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FB908C" w14:textId="77777777" w:rsidR="00AE52A1" w:rsidRPr="009167B5" w:rsidRDefault="00AE52A1" w:rsidP="00AE52A1">
      <w:pPr>
        <w:tabs>
          <w:tab w:val="left" w:pos="4320"/>
        </w:tabs>
        <w:jc w:val="center"/>
      </w:pPr>
      <w:r w:rsidRPr="009167B5">
        <w:object w:dxaOrig="3096" w:dyaOrig="3281" w14:anchorId="17F25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384351" r:id="rId8"/>
        </w:object>
      </w:r>
    </w:p>
    <w:p w14:paraId="26E521C7" w14:textId="77777777" w:rsidR="00AE52A1" w:rsidRPr="009167B5" w:rsidRDefault="00AE52A1" w:rsidP="00AE52A1">
      <w:pPr>
        <w:jc w:val="center"/>
        <w:rPr>
          <w:sz w:val="16"/>
          <w:szCs w:val="16"/>
        </w:rPr>
      </w:pPr>
    </w:p>
    <w:p w14:paraId="3F4D9DBE" w14:textId="77777777" w:rsidR="00AE52A1" w:rsidRPr="00867ACA" w:rsidRDefault="00AE52A1" w:rsidP="00AE52A1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FA962AF" w14:textId="77777777" w:rsidR="00AE52A1" w:rsidRPr="003C6E43" w:rsidRDefault="00AE52A1" w:rsidP="00AE52A1">
      <w:pPr>
        <w:rPr>
          <w:color w:val="FF0000"/>
          <w:sz w:val="10"/>
          <w:szCs w:val="10"/>
        </w:rPr>
      </w:pPr>
    </w:p>
    <w:p w14:paraId="403B9330" w14:textId="77777777" w:rsidR="00AE52A1" w:rsidRPr="002C0097" w:rsidRDefault="00AE52A1" w:rsidP="00AE52A1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88A7A72" w14:textId="77777777" w:rsidR="00AE52A1" w:rsidRPr="009167B5" w:rsidRDefault="00AE52A1" w:rsidP="00AE52A1">
      <w:pPr>
        <w:jc w:val="center"/>
        <w:rPr>
          <w:b/>
          <w:bCs w:val="0"/>
          <w:sz w:val="20"/>
          <w:szCs w:val="20"/>
        </w:rPr>
      </w:pPr>
    </w:p>
    <w:p w14:paraId="0388315F" w14:textId="77777777" w:rsidR="00AE52A1" w:rsidRPr="009167B5" w:rsidRDefault="00AE52A1" w:rsidP="00AE52A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DAC7B4" w14:textId="77777777" w:rsidR="00AE52A1" w:rsidRPr="009167B5" w:rsidRDefault="00AE52A1" w:rsidP="00AE52A1">
      <w:pPr>
        <w:jc w:val="center"/>
        <w:rPr>
          <w:bCs w:val="0"/>
          <w:sz w:val="40"/>
          <w:szCs w:val="40"/>
        </w:rPr>
      </w:pPr>
    </w:p>
    <w:p w14:paraId="562C1516" w14:textId="77777777" w:rsidR="00AE52A1" w:rsidRDefault="00AE52A1" w:rsidP="00AE52A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431DEE1" w14:textId="77777777" w:rsidR="00AE52A1" w:rsidRPr="00272F54" w:rsidRDefault="00AE52A1" w:rsidP="00AE52A1">
      <w:pPr>
        <w:spacing w:line="360" w:lineRule="auto"/>
        <w:ind w:right="4959"/>
        <w:jc w:val="both"/>
        <w:rPr>
          <w:szCs w:val="28"/>
        </w:rPr>
      </w:pPr>
    </w:p>
    <w:p w14:paraId="02C1A972" w14:textId="6E34AD89" w:rsidR="00311431" w:rsidRDefault="00000000" w:rsidP="00671990">
      <w:pPr>
        <w:ind w:right="5243"/>
        <w:jc w:val="both"/>
      </w:pPr>
      <w:r>
        <w:rPr>
          <w:szCs w:val="28"/>
        </w:rPr>
        <w:t>Про затвердження переліку зупинок громадського</w:t>
      </w:r>
      <w:r>
        <w:rPr>
          <w:bCs w:val="0"/>
          <w:color w:val="000000"/>
          <w:szCs w:val="28"/>
          <w:shd w:val="clear" w:color="auto" w:fill="FFFFFF"/>
        </w:rPr>
        <w:t xml:space="preserve"> транспорту</w:t>
      </w:r>
      <w:r w:rsidR="00671990">
        <w:rPr>
          <w:bCs w:val="0"/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>Луцької міської територіальної</w:t>
      </w:r>
      <w:r w:rsidR="00671990">
        <w:rPr>
          <w:bCs w:val="0"/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 xml:space="preserve">громади </w:t>
      </w:r>
    </w:p>
    <w:p w14:paraId="5A8E2BF1" w14:textId="77777777" w:rsidR="00311431" w:rsidRDefault="00311431">
      <w:pPr>
        <w:jc w:val="both"/>
        <w:rPr>
          <w:szCs w:val="28"/>
        </w:rPr>
      </w:pPr>
    </w:p>
    <w:p w14:paraId="1B3898DE" w14:textId="7DAF9FBC" w:rsidR="00311431" w:rsidRDefault="00000000" w:rsidP="002D3D79">
      <w:pPr>
        <w:ind w:firstLine="709"/>
        <w:jc w:val="both"/>
      </w:pPr>
      <w:r>
        <w:rPr>
          <w:szCs w:val="28"/>
        </w:rPr>
        <w:t xml:space="preserve">Керуючись ст. 30 Закону України </w:t>
      </w:r>
      <w:r w:rsidR="002D3D79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2D3D79">
        <w:rPr>
          <w:szCs w:val="28"/>
        </w:rPr>
        <w:t>»</w:t>
      </w:r>
      <w:r>
        <w:rPr>
          <w:szCs w:val="28"/>
        </w:rPr>
        <w:t>, наказом Державного комітету України по житлово-комунальному господарству від 15.05.1995 № 21</w:t>
      </w:r>
      <w:r w:rsidR="002D3D79">
        <w:rPr>
          <w:rFonts w:ascii="Consolas" w:hAnsi="Consolas"/>
          <w:color w:val="212529"/>
          <w:sz w:val="26"/>
          <w:szCs w:val="26"/>
          <w:shd w:val="clear" w:color="auto" w:fill="FFFFFF"/>
        </w:rPr>
        <w:t xml:space="preserve"> </w:t>
      </w:r>
      <w:r w:rsidR="002D3D79" w:rsidRPr="00A01AD4">
        <w:rPr>
          <w:szCs w:val="28"/>
          <w:shd w:val="clear" w:color="auto" w:fill="FFFFFF"/>
        </w:rPr>
        <w:t>«</w:t>
      </w:r>
      <w:r w:rsidR="002D3D79" w:rsidRPr="00A01AD4">
        <w:rPr>
          <w:szCs w:val="28"/>
        </w:rPr>
        <w:t xml:space="preserve">Про затвердження Правил розміщення та обладнання зупинок  міського </w:t>
      </w:r>
      <w:proofErr w:type="spellStart"/>
      <w:r w:rsidR="002D3D79" w:rsidRPr="00A01AD4">
        <w:rPr>
          <w:szCs w:val="28"/>
        </w:rPr>
        <w:t>електро</w:t>
      </w:r>
      <w:proofErr w:type="spellEnd"/>
      <w:r w:rsidR="002D3D79" w:rsidRPr="00A01AD4">
        <w:rPr>
          <w:szCs w:val="28"/>
        </w:rPr>
        <w:t>- та автомобільного транспорту»</w:t>
      </w:r>
      <w:r w:rsidRPr="00A01AD4">
        <w:rPr>
          <w:szCs w:val="28"/>
        </w:rPr>
        <w:t xml:space="preserve">, </w:t>
      </w:r>
      <w:r>
        <w:rPr>
          <w:szCs w:val="28"/>
        </w:rPr>
        <w:t>з метою оновлення та актуалізації переліку існуючих зупинок громадського транспорту, для забезпечення належного рівня обслуговування населення та задоволення потреби в пасажирських перевезеннях</w:t>
      </w:r>
      <w:r w:rsidR="002D3D79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654D3EBC" w14:textId="77777777" w:rsidR="00311431" w:rsidRDefault="00311431">
      <w:pPr>
        <w:ind w:right="-104"/>
        <w:jc w:val="both"/>
        <w:rPr>
          <w:szCs w:val="28"/>
        </w:rPr>
      </w:pPr>
    </w:p>
    <w:p w14:paraId="5F6C9414" w14:textId="77777777" w:rsidR="00311431" w:rsidRDefault="00000000">
      <w:r>
        <w:rPr>
          <w:szCs w:val="28"/>
        </w:rPr>
        <w:t>ВИРІШИВ:</w:t>
      </w:r>
    </w:p>
    <w:p w14:paraId="63799EAD" w14:textId="77777777" w:rsidR="00311431" w:rsidRDefault="00311431">
      <w:pPr>
        <w:jc w:val="both"/>
        <w:rPr>
          <w:szCs w:val="28"/>
        </w:rPr>
      </w:pPr>
    </w:p>
    <w:p w14:paraId="4BC943C4" w14:textId="5B2EA064" w:rsidR="00311431" w:rsidRDefault="00000000">
      <w:pPr>
        <w:ind w:firstLine="567"/>
        <w:jc w:val="both"/>
      </w:pPr>
      <w:r>
        <w:rPr>
          <w:szCs w:val="28"/>
        </w:rPr>
        <w:t>1. Затвердити перелік зупинок громадського</w:t>
      </w:r>
      <w:r>
        <w:rPr>
          <w:bCs w:val="0"/>
          <w:color w:val="000000"/>
          <w:szCs w:val="28"/>
          <w:shd w:val="clear" w:color="auto" w:fill="FFFFFF"/>
        </w:rPr>
        <w:t xml:space="preserve"> транспорту Луцької міської  територіальної громади </w:t>
      </w:r>
      <w:r>
        <w:rPr>
          <w:bCs w:val="0"/>
          <w:szCs w:val="28"/>
        </w:rPr>
        <w:t>згідно з додатком 1.</w:t>
      </w:r>
    </w:p>
    <w:p w14:paraId="033985C8" w14:textId="45999BD8" w:rsidR="00311431" w:rsidRDefault="00000000" w:rsidP="002D3D79">
      <w:pPr>
        <w:ind w:firstLine="567"/>
        <w:jc w:val="both"/>
      </w:pPr>
      <w:r>
        <w:rPr>
          <w:bCs w:val="0"/>
          <w:szCs w:val="28"/>
        </w:rPr>
        <w:t>2. Визначити перелік зупинок, які розміщені поза межами</w:t>
      </w:r>
      <w:r>
        <w:rPr>
          <w:b/>
          <w:szCs w:val="28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>Луцької міської  територіальної громади та використовуються для організації перевезень пасажирів на міських маршрутах громадського транспорту</w:t>
      </w:r>
      <w:r w:rsidR="002D3D79">
        <w:rPr>
          <w:bCs w:val="0"/>
          <w:color w:val="000000"/>
          <w:szCs w:val="28"/>
          <w:shd w:val="clear" w:color="auto" w:fill="FFFFFF"/>
        </w:rPr>
        <w:t>,</w:t>
      </w:r>
      <w:r>
        <w:rPr>
          <w:bCs w:val="0"/>
          <w:color w:val="000000"/>
          <w:szCs w:val="28"/>
          <w:shd w:val="clear" w:color="auto" w:fill="FFFFFF"/>
        </w:rPr>
        <w:t xml:space="preserve"> </w:t>
      </w:r>
      <w:r>
        <w:rPr>
          <w:bCs w:val="0"/>
          <w:szCs w:val="28"/>
        </w:rPr>
        <w:t>згідно з додатком 2.</w:t>
      </w:r>
    </w:p>
    <w:p w14:paraId="50CDF963" w14:textId="4C63BCFA" w:rsidR="00311431" w:rsidRDefault="00000000" w:rsidP="002D3D79">
      <w:pPr>
        <w:ind w:firstLine="567"/>
        <w:jc w:val="both"/>
      </w:pPr>
      <w:r>
        <w:rPr>
          <w:bCs w:val="0"/>
          <w:szCs w:val="28"/>
        </w:rPr>
        <w:t>3. 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</w:t>
      </w:r>
      <w:r w:rsidR="002D3D79" w:rsidRPr="004F6DEA">
        <w:rPr>
          <w:bCs w:val="0"/>
          <w:szCs w:val="28"/>
        </w:rPr>
        <w:t xml:space="preserve">міської ради </w:t>
      </w:r>
      <w:r>
        <w:rPr>
          <w:bCs w:val="0"/>
          <w:szCs w:val="28"/>
        </w:rPr>
        <w:t>від 30.09.2020 №</w:t>
      </w:r>
      <w:r w:rsidR="008B30FF">
        <w:rPr>
          <w:bCs w:val="0"/>
          <w:szCs w:val="28"/>
        </w:rPr>
        <w:t> </w:t>
      </w:r>
      <w:r>
        <w:rPr>
          <w:bCs w:val="0"/>
          <w:szCs w:val="28"/>
        </w:rPr>
        <w:t>559-1</w:t>
      </w:r>
      <w:r w:rsidR="002D3D79" w:rsidRPr="002D3D79">
        <w:rPr>
          <w:rFonts w:ascii="Oswald" w:hAnsi="Oswald"/>
          <w:color w:val="222222"/>
          <w:spacing w:val="3"/>
          <w:sz w:val="25"/>
          <w:szCs w:val="25"/>
          <w:shd w:val="clear" w:color="auto" w:fill="FFFFFF"/>
        </w:rPr>
        <w:t xml:space="preserve"> </w:t>
      </w:r>
      <w:r w:rsidR="002D3D79" w:rsidRPr="00A01AD4">
        <w:rPr>
          <w:spacing w:val="3"/>
          <w:szCs w:val="28"/>
          <w:shd w:val="clear" w:color="auto" w:fill="FFFFFF"/>
        </w:rPr>
        <w:t>«</w:t>
      </w:r>
      <w:r w:rsidR="002D3D79" w:rsidRPr="00A01AD4">
        <w:rPr>
          <w:szCs w:val="28"/>
        </w:rPr>
        <w:t xml:space="preserve">Про перелік зупинок міського автомобільного транспорту регулярних пасажирських перевезень населених пунктів Прилуцького </w:t>
      </w:r>
      <w:proofErr w:type="spellStart"/>
      <w:r w:rsidR="002D3D79" w:rsidRPr="00A01AD4">
        <w:rPr>
          <w:szCs w:val="28"/>
        </w:rPr>
        <w:t>старостинського</w:t>
      </w:r>
      <w:proofErr w:type="spellEnd"/>
      <w:r w:rsidR="002D3D79" w:rsidRPr="00A01AD4">
        <w:rPr>
          <w:szCs w:val="28"/>
        </w:rPr>
        <w:t xml:space="preserve"> округу»</w:t>
      </w:r>
      <w:r w:rsidRPr="00A01AD4">
        <w:rPr>
          <w:bCs w:val="0"/>
          <w:szCs w:val="28"/>
        </w:rPr>
        <w:t xml:space="preserve">, </w:t>
      </w:r>
      <w:r>
        <w:rPr>
          <w:bCs w:val="0"/>
          <w:szCs w:val="28"/>
        </w:rPr>
        <w:t>виключивши пункт 2.</w:t>
      </w:r>
    </w:p>
    <w:p w14:paraId="08E5197F" w14:textId="33B0D318" w:rsidR="00311431" w:rsidRDefault="00000000" w:rsidP="002D3D79">
      <w:pPr>
        <w:ind w:firstLine="567"/>
        <w:jc w:val="both"/>
      </w:pPr>
      <w:r>
        <w:rPr>
          <w:szCs w:val="28"/>
        </w:rPr>
        <w:t>4. В</w:t>
      </w:r>
      <w:r w:rsidR="002D3D79">
        <w:rPr>
          <w:szCs w:val="28"/>
        </w:rPr>
        <w:t>изнати</w:t>
      </w:r>
      <w:r>
        <w:rPr>
          <w:szCs w:val="28"/>
        </w:rPr>
        <w:t xml:space="preserve"> таким, що втратил</w:t>
      </w:r>
      <w:r w:rsidR="002D3D79">
        <w:rPr>
          <w:szCs w:val="28"/>
        </w:rPr>
        <w:t>о</w:t>
      </w:r>
      <w:r>
        <w:rPr>
          <w:szCs w:val="28"/>
        </w:rPr>
        <w:t xml:space="preserve"> чинність, рішення виконавчого комітету</w:t>
      </w:r>
      <w:r w:rsidR="00A01AD4">
        <w:rPr>
          <w:szCs w:val="28"/>
        </w:rPr>
        <w:t xml:space="preserve"> міської ради</w:t>
      </w:r>
      <w:r>
        <w:rPr>
          <w:color w:val="000000"/>
          <w:szCs w:val="28"/>
        </w:rPr>
        <w:t xml:space="preserve"> від 15.05.2019 № 295-1</w:t>
      </w:r>
      <w:r w:rsidR="002D3D79">
        <w:rPr>
          <w:color w:val="000000"/>
          <w:szCs w:val="28"/>
        </w:rPr>
        <w:t xml:space="preserve"> «</w:t>
      </w:r>
      <w:r w:rsidR="002D3D79" w:rsidRPr="002D3D79">
        <w:rPr>
          <w:color w:val="000000"/>
          <w:szCs w:val="28"/>
        </w:rPr>
        <w:t xml:space="preserve">Про затвердження переліку зупинок міського </w:t>
      </w:r>
      <w:proofErr w:type="spellStart"/>
      <w:r w:rsidR="002D3D79" w:rsidRPr="002D3D79">
        <w:rPr>
          <w:color w:val="000000"/>
          <w:szCs w:val="28"/>
        </w:rPr>
        <w:t>електро</w:t>
      </w:r>
      <w:proofErr w:type="spellEnd"/>
      <w:r w:rsidR="002D3D79" w:rsidRPr="002D3D79">
        <w:rPr>
          <w:color w:val="000000"/>
          <w:szCs w:val="28"/>
        </w:rPr>
        <w:t>- та автомобільного транспорту регулярних пасажирських перевезень</w:t>
      </w:r>
      <w:r w:rsidR="002D3D79">
        <w:rPr>
          <w:color w:val="000000"/>
          <w:szCs w:val="28"/>
        </w:rPr>
        <w:t xml:space="preserve">» зі змінами </w:t>
      </w:r>
      <w:r>
        <w:rPr>
          <w:color w:val="000000"/>
          <w:szCs w:val="28"/>
        </w:rPr>
        <w:t>від 07.08.2019 №</w:t>
      </w:r>
      <w:r w:rsidR="002D3D79">
        <w:rPr>
          <w:color w:val="000000"/>
          <w:szCs w:val="28"/>
        </w:rPr>
        <w:t> </w:t>
      </w:r>
      <w:r>
        <w:rPr>
          <w:color w:val="000000"/>
          <w:szCs w:val="28"/>
        </w:rPr>
        <w:t>450-1, від 16.10.2019 №</w:t>
      </w:r>
      <w:r w:rsidR="002D3D79">
        <w:rPr>
          <w:color w:val="000000"/>
          <w:szCs w:val="28"/>
        </w:rPr>
        <w:t> </w:t>
      </w:r>
      <w:r>
        <w:rPr>
          <w:color w:val="000000"/>
          <w:szCs w:val="28"/>
        </w:rPr>
        <w:t>637-1, від 04.12.2019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2D3D79">
        <w:rPr>
          <w:color w:val="000000"/>
          <w:szCs w:val="28"/>
        </w:rPr>
        <w:t> </w:t>
      </w:r>
      <w:r>
        <w:rPr>
          <w:color w:val="000000"/>
          <w:szCs w:val="28"/>
        </w:rPr>
        <w:t>769-1, від 04.03.2020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135-1, від 08.09.2020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483-1, від 16.10.2020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594-1, від 20.01.2021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10-1, від 21.07.2021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569-1, від 02.09.2021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696-1, від 15.09.2021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724-1, від 01.12.2021</w:t>
      </w:r>
      <w:r w:rsidR="00C97B8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974-1,</w:t>
      </w:r>
      <w:r w:rsidR="00C97B8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від 18.01.2022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19-1, від 12.10.2022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514-1, від </w:t>
      </w:r>
      <w:r w:rsidRPr="00C97B84">
        <w:rPr>
          <w:szCs w:val="28"/>
        </w:rPr>
        <w:t xml:space="preserve">15.03.2023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145-1, від </w:t>
      </w:r>
      <w:r>
        <w:rPr>
          <w:color w:val="000000"/>
          <w:szCs w:val="28"/>
        </w:rPr>
        <w:lastRenderedPageBreak/>
        <w:t>18.05.2023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286-1, від 19.07.2023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396-1, від 16.08.2023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448-1, від 11.10.2023</w:t>
      </w:r>
      <w:r w:rsidR="00A01AD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589-1, від 18.12.2023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763-1, від 17.01.2024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23-1, від 13.03.2024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168-1, від 10.04.2024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228-1, від 15.05.2024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274-1, від 24.07.2024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380-1, від 11.09.2024 №</w:t>
      </w:r>
      <w:r w:rsidR="00C97B84">
        <w:rPr>
          <w:color w:val="000000"/>
          <w:szCs w:val="28"/>
        </w:rPr>
        <w:t> </w:t>
      </w:r>
      <w:r>
        <w:rPr>
          <w:color w:val="000000"/>
          <w:szCs w:val="28"/>
        </w:rPr>
        <w:t>492-1</w:t>
      </w:r>
      <w:r w:rsidR="002D3D79" w:rsidRPr="002D3D79">
        <w:rPr>
          <w:rFonts w:ascii="Oswald" w:hAnsi="Oswald"/>
          <w:color w:val="222222"/>
          <w:spacing w:val="3"/>
          <w:sz w:val="25"/>
          <w:szCs w:val="25"/>
          <w:shd w:val="clear" w:color="auto" w:fill="FFFFFF"/>
        </w:rPr>
        <w:t xml:space="preserve"> </w:t>
      </w:r>
      <w:r w:rsidR="00C97B84">
        <w:rPr>
          <w:rFonts w:ascii="Oswald" w:hAnsi="Oswald"/>
          <w:color w:val="222222"/>
          <w:spacing w:val="3"/>
          <w:sz w:val="25"/>
          <w:szCs w:val="25"/>
          <w:shd w:val="clear" w:color="auto" w:fill="FFFFFF"/>
        </w:rPr>
        <w:t>«</w:t>
      </w:r>
      <w:r w:rsidR="002D3D79" w:rsidRPr="002D3D79">
        <w:rPr>
          <w:color w:val="000000"/>
          <w:szCs w:val="28"/>
        </w:rPr>
        <w:t xml:space="preserve">Про внесення змін до рішення виконавчого комітету міської ради від 15.05.2019 № 295-1 “Про затвердження переліку зупинок міського </w:t>
      </w:r>
      <w:proofErr w:type="spellStart"/>
      <w:r w:rsidR="002D3D79" w:rsidRPr="002D3D79">
        <w:rPr>
          <w:color w:val="000000"/>
          <w:szCs w:val="28"/>
        </w:rPr>
        <w:t>електро</w:t>
      </w:r>
      <w:proofErr w:type="spellEnd"/>
      <w:r w:rsidR="002D3D79" w:rsidRPr="002D3D79">
        <w:rPr>
          <w:color w:val="000000"/>
          <w:szCs w:val="28"/>
        </w:rPr>
        <w:t>- та автомобільного транспорту регулярних пасажирських перевезень”</w:t>
      </w:r>
      <w:r w:rsidR="00C97B8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. </w:t>
      </w:r>
    </w:p>
    <w:p w14:paraId="580FCF0A" w14:textId="257F8DE2" w:rsidR="00311431" w:rsidRDefault="00000000">
      <w:pPr>
        <w:ind w:firstLine="567"/>
        <w:jc w:val="both"/>
      </w:pPr>
      <w:r>
        <w:rPr>
          <w:color w:val="000000"/>
          <w:szCs w:val="28"/>
        </w:rPr>
        <w:t>5. Затвердити перелік зупинок громадського</w:t>
      </w:r>
      <w:r>
        <w:rPr>
          <w:bCs w:val="0"/>
          <w:color w:val="000000"/>
          <w:szCs w:val="28"/>
          <w:shd w:val="clear" w:color="auto" w:fill="FFFFFF"/>
        </w:rPr>
        <w:t xml:space="preserve"> транспорту Луцької міської  територіальної громади, які ліквідовуються  </w:t>
      </w:r>
      <w:r>
        <w:rPr>
          <w:bCs w:val="0"/>
          <w:color w:val="000000"/>
          <w:szCs w:val="28"/>
        </w:rPr>
        <w:t>згідно з додатком 3.</w:t>
      </w:r>
    </w:p>
    <w:p w14:paraId="71868B6C" w14:textId="77777777" w:rsidR="00311431" w:rsidRDefault="00000000">
      <w:pPr>
        <w:ind w:firstLine="567"/>
        <w:jc w:val="both"/>
      </w:pPr>
      <w:r>
        <w:rPr>
          <w:szCs w:val="28"/>
        </w:rPr>
        <w:t>6. Департаменту житлово-комунального господарства</w:t>
      </w:r>
      <w:r>
        <w:rPr>
          <w:szCs w:val="28"/>
          <w:lang w:val="en-US"/>
        </w:rPr>
        <w:t>:</w:t>
      </w:r>
    </w:p>
    <w:p w14:paraId="519F9170" w14:textId="77777777" w:rsidR="00311431" w:rsidRDefault="00000000">
      <w:pPr>
        <w:ind w:firstLine="567"/>
        <w:jc w:val="both"/>
      </w:pPr>
      <w:r>
        <w:rPr>
          <w:szCs w:val="28"/>
        </w:rPr>
        <w:t xml:space="preserve">6.1. Обладнати зупинки громадського транспорту </w:t>
      </w:r>
      <w:r>
        <w:rPr>
          <w:bCs w:val="0"/>
          <w:color w:val="000000"/>
          <w:szCs w:val="28"/>
          <w:shd w:val="clear" w:color="auto" w:fill="FFFFFF"/>
        </w:rPr>
        <w:t xml:space="preserve">Луцької міської  територіальної громади </w:t>
      </w:r>
      <w:r>
        <w:rPr>
          <w:szCs w:val="28"/>
        </w:rPr>
        <w:t xml:space="preserve">відповідно до Правил розміщення та обладнання зупинок міського </w:t>
      </w:r>
      <w:proofErr w:type="spellStart"/>
      <w:r>
        <w:rPr>
          <w:szCs w:val="28"/>
        </w:rPr>
        <w:t>електро</w:t>
      </w:r>
      <w:proofErr w:type="spellEnd"/>
      <w:r>
        <w:rPr>
          <w:szCs w:val="28"/>
        </w:rPr>
        <w:t>- та автомобільного транспорту і Правил дорожнього руху, зазначені у додатку 1.</w:t>
      </w:r>
    </w:p>
    <w:p w14:paraId="719B6268" w14:textId="77777777" w:rsidR="00311431" w:rsidRDefault="00000000">
      <w:pPr>
        <w:ind w:firstLine="567"/>
        <w:jc w:val="both"/>
      </w:pPr>
      <w:r>
        <w:rPr>
          <w:szCs w:val="28"/>
        </w:rPr>
        <w:t xml:space="preserve">6.2. Демонтувати ліквідовані зупинки </w:t>
      </w:r>
      <w:r>
        <w:rPr>
          <w:bCs w:val="0"/>
          <w:color w:val="000000"/>
          <w:szCs w:val="28"/>
          <w:shd w:val="clear" w:color="auto" w:fill="FFFFFF"/>
        </w:rPr>
        <w:t>Луцької міської  територіальної громади, зазначені у</w:t>
      </w:r>
      <w:r>
        <w:rPr>
          <w:szCs w:val="28"/>
        </w:rPr>
        <w:t xml:space="preserve"> додатку 3. </w:t>
      </w:r>
    </w:p>
    <w:p w14:paraId="711B1F1F" w14:textId="77777777" w:rsidR="00311431" w:rsidRDefault="00000000">
      <w:pPr>
        <w:ind w:firstLine="567"/>
        <w:jc w:val="both"/>
      </w:pPr>
      <w:r>
        <w:rPr>
          <w:szCs w:val="28"/>
        </w:rPr>
        <w:t xml:space="preserve">7. Пасажирським перевізникам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відповідні зміни в дорожню документацію та довести їх до відома водіїв.</w:t>
      </w:r>
    </w:p>
    <w:p w14:paraId="3885E578" w14:textId="13F98858" w:rsidR="00311431" w:rsidRDefault="00000000">
      <w:pPr>
        <w:ind w:firstLine="567"/>
        <w:jc w:val="both"/>
      </w:pPr>
      <w:r>
        <w:rPr>
          <w:szCs w:val="28"/>
        </w:rPr>
        <w:t xml:space="preserve">8. ТОВ </w:t>
      </w:r>
      <w:r w:rsidR="000A351E">
        <w:rPr>
          <w:szCs w:val="28"/>
        </w:rPr>
        <w:t>«</w:t>
      </w:r>
      <w:r>
        <w:rPr>
          <w:szCs w:val="28"/>
        </w:rPr>
        <w:t>СІТІ КАРД СИСТЕМ</w:t>
      </w:r>
      <w:r w:rsidR="000A351E">
        <w:rPr>
          <w:szCs w:val="28"/>
        </w:rPr>
        <w:t>»</w:t>
      </w:r>
      <w:r>
        <w:rPr>
          <w:szCs w:val="28"/>
        </w:rPr>
        <w:t xml:space="preserve"> </w:t>
      </w:r>
      <w:r w:rsidR="000A351E">
        <w:rPr>
          <w:szCs w:val="28"/>
        </w:rPr>
        <w:t>–</w:t>
      </w:r>
      <w:r>
        <w:rPr>
          <w:szCs w:val="28"/>
        </w:rPr>
        <w:t xml:space="preserve"> оператору електронних систем, 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відповідні зміни в автоматизовану систему обліку та оплати проїзду (АСООП).</w:t>
      </w:r>
    </w:p>
    <w:p w14:paraId="03C0F427" w14:textId="77777777" w:rsidR="00311431" w:rsidRDefault="00000000">
      <w:pPr>
        <w:ind w:firstLine="567"/>
        <w:jc w:val="both"/>
      </w:pPr>
      <w:r>
        <w:rPr>
          <w:szCs w:val="28"/>
        </w:rPr>
        <w:t>9. Управлінню інформаційної роботи довести рішення до відома мешканців міста через медіа.</w:t>
      </w:r>
    </w:p>
    <w:p w14:paraId="1C63418E" w14:textId="17E8F116" w:rsidR="00311431" w:rsidRDefault="00000000">
      <w:pPr>
        <w:ind w:firstLine="567"/>
        <w:jc w:val="both"/>
      </w:pPr>
      <w:r>
        <w:rPr>
          <w:szCs w:val="28"/>
        </w:rPr>
        <w:t xml:space="preserve">10. Контроль за виконанням рішення покласти на заступника міського голови </w:t>
      </w:r>
      <w:r w:rsidR="000A351E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26D69FB5" w14:textId="77777777" w:rsidR="00311431" w:rsidRDefault="00311431">
      <w:pPr>
        <w:ind w:firstLine="709"/>
        <w:jc w:val="both"/>
        <w:rPr>
          <w:szCs w:val="28"/>
        </w:rPr>
      </w:pPr>
    </w:p>
    <w:p w14:paraId="12B9A24C" w14:textId="77777777" w:rsidR="00311431" w:rsidRDefault="00311431">
      <w:pPr>
        <w:ind w:firstLine="709"/>
        <w:jc w:val="both"/>
        <w:rPr>
          <w:szCs w:val="28"/>
        </w:rPr>
      </w:pPr>
    </w:p>
    <w:p w14:paraId="7693F248" w14:textId="77777777" w:rsidR="00311431" w:rsidRDefault="00311431">
      <w:pPr>
        <w:ind w:firstLine="709"/>
        <w:jc w:val="both"/>
        <w:rPr>
          <w:szCs w:val="28"/>
        </w:rPr>
      </w:pPr>
    </w:p>
    <w:p w14:paraId="24C2A899" w14:textId="77777777" w:rsidR="00311431" w:rsidRDefault="00000000">
      <w:pPr>
        <w:jc w:val="both"/>
      </w:pPr>
      <w:r>
        <w:rPr>
          <w:szCs w:val="28"/>
        </w:rPr>
        <w:t>Міський голова                                                                  Ігор ПОЛІЩУК</w:t>
      </w:r>
    </w:p>
    <w:p w14:paraId="5ACAB38C" w14:textId="77777777" w:rsidR="00311431" w:rsidRDefault="00311431">
      <w:pPr>
        <w:jc w:val="both"/>
        <w:rPr>
          <w:szCs w:val="28"/>
        </w:rPr>
      </w:pPr>
    </w:p>
    <w:p w14:paraId="2D56E404" w14:textId="77777777" w:rsidR="00311431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 xml:space="preserve">Заступник міського голови,                                                     </w:t>
      </w:r>
    </w:p>
    <w:p w14:paraId="79764557" w14:textId="77777777" w:rsidR="00311431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>керуючий справами виконкому                                        Юрій ВЕРБИЧ</w:t>
      </w:r>
    </w:p>
    <w:p w14:paraId="494F1D48" w14:textId="77777777" w:rsidR="00311431" w:rsidRDefault="00311431">
      <w:pPr>
        <w:jc w:val="both"/>
      </w:pPr>
    </w:p>
    <w:p w14:paraId="7B23249A" w14:textId="77777777" w:rsidR="00311431" w:rsidRDefault="00311431">
      <w:pPr>
        <w:jc w:val="both"/>
      </w:pPr>
    </w:p>
    <w:p w14:paraId="0E4012CC" w14:textId="77777777" w:rsidR="00311431" w:rsidRDefault="00000000">
      <w:pPr>
        <w:ind w:right="718"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777 986</w:t>
      </w:r>
    </w:p>
    <w:p w14:paraId="4B1DD07C" w14:textId="77777777" w:rsidR="00311431" w:rsidRDefault="00311431">
      <w:pPr>
        <w:ind w:right="718"/>
        <w:jc w:val="both"/>
        <w:rPr>
          <w:sz w:val="24"/>
        </w:rPr>
      </w:pPr>
    </w:p>
    <w:p w14:paraId="51D3FD9D" w14:textId="77777777" w:rsidR="0013624B" w:rsidRDefault="0013624B">
      <w:pPr>
        <w:ind w:right="718"/>
        <w:jc w:val="both"/>
      </w:pPr>
    </w:p>
    <w:sectPr w:rsidR="0013624B" w:rsidSect="00AE52A1">
      <w:headerReference w:type="default" r:id="rId9"/>
      <w:pgSz w:w="11906" w:h="16838"/>
      <w:pgMar w:top="567" w:right="567" w:bottom="1134" w:left="1985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F7EAD" w14:textId="77777777" w:rsidR="00976D94" w:rsidRDefault="00976D94">
      <w:r>
        <w:separator/>
      </w:r>
    </w:p>
  </w:endnote>
  <w:endnote w:type="continuationSeparator" w:id="0">
    <w:p w14:paraId="12CF66D1" w14:textId="77777777" w:rsidR="00976D94" w:rsidRDefault="0097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2C6D1" w14:textId="77777777" w:rsidR="00976D94" w:rsidRDefault="00976D94">
      <w:r>
        <w:separator/>
      </w:r>
    </w:p>
  </w:footnote>
  <w:footnote w:type="continuationSeparator" w:id="0">
    <w:p w14:paraId="5CC42594" w14:textId="77777777" w:rsidR="00976D94" w:rsidRDefault="0097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2242521"/>
      <w:docPartObj>
        <w:docPartGallery w:val="Page Numbers (Top of Page)"/>
        <w:docPartUnique/>
      </w:docPartObj>
    </w:sdtPr>
    <w:sdtContent>
      <w:p w14:paraId="6667BFAF" w14:textId="3DE2E4AF" w:rsidR="00A73139" w:rsidRDefault="00A731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ACC4" w14:textId="77777777" w:rsidR="00311431" w:rsidRDefault="00311431">
    <w:pPr>
      <w:pStyle w:val="af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325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BF"/>
    <w:rsid w:val="00020450"/>
    <w:rsid w:val="00033C47"/>
    <w:rsid w:val="000716FD"/>
    <w:rsid w:val="000A351E"/>
    <w:rsid w:val="000D2162"/>
    <w:rsid w:val="000E305F"/>
    <w:rsid w:val="0013624B"/>
    <w:rsid w:val="00166BBF"/>
    <w:rsid w:val="00220FEC"/>
    <w:rsid w:val="002A6D76"/>
    <w:rsid w:val="002D3D79"/>
    <w:rsid w:val="00311431"/>
    <w:rsid w:val="00361E33"/>
    <w:rsid w:val="00384091"/>
    <w:rsid w:val="003B536C"/>
    <w:rsid w:val="003D4A4A"/>
    <w:rsid w:val="004F6DEA"/>
    <w:rsid w:val="005C40F0"/>
    <w:rsid w:val="00671990"/>
    <w:rsid w:val="00687148"/>
    <w:rsid w:val="00747526"/>
    <w:rsid w:val="008516B5"/>
    <w:rsid w:val="00893D7A"/>
    <w:rsid w:val="008B30FF"/>
    <w:rsid w:val="0095552C"/>
    <w:rsid w:val="00976D94"/>
    <w:rsid w:val="00A01AD4"/>
    <w:rsid w:val="00A03EFA"/>
    <w:rsid w:val="00A73139"/>
    <w:rsid w:val="00AD0F7B"/>
    <w:rsid w:val="00AE52A1"/>
    <w:rsid w:val="00C97B84"/>
    <w:rsid w:val="00CB0E2B"/>
    <w:rsid w:val="00EB7833"/>
    <w:rsid w:val="00EE2142"/>
    <w:rsid w:val="00F015AE"/>
    <w:rsid w:val="00F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9FDD1D"/>
  <w15:chartTrackingRefBased/>
  <w15:docId w15:val="{08512FA6-9AEF-493D-8C2B-274CED61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a3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af7">
    <w:name w:val="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0">
    <w:name w:val="Абзац списку1"/>
    <w:basedOn w:val="a"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Вміст кадру"/>
    <w:basedOn w:val="a"/>
  </w:style>
  <w:style w:type="paragraph" w:customStyle="1" w:styleId="afb">
    <w:name w:val="Вміст таблиці"/>
    <w:basedOn w:val="a"/>
    <w:pPr>
      <w:suppressLineNumbers/>
    </w:pPr>
  </w:style>
  <w:style w:type="paragraph" w:customStyle="1" w:styleId="afc">
    <w:name w:val="Заголовок таблиці"/>
    <w:basedOn w:val="afb"/>
    <w:pPr>
      <w:jc w:val="center"/>
    </w:pPr>
    <w:rPr>
      <w:b/>
    </w:rPr>
  </w:style>
  <w:style w:type="paragraph" w:customStyle="1" w:styleId="afd">
    <w:name w:val="Вміст рамки"/>
    <w:basedOn w:val="a"/>
  </w:style>
  <w:style w:type="paragraph" w:customStyle="1" w:styleId="tj">
    <w:name w:val="tj"/>
    <w:basedOn w:val="a"/>
    <w:rsid w:val="00AE52A1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  <w:style w:type="character" w:customStyle="1" w:styleId="af1">
    <w:name w:val="Верхній колонтитул Знак"/>
    <w:basedOn w:val="a0"/>
    <w:link w:val="af0"/>
    <w:uiPriority w:val="99"/>
    <w:rsid w:val="00A73139"/>
    <w:rPr>
      <w:bCs/>
      <w:sz w:val="28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10</cp:revision>
  <cp:lastPrinted>2024-11-19T13:58:00Z</cp:lastPrinted>
  <dcterms:created xsi:type="dcterms:W3CDTF">2024-11-28T10:21:00Z</dcterms:created>
  <dcterms:modified xsi:type="dcterms:W3CDTF">2024-11-29T09:19:00Z</dcterms:modified>
</cp:coreProperties>
</file>