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5CAA7B" w14:textId="77777777" w:rsidR="008F189D" w:rsidRDefault="00E21F81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</w:t>
      </w:r>
      <w:r>
        <w:rPr>
          <w:bCs w:val="0"/>
          <w:szCs w:val="28"/>
          <w:lang w:val="ru-RU"/>
        </w:rPr>
        <w:t xml:space="preserve"> </w:t>
      </w:r>
    </w:p>
    <w:p w14:paraId="4645FAF3" w14:textId="77777777" w:rsidR="008F189D" w:rsidRDefault="00E21F81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0B9D33FF" w14:textId="03278861" w:rsidR="008F189D" w:rsidRDefault="00E21F81">
      <w:pPr>
        <w:ind w:left="4248" w:firstLine="708"/>
        <w:jc w:val="both"/>
      </w:pPr>
      <w:r>
        <w:rPr>
          <w:bCs w:val="0"/>
          <w:szCs w:val="28"/>
        </w:rPr>
        <w:t>___________</w:t>
      </w:r>
      <w:r w:rsidR="00266E2E">
        <w:rPr>
          <w:bCs w:val="0"/>
          <w:szCs w:val="28"/>
        </w:rPr>
        <w:t>_</w:t>
      </w:r>
      <w:r>
        <w:rPr>
          <w:bCs w:val="0"/>
          <w:szCs w:val="28"/>
        </w:rPr>
        <w:t>___ № _____</w:t>
      </w:r>
      <w:r w:rsidR="00266E2E">
        <w:rPr>
          <w:bCs w:val="0"/>
          <w:szCs w:val="28"/>
        </w:rPr>
        <w:t>_</w:t>
      </w:r>
      <w:r>
        <w:rPr>
          <w:bCs w:val="0"/>
          <w:szCs w:val="28"/>
        </w:rPr>
        <w:t>_____</w:t>
      </w:r>
    </w:p>
    <w:p w14:paraId="7095DA62" w14:textId="77777777" w:rsidR="008F189D" w:rsidRDefault="008F189D">
      <w:pPr>
        <w:spacing w:line="360" w:lineRule="auto"/>
        <w:jc w:val="both"/>
      </w:pPr>
    </w:p>
    <w:p w14:paraId="3C683729" w14:textId="77777777" w:rsidR="00716636" w:rsidRDefault="00716636">
      <w:pPr>
        <w:spacing w:line="360" w:lineRule="auto"/>
        <w:jc w:val="both"/>
      </w:pPr>
    </w:p>
    <w:p w14:paraId="16C3C442" w14:textId="77777777" w:rsidR="008F189D" w:rsidRDefault="00E21F81">
      <w:pPr>
        <w:jc w:val="center"/>
      </w:pPr>
      <w:r>
        <w:t>ПОЛОЖЕННЯ</w:t>
      </w:r>
    </w:p>
    <w:p w14:paraId="4BC27627" w14:textId="77777777" w:rsidR="008F189D" w:rsidRDefault="00E21F81">
      <w:pPr>
        <w:jc w:val="center"/>
      </w:pPr>
      <w:r>
        <w:t>про стипендії для видатних діячів і ветеранів фізичної культури та спорту</w:t>
      </w:r>
    </w:p>
    <w:p w14:paraId="2451A030" w14:textId="77777777" w:rsidR="008F189D" w:rsidRDefault="008F189D">
      <w:pPr>
        <w:jc w:val="center"/>
      </w:pPr>
    </w:p>
    <w:p w14:paraId="23CBF425" w14:textId="77777777" w:rsidR="008F189D" w:rsidRDefault="00E21F81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052FD226" w14:textId="77777777" w:rsidR="00716636" w:rsidRDefault="00716636">
      <w:pPr>
        <w:jc w:val="center"/>
        <w:rPr>
          <w:bCs w:val="0"/>
          <w:szCs w:val="28"/>
        </w:rPr>
      </w:pPr>
    </w:p>
    <w:p w14:paraId="52ECF51C" w14:textId="0B0A232C" w:rsidR="008F189D" w:rsidRDefault="00E21F81" w:rsidP="00716636">
      <w:pPr>
        <w:ind w:firstLine="567"/>
        <w:jc w:val="both"/>
      </w:pPr>
      <w:r>
        <w:t xml:space="preserve">1. Стипендії для видатних діячів і ветеранів фізичної культури та спорту (далі – Стипендії) призначаються з метою поцінування творчої </w:t>
      </w:r>
      <w:r w:rsidR="00C54A0F">
        <w:t xml:space="preserve">та </w:t>
      </w:r>
      <w:r>
        <w:t>результативної праці видатних діячів та ветеранів фізичної культури і спорту Луцької міської територіальної громади, засвідчення їх видатних особистих досягнень, у тому числі – за значний внесок у розвиток сфери фізичної культури і спорту, пропаганду здорового способу життя серед населення, активну громадську діяльність</w:t>
      </w:r>
      <w:r>
        <w:rPr>
          <w:szCs w:val="28"/>
        </w:rPr>
        <w:t>.</w:t>
      </w:r>
    </w:p>
    <w:p w14:paraId="567C34C0" w14:textId="77777777" w:rsidR="008F189D" w:rsidRDefault="008F189D"/>
    <w:p w14:paraId="07A57071" w14:textId="21AE836A" w:rsidR="008F189D" w:rsidRDefault="00E21F81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</w:t>
      </w:r>
      <w:r w:rsidR="00266E2E">
        <w:rPr>
          <w:bCs w:val="0"/>
          <w:szCs w:val="28"/>
        </w:rPr>
        <w:t>й</w:t>
      </w:r>
    </w:p>
    <w:p w14:paraId="169DBCFF" w14:textId="77777777" w:rsidR="00716636" w:rsidRDefault="00716636">
      <w:pPr>
        <w:jc w:val="center"/>
        <w:rPr>
          <w:bCs w:val="0"/>
          <w:szCs w:val="28"/>
        </w:rPr>
      </w:pPr>
    </w:p>
    <w:p w14:paraId="5D947E71" w14:textId="797B1386" w:rsidR="008F189D" w:rsidRDefault="00E21F81" w:rsidP="00716636">
      <w:pPr>
        <w:ind w:firstLine="567"/>
        <w:jc w:val="both"/>
      </w:pPr>
      <w:r>
        <w:rPr>
          <w:bCs w:val="0"/>
          <w:szCs w:val="28"/>
        </w:rPr>
        <w:t>1. </w:t>
      </w:r>
      <w:r>
        <w:t>На здобуття Стипендій може бути висунуто тих діячів фізичної культури і спорту, які внесли особистий вагомий внесок у розвиток фізичної культури і спорту, багаторічно сумлінно виконували професійні обов</w:t>
      </w:r>
      <w:r w:rsidR="00C54A0F">
        <w:t>’</w:t>
      </w:r>
      <w:r>
        <w:t>язки, прояв</w:t>
      </w:r>
      <w:r w:rsidR="00C54A0F">
        <w:t>или</w:t>
      </w:r>
      <w:r>
        <w:t xml:space="preserve"> високий професіоналізм, пропаг</w:t>
      </w:r>
      <w:r w:rsidR="00C54A0F">
        <w:t>ували</w:t>
      </w:r>
      <w:r>
        <w:t xml:space="preserve"> здоров</w:t>
      </w:r>
      <w:r w:rsidR="00C54A0F">
        <w:t>ий</w:t>
      </w:r>
      <w:r>
        <w:t xml:space="preserve"> спос</w:t>
      </w:r>
      <w:r w:rsidR="00C54A0F">
        <w:t>іб</w:t>
      </w:r>
      <w:r>
        <w:t xml:space="preserve"> життя серед населення та</w:t>
      </w:r>
      <w:r w:rsidR="00C54A0F">
        <w:t xml:space="preserve"> провадили</w:t>
      </w:r>
      <w:r>
        <w:t xml:space="preserve"> активну громадську діяльність.</w:t>
      </w:r>
    </w:p>
    <w:p w14:paraId="280336BE" w14:textId="18819FCA" w:rsidR="008F189D" w:rsidRDefault="00E21F81" w:rsidP="00716636">
      <w:pPr>
        <w:ind w:firstLine="567"/>
        <w:jc w:val="both"/>
      </w:pPr>
      <w:r>
        <w:t xml:space="preserve">При визначенні кандидатур на призначення Стипендій перевага надається тим, хто відзначений державними нагородами, почесними званнями, спортивними званнями, пропрацював </w:t>
      </w:r>
      <w:r w:rsidR="005A4464">
        <w:t>у</w:t>
      </w:r>
      <w:r>
        <w:t xml:space="preserve"> галузі фізичної культури і спорту понад тридцять років, а також непрацюючим та одиноким.</w:t>
      </w:r>
    </w:p>
    <w:p w14:paraId="6550CFCF" w14:textId="77777777" w:rsidR="008F189D" w:rsidRDefault="00E21F81" w:rsidP="00716636">
      <w:pPr>
        <w:ind w:firstLine="567"/>
        <w:jc w:val="both"/>
      </w:pPr>
      <w:r>
        <w:t>У випадку наявності у кандидата на призначення Стипендії держаних нагород, почесних звань, спортивних звань, відзнак, пільг та інших переваг, до подання мають бути додані копії документів, які це підтверджують.</w:t>
      </w:r>
    </w:p>
    <w:p w14:paraId="00447827" w14:textId="13932BF8" w:rsidR="008F189D" w:rsidRPr="00D47BD0" w:rsidRDefault="00E21F81" w:rsidP="00716636">
      <w:pPr>
        <w:ind w:firstLine="567"/>
        <w:jc w:val="both"/>
      </w:pPr>
      <w:r w:rsidRPr="00D47BD0">
        <w:t>2</w:t>
      </w:r>
      <w:r w:rsidR="00D47BD0">
        <w:t>.</w:t>
      </w:r>
      <w:r w:rsidRPr="00D47BD0">
        <w:t> Розмір стипендії становить 2</w:t>
      </w:r>
      <w:r w:rsidR="00D47BD0">
        <w:t> </w:t>
      </w:r>
      <w:r w:rsidRPr="00D47BD0">
        <w:t>500,00 грн.</w:t>
      </w:r>
    </w:p>
    <w:p w14:paraId="0A88101B" w14:textId="18A43DC8" w:rsidR="008F189D" w:rsidRDefault="00E21F81" w:rsidP="00716636">
      <w:pPr>
        <w:ind w:firstLine="567"/>
        <w:jc w:val="both"/>
      </w:pPr>
      <w:r>
        <w:t>3. Стипендія призначається на один календарний рік.</w:t>
      </w:r>
    </w:p>
    <w:p w14:paraId="2C02F7A3" w14:textId="77777777" w:rsidR="008F189D" w:rsidRDefault="00E21F81" w:rsidP="00716636">
      <w:pPr>
        <w:ind w:firstLine="567"/>
        <w:jc w:val="both"/>
      </w:pPr>
      <w:r>
        <w:t>4. Виплата стипендії може бути припинена у разі смерті стипендіата. Виплата Стипендії припиняється з місяця, наступного за місяцем, у якому помер стипендіат.</w:t>
      </w:r>
    </w:p>
    <w:p w14:paraId="374B9820" w14:textId="58BD6A3F" w:rsidR="008F189D" w:rsidRDefault="00E21F81" w:rsidP="00716636">
      <w:pPr>
        <w:ind w:firstLine="567"/>
        <w:jc w:val="both"/>
      </w:pPr>
      <w:r>
        <w:t>Суб</w:t>
      </w:r>
      <w:r w:rsidR="00D47BD0">
        <w:t>’</w:t>
      </w:r>
      <w:r>
        <w:t xml:space="preserve">єкт подання зобов’язаний повідомити структурний підрозділ про смерть стипендіата у десятиденний строк з дня смерті і в особі керівника несе персональну відповідальність за своєчасність такого повідомлення, а у випадку несвоєчасного повідомлення про смерть стипендіата, внаслідок чого було допущено переплату коштів бюджету, суб’єкт подання зобов’язаний вжити заходів для її погашення. </w:t>
      </w:r>
    </w:p>
    <w:p w14:paraId="7374E5F8" w14:textId="77777777" w:rsidR="008F189D" w:rsidRDefault="008F189D">
      <w:pPr>
        <w:ind w:firstLine="709"/>
        <w:jc w:val="both"/>
      </w:pPr>
    </w:p>
    <w:p w14:paraId="3A659A96" w14:textId="77777777" w:rsidR="00266E2E" w:rsidRDefault="00266E2E">
      <w:pPr>
        <w:ind w:firstLine="709"/>
        <w:jc w:val="both"/>
      </w:pPr>
    </w:p>
    <w:p w14:paraId="3C57F28A" w14:textId="77777777" w:rsidR="008F189D" w:rsidRDefault="008F189D">
      <w:pPr>
        <w:jc w:val="both"/>
        <w:rPr>
          <w:sz w:val="16"/>
        </w:rPr>
      </w:pPr>
    </w:p>
    <w:p w14:paraId="57589920" w14:textId="77777777" w:rsidR="008F189D" w:rsidRDefault="00E21F81">
      <w:pPr>
        <w:ind w:firstLine="567"/>
        <w:jc w:val="center"/>
      </w:pPr>
      <w:r>
        <w:lastRenderedPageBreak/>
        <w:t xml:space="preserve">ІІІ. Порядок оформлення та призначення стипендій, </w:t>
      </w:r>
    </w:p>
    <w:p w14:paraId="3EF83C2E" w14:textId="77777777" w:rsidR="008F189D" w:rsidRDefault="00E21F81">
      <w:pPr>
        <w:ind w:firstLine="567"/>
        <w:jc w:val="center"/>
      </w:pPr>
      <w:r>
        <w:t>звітність та контроль</w:t>
      </w:r>
    </w:p>
    <w:p w14:paraId="05190666" w14:textId="77777777" w:rsidR="00716636" w:rsidRDefault="00716636">
      <w:pPr>
        <w:ind w:firstLine="567"/>
        <w:jc w:val="center"/>
      </w:pPr>
    </w:p>
    <w:p w14:paraId="42E19841" w14:textId="0E3C7DAA" w:rsidR="008F189D" w:rsidRDefault="00E21F81">
      <w:pPr>
        <w:ind w:firstLine="567"/>
        <w:jc w:val="both"/>
      </w:pPr>
      <w:r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</w:t>
      </w:r>
      <w:r w:rsidR="00F46D22">
        <w:t xml:space="preserve">Луцької </w:t>
      </w:r>
      <w:r>
        <w:t>міської ради за критеріями та вимогами, визначеними розділом ІІ цього Положення.</w:t>
      </w:r>
    </w:p>
    <w:p w14:paraId="72EBFAC7" w14:textId="3AA5D643" w:rsidR="008F189D" w:rsidRDefault="00E21F81">
      <w:pPr>
        <w:ind w:firstLine="567"/>
        <w:jc w:val="both"/>
      </w:pPr>
      <w:r>
        <w:t xml:space="preserve">2. Пропозиції щодо кандидатур на отримання Стипендій можуть подаватись у департамент молоді та спорту </w:t>
      </w:r>
      <w:r w:rsidR="00F46D22">
        <w:t xml:space="preserve">Луцької </w:t>
      </w:r>
      <w:r>
        <w:t>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</w:t>
      </w:r>
      <w:r w:rsidR="00F46D22">
        <w:t>,</w:t>
      </w:r>
      <w:r w:rsidRPr="004C5656">
        <w:t xml:space="preserve"> </w:t>
      </w:r>
      <w:r>
        <w:t>згідно з формою (додаток до цього Положення).</w:t>
      </w:r>
    </w:p>
    <w:p w14:paraId="6D651D8A" w14:textId="0ADB85D0" w:rsidR="008F189D" w:rsidRDefault="00E21F81">
      <w:pPr>
        <w:ind w:firstLine="567"/>
        <w:jc w:val="both"/>
      </w:pPr>
      <w:r>
        <w:t xml:space="preserve">3. Поіменний список </w:t>
      </w:r>
      <w:r w:rsidR="00EB0770">
        <w:t>кандидатів</w:t>
      </w:r>
      <w:r>
        <w:t>, яким призначаються Стипендії, затверджується розпорядженням міського голови.</w:t>
      </w:r>
    </w:p>
    <w:p w14:paraId="3435D36A" w14:textId="6FE2D907" w:rsidR="008F189D" w:rsidRDefault="00E21F81">
      <w:pPr>
        <w:ind w:firstLine="567"/>
        <w:jc w:val="both"/>
      </w:pPr>
      <w:r>
        <w:t>4. </w:t>
      </w:r>
      <w:r>
        <w:rPr>
          <w:rFonts w:eastAsia="SimSun"/>
          <w:szCs w:val="28"/>
        </w:rPr>
        <w:t xml:space="preserve">Стипендії </w:t>
      </w:r>
      <w:bookmarkStart w:id="0" w:name="_GoBack"/>
      <w:bookmarkEnd w:id="0"/>
      <w:r>
        <w:rPr>
          <w:rFonts w:eastAsia="SimSun"/>
          <w:szCs w:val="28"/>
        </w:rPr>
        <w:t>виплачуються протягом календарного року.</w:t>
      </w:r>
    </w:p>
    <w:p w14:paraId="49D63DC9" w14:textId="20B311FC" w:rsidR="008F189D" w:rsidRDefault="00E21F81">
      <w:pPr>
        <w:ind w:firstLine="567"/>
        <w:jc w:val="both"/>
      </w:pPr>
      <w:r>
        <w:rPr>
          <w:spacing w:val="-4"/>
        </w:rPr>
        <w:t>5. Фінансування видатків, пов</w:t>
      </w:r>
      <w:r w:rsidR="00F46D22">
        <w:rPr>
          <w:spacing w:val="-4"/>
        </w:rPr>
        <w:t>’</w:t>
      </w:r>
      <w:r>
        <w:rPr>
          <w:spacing w:val="-4"/>
        </w:rPr>
        <w:t>язаних з виплатою стипендій, здійснюється</w:t>
      </w:r>
      <w:r>
        <w:t xml:space="preserve"> централізованою бухгалтерією департаменту молоді та спорту </w:t>
      </w:r>
      <w:r w:rsidR="00F46D22">
        <w:t xml:space="preserve">Луцької </w:t>
      </w:r>
      <w:r>
        <w:t xml:space="preserve">міської ради за рахунок бюджету </w:t>
      </w:r>
      <w:r w:rsidR="00DC32D2">
        <w:t xml:space="preserve">Луцької </w:t>
      </w:r>
      <w:r>
        <w:t xml:space="preserve">міської територіальної громади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</w:t>
      </w:r>
      <w:r w:rsidR="00DC32D2">
        <w:t xml:space="preserve">Луцької </w:t>
      </w:r>
      <w:r>
        <w:t>міської ради.</w:t>
      </w:r>
    </w:p>
    <w:p w14:paraId="55F138BB" w14:textId="77777777" w:rsidR="008F189D" w:rsidRDefault="00E21F81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48A9CFD9" w14:textId="77777777" w:rsidR="008F189D" w:rsidRDefault="008F189D">
      <w:pPr>
        <w:jc w:val="both"/>
      </w:pPr>
    </w:p>
    <w:p w14:paraId="73BDB5E7" w14:textId="77777777" w:rsidR="008F189D" w:rsidRDefault="008F189D">
      <w:pPr>
        <w:jc w:val="both"/>
      </w:pPr>
    </w:p>
    <w:p w14:paraId="51B33F6F" w14:textId="77777777" w:rsidR="008F189D" w:rsidRDefault="008F189D">
      <w:pPr>
        <w:jc w:val="both"/>
      </w:pPr>
    </w:p>
    <w:p w14:paraId="496133CA" w14:textId="77777777" w:rsidR="008F189D" w:rsidRDefault="00E21F81">
      <w:pPr>
        <w:jc w:val="both"/>
      </w:pPr>
      <w:r>
        <w:t>Заступник міського голови,</w:t>
      </w:r>
    </w:p>
    <w:p w14:paraId="075A8F32" w14:textId="4619EE8A" w:rsidR="008F189D" w:rsidRDefault="00E21F81">
      <w:pPr>
        <w:tabs>
          <w:tab w:val="left" w:pos="7088"/>
        </w:tabs>
        <w:jc w:val="both"/>
      </w:pPr>
      <w:r>
        <w:t>керуючий справами виконкому</w:t>
      </w:r>
      <w:r w:rsidR="00716636">
        <w:t xml:space="preserve">                                                </w:t>
      </w:r>
      <w:r>
        <w:t xml:space="preserve">Юрій </w:t>
      </w:r>
      <w:proofErr w:type="spellStart"/>
      <w:r>
        <w:t>ВЕРБИЧ</w:t>
      </w:r>
      <w:proofErr w:type="spellEnd"/>
    </w:p>
    <w:p w14:paraId="668877D8" w14:textId="77777777" w:rsidR="008F189D" w:rsidRDefault="008F189D">
      <w:pPr>
        <w:jc w:val="both"/>
        <w:rPr>
          <w:sz w:val="24"/>
        </w:rPr>
      </w:pPr>
    </w:p>
    <w:p w14:paraId="203077A7" w14:textId="77777777" w:rsidR="008F189D" w:rsidRDefault="008F189D">
      <w:pPr>
        <w:jc w:val="both"/>
        <w:rPr>
          <w:sz w:val="24"/>
        </w:rPr>
      </w:pPr>
    </w:p>
    <w:p w14:paraId="2615D483" w14:textId="77777777" w:rsidR="008F189D" w:rsidRDefault="00E21F81">
      <w:pPr>
        <w:jc w:val="both"/>
        <w:rPr>
          <w:sz w:val="24"/>
        </w:rPr>
      </w:pPr>
      <w:r>
        <w:rPr>
          <w:sz w:val="24"/>
        </w:rPr>
        <w:t>Захожий 777 925</w:t>
      </w:r>
    </w:p>
    <w:p w14:paraId="61018B7B" w14:textId="77777777" w:rsidR="008F189D" w:rsidRDefault="008F189D">
      <w:pPr>
        <w:sectPr w:rsidR="008F189D" w:rsidSect="00266E2E">
          <w:headerReference w:type="default" r:id="rId8"/>
          <w:pgSz w:w="11906" w:h="16838"/>
          <w:pgMar w:top="567" w:right="567" w:bottom="1134" w:left="1985" w:header="709" w:footer="709" w:gutter="0"/>
          <w:pgNumType w:start="1"/>
          <w:cols w:space="720"/>
          <w:titlePg/>
          <w:docGrid w:linePitch="600" w:charSpace="24576"/>
        </w:sectPr>
      </w:pPr>
    </w:p>
    <w:p w14:paraId="257984EF" w14:textId="77777777" w:rsidR="00266E2E" w:rsidRDefault="00E21F81" w:rsidP="00266E2E">
      <w:pPr>
        <w:ind w:left="4962"/>
        <w:rPr>
          <w:bCs w:val="0"/>
          <w:szCs w:val="28"/>
        </w:rPr>
      </w:pPr>
      <w:r>
        <w:rPr>
          <w:bCs w:val="0"/>
          <w:szCs w:val="28"/>
        </w:rPr>
        <w:lastRenderedPageBreak/>
        <w:t xml:space="preserve">Додаток </w:t>
      </w:r>
    </w:p>
    <w:p w14:paraId="03A26715" w14:textId="3991B27F" w:rsidR="00266E2E" w:rsidRDefault="00E21F81" w:rsidP="00266E2E">
      <w:pPr>
        <w:ind w:left="4962"/>
      </w:pPr>
      <w:r>
        <w:rPr>
          <w:bCs w:val="0"/>
          <w:spacing w:val="-6"/>
          <w:szCs w:val="28"/>
        </w:rPr>
        <w:t xml:space="preserve">до Положення </w:t>
      </w:r>
      <w:r w:rsidR="00266E2E">
        <w:t>про стипендії для видатних діячів і ветеранів фізичної культури та спорту</w:t>
      </w:r>
    </w:p>
    <w:p w14:paraId="53A746D6" w14:textId="085947A1" w:rsidR="008F189D" w:rsidRDefault="008F189D" w:rsidP="00DC32D2">
      <w:pPr>
        <w:ind w:left="5387"/>
        <w:jc w:val="both"/>
        <w:rPr>
          <w:bCs w:val="0"/>
          <w:szCs w:val="28"/>
        </w:rPr>
      </w:pPr>
    </w:p>
    <w:p w14:paraId="17658BC0" w14:textId="77777777" w:rsidR="008F189D" w:rsidRDefault="008F189D">
      <w:pPr>
        <w:jc w:val="center"/>
      </w:pPr>
    </w:p>
    <w:p w14:paraId="1AA95580" w14:textId="77777777" w:rsidR="008F189D" w:rsidRDefault="008F189D">
      <w:pPr>
        <w:jc w:val="center"/>
      </w:pPr>
    </w:p>
    <w:p w14:paraId="3DA62384" w14:textId="77777777" w:rsidR="008F189D" w:rsidRDefault="00E21F81">
      <w:pPr>
        <w:shd w:val="clear" w:color="auto" w:fill="FFFFFF"/>
        <w:ind w:right="450"/>
        <w:jc w:val="center"/>
        <w:rPr>
          <w:bCs w:val="0"/>
          <w:color w:val="000000"/>
          <w:szCs w:val="28"/>
        </w:rPr>
      </w:pPr>
      <w:r>
        <w:rPr>
          <w:color w:val="000000"/>
          <w:szCs w:val="28"/>
        </w:rPr>
        <w:t>Подання</w:t>
      </w:r>
    </w:p>
    <w:p w14:paraId="22B88D9B" w14:textId="77777777" w:rsidR="008F189D" w:rsidRDefault="00E21F81">
      <w:pPr>
        <w:shd w:val="clear" w:color="auto" w:fill="FFFFFF"/>
        <w:ind w:right="450"/>
        <w:jc w:val="center"/>
      </w:pPr>
      <w:r>
        <w:t xml:space="preserve">щодо кандидатур на призначення стипендій </w:t>
      </w:r>
    </w:p>
    <w:p w14:paraId="06B55288" w14:textId="77777777" w:rsidR="008F189D" w:rsidRDefault="00E21F81">
      <w:pPr>
        <w:shd w:val="clear" w:color="auto" w:fill="FFFFFF"/>
        <w:ind w:right="450"/>
        <w:jc w:val="center"/>
      </w:pPr>
      <w:r>
        <w:t>для видатних діячів та ветеранів фізичної культури і спорту</w:t>
      </w:r>
    </w:p>
    <w:p w14:paraId="2EE6C3D6" w14:textId="77777777" w:rsidR="008F189D" w:rsidRDefault="008F189D">
      <w:pPr>
        <w:shd w:val="clear" w:color="auto" w:fill="FFFFFF"/>
        <w:ind w:left="450" w:right="450"/>
        <w:jc w:val="center"/>
        <w:rPr>
          <w:color w:val="000000"/>
          <w:szCs w:val="28"/>
        </w:rPr>
      </w:pPr>
    </w:p>
    <w:tbl>
      <w:tblPr>
        <w:tblW w:w="4984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553"/>
        <w:gridCol w:w="850"/>
        <w:gridCol w:w="992"/>
        <w:gridCol w:w="850"/>
        <w:gridCol w:w="1130"/>
        <w:gridCol w:w="855"/>
        <w:gridCol w:w="3066"/>
      </w:tblGrid>
      <w:tr w:rsidR="008F189D" w14:paraId="365B61C5" w14:textId="77777777">
        <w:trPr>
          <w:trHeight w:val="142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D6AD" w14:textId="77777777" w:rsidR="008F189D" w:rsidRDefault="00E21F81">
            <w:pPr>
              <w:spacing w:before="150" w:after="150"/>
              <w:jc w:val="center"/>
              <w:rPr>
                <w:sz w:val="22"/>
                <w:szCs w:val="22"/>
              </w:rPr>
            </w:pPr>
            <w:bookmarkStart w:id="1" w:name="n49"/>
            <w:bookmarkEnd w:id="1"/>
            <w:r>
              <w:rPr>
                <w:sz w:val="22"/>
                <w:szCs w:val="22"/>
              </w:rPr>
              <w:t>№ з/п</w:t>
            </w:r>
          </w:p>
        </w:tc>
        <w:tc>
          <w:tcPr>
            <w:tcW w:w="155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C015" w14:textId="77777777" w:rsidR="008F189D" w:rsidRDefault="00E21F81">
            <w:pPr>
              <w:spacing w:before="150" w:after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Прізвище, ім’я, по батькові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E7131" w14:textId="77777777" w:rsidR="008F189D" w:rsidRDefault="00E21F81">
            <w:pPr>
              <w:spacing w:before="150" w:after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народження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D9E01" w14:textId="77777777" w:rsidR="008F189D" w:rsidRDefault="00E21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Державні нагороди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15A" w14:textId="77777777" w:rsidR="008F189D" w:rsidRDefault="00E21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Почесні звання</w:t>
            </w:r>
          </w:p>
        </w:tc>
        <w:tc>
          <w:tcPr>
            <w:tcW w:w="113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1B7A6" w14:textId="77777777" w:rsidR="008F189D" w:rsidRDefault="00E21F81">
            <w:pPr>
              <w:spacing w:before="150" w:after="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Спортивні звання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FBC3" w14:textId="77777777" w:rsidR="008F189D" w:rsidRDefault="00E21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Пільги</w:t>
            </w:r>
          </w:p>
        </w:tc>
        <w:tc>
          <w:tcPr>
            <w:tcW w:w="306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122969" w14:textId="77777777" w:rsidR="008F189D" w:rsidRDefault="00E21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</w:t>
            </w:r>
          </w:p>
          <w:p w14:paraId="317A4D4C" w14:textId="77777777" w:rsidR="008F189D" w:rsidRDefault="00E21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(стаж роботи у сфері фізичної культури та спорту; перелік досягнень у професійній діяльності)*</w:t>
            </w:r>
          </w:p>
        </w:tc>
      </w:tr>
      <w:tr w:rsidR="008F189D" w14:paraId="6E44D45A" w14:textId="77777777">
        <w:trPr>
          <w:trHeight w:val="240"/>
        </w:trPr>
        <w:tc>
          <w:tcPr>
            <w:tcW w:w="43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6EAB9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0C839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97182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05EA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31AF0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89F77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77C00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538EB5" w14:textId="77777777" w:rsidR="008F189D" w:rsidRDefault="00E21F8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 w:rsidR="008F189D" w14:paraId="0B602A3D" w14:textId="77777777">
        <w:tc>
          <w:tcPr>
            <w:tcW w:w="43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864F7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1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5162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FDE0C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A88C4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22ABF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1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E7A69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944ADB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  <w:tc>
          <w:tcPr>
            <w:tcW w:w="30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30C2B" w14:textId="77777777" w:rsidR="008F189D" w:rsidRDefault="008F189D">
            <w:pPr>
              <w:spacing w:before="150" w:after="150"/>
              <w:jc w:val="center"/>
              <w:rPr>
                <w:sz w:val="24"/>
                <w:szCs w:val="28"/>
              </w:rPr>
            </w:pPr>
          </w:p>
        </w:tc>
      </w:tr>
    </w:tbl>
    <w:p w14:paraId="39E67161" w14:textId="77777777" w:rsidR="008F189D" w:rsidRDefault="008F189D">
      <w:pPr>
        <w:rPr>
          <w:i/>
          <w:sz w:val="24"/>
        </w:rPr>
      </w:pPr>
      <w:bookmarkStart w:id="2" w:name="n50"/>
      <w:bookmarkEnd w:id="2"/>
    </w:p>
    <w:p w14:paraId="06672E44" w14:textId="77777777" w:rsidR="008F189D" w:rsidRDefault="00E21F81">
      <w:pPr>
        <w:shd w:val="clear" w:color="auto" w:fill="FFFFFF"/>
        <w:ind w:right="450"/>
        <w:jc w:val="both"/>
      </w:pPr>
      <w:r>
        <w:t>Керівник</w:t>
      </w:r>
      <w:r>
        <w:tab/>
      </w:r>
      <w:r>
        <w:tab/>
      </w:r>
      <w:r>
        <w:tab/>
        <w:t xml:space="preserve">______________ </w:t>
      </w:r>
      <w:r>
        <w:tab/>
      </w:r>
      <w:r>
        <w:tab/>
      </w:r>
      <w:r>
        <w:tab/>
        <w:t>__________________</w:t>
      </w:r>
    </w:p>
    <w:p w14:paraId="5ADD4DA9" w14:textId="77777777" w:rsidR="008F189D" w:rsidRDefault="00E21F81">
      <w:pPr>
        <w:rPr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 xml:space="preserve">(підпис)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(Власне ім’я, прізвище)</w:t>
      </w:r>
    </w:p>
    <w:p w14:paraId="0EF27CD8" w14:textId="77777777" w:rsidR="008F189D" w:rsidRDefault="00E21F81">
      <w:pPr>
        <w:rPr>
          <w:sz w:val="24"/>
        </w:rPr>
      </w:pPr>
      <w:r>
        <w:rPr>
          <w:sz w:val="24"/>
        </w:rPr>
        <w:t>МП</w:t>
      </w:r>
    </w:p>
    <w:p w14:paraId="0C294956" w14:textId="77777777" w:rsidR="008F189D" w:rsidRDefault="00E21F81">
      <w:pPr>
        <w:rPr>
          <w:sz w:val="24"/>
        </w:rPr>
      </w:pPr>
      <w:r>
        <w:rPr>
          <w:sz w:val="24"/>
        </w:rPr>
        <w:t>Дата</w:t>
      </w:r>
    </w:p>
    <w:p w14:paraId="33176BC3" w14:textId="77777777" w:rsidR="008F189D" w:rsidRDefault="008F189D">
      <w:pPr>
        <w:rPr>
          <w:i/>
          <w:sz w:val="24"/>
        </w:rPr>
      </w:pPr>
    </w:p>
    <w:p w14:paraId="62220E92" w14:textId="77777777" w:rsidR="008F189D" w:rsidRDefault="008F189D">
      <w:pPr>
        <w:rPr>
          <w:i/>
          <w:sz w:val="24"/>
        </w:rPr>
      </w:pPr>
    </w:p>
    <w:p w14:paraId="4064938A" w14:textId="77777777" w:rsidR="008F189D" w:rsidRDefault="008F189D">
      <w:pPr>
        <w:rPr>
          <w:i/>
          <w:sz w:val="24"/>
        </w:rPr>
      </w:pPr>
    </w:p>
    <w:p w14:paraId="7C5449EA" w14:textId="77777777" w:rsidR="008F189D" w:rsidRDefault="00E21F81">
      <w:pPr>
        <w:jc w:val="both"/>
      </w:pPr>
      <w:r>
        <w:rPr>
          <w:i/>
          <w:sz w:val="24"/>
        </w:rPr>
        <w:t>*Примітка: Характеристика має бути лаконічною та містити чітко сформульовані конкретні досягнення кандидата</w:t>
      </w:r>
    </w:p>
    <w:p w14:paraId="2B6A1C2A" w14:textId="77777777" w:rsidR="008F189D" w:rsidRDefault="008F189D">
      <w:pPr>
        <w:jc w:val="both"/>
      </w:pPr>
    </w:p>
    <w:sectPr w:rsidR="008F189D">
      <w:pgSz w:w="11906" w:h="16838"/>
      <w:pgMar w:top="284" w:right="567" w:bottom="1134" w:left="1701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BB477" w14:textId="77777777" w:rsidR="00073C52" w:rsidRDefault="00073C52">
      <w:r>
        <w:separator/>
      </w:r>
    </w:p>
  </w:endnote>
  <w:endnote w:type="continuationSeparator" w:id="0">
    <w:p w14:paraId="3F828742" w14:textId="77777777" w:rsidR="00073C52" w:rsidRDefault="0007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Print"/>
    <w:charset w:val="00"/>
    <w:family w:val="auto"/>
    <w:pitch w:val="default"/>
    <w:sig w:usb0="00000000" w:usb1="00000000" w:usb2="00000000" w:usb3="00000000" w:csb0="0004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3FE6F" w14:textId="77777777" w:rsidR="00073C52" w:rsidRDefault="00073C52">
      <w:r>
        <w:separator/>
      </w:r>
    </w:p>
  </w:footnote>
  <w:footnote w:type="continuationSeparator" w:id="0">
    <w:p w14:paraId="59692F5B" w14:textId="77777777" w:rsidR="00073C52" w:rsidRDefault="00073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534288"/>
      <w:docPartObj>
        <w:docPartGallery w:val="Page Numbers (Top of Page)"/>
        <w:docPartUnique/>
      </w:docPartObj>
    </w:sdtPr>
    <w:sdtEndPr/>
    <w:sdtContent>
      <w:p w14:paraId="2C02E660" w14:textId="46E7DE21" w:rsidR="00716636" w:rsidRDefault="007166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FA2" w:rsidRPr="00251FA2">
          <w:rPr>
            <w:noProof/>
            <w:lang w:val="ru-RU"/>
          </w:rPr>
          <w:t>2</w:t>
        </w:r>
        <w:r>
          <w:fldChar w:fldCharType="end"/>
        </w:r>
      </w:p>
    </w:sdtContent>
  </w:sdt>
  <w:p w14:paraId="6FF258C5" w14:textId="77777777" w:rsidR="00716636" w:rsidRDefault="007166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3E"/>
    <w:rsid w:val="00073C52"/>
    <w:rsid w:val="000D3FBF"/>
    <w:rsid w:val="001C08F1"/>
    <w:rsid w:val="001C3051"/>
    <w:rsid w:val="001F6EC6"/>
    <w:rsid w:val="00251FA2"/>
    <w:rsid w:val="00266E2E"/>
    <w:rsid w:val="00290578"/>
    <w:rsid w:val="002A7F7B"/>
    <w:rsid w:val="00432133"/>
    <w:rsid w:val="004417B3"/>
    <w:rsid w:val="004C5656"/>
    <w:rsid w:val="005A4464"/>
    <w:rsid w:val="005D7FA4"/>
    <w:rsid w:val="006530A8"/>
    <w:rsid w:val="00716636"/>
    <w:rsid w:val="008F189D"/>
    <w:rsid w:val="00935913"/>
    <w:rsid w:val="00951D4D"/>
    <w:rsid w:val="00962DF3"/>
    <w:rsid w:val="00B06FCA"/>
    <w:rsid w:val="00C54A0F"/>
    <w:rsid w:val="00CE6739"/>
    <w:rsid w:val="00D47BD0"/>
    <w:rsid w:val="00D62DB7"/>
    <w:rsid w:val="00DC019F"/>
    <w:rsid w:val="00DC32D2"/>
    <w:rsid w:val="00E21F81"/>
    <w:rsid w:val="00E877A9"/>
    <w:rsid w:val="00EB0770"/>
    <w:rsid w:val="00EB743E"/>
    <w:rsid w:val="00F12823"/>
    <w:rsid w:val="00F46D22"/>
    <w:rsid w:val="00F774EC"/>
    <w:rsid w:val="00FF2B68"/>
    <w:rsid w:val="143C08C2"/>
    <w:rsid w:val="17722603"/>
    <w:rsid w:val="4366582D"/>
    <w:rsid w:val="68024591"/>
    <w:rsid w:val="6E606222"/>
    <w:rsid w:val="754664F5"/>
    <w:rsid w:val="7B8626B2"/>
    <w:rsid w:val="7FEC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3E7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qFormat/>
    <w:pPr>
      <w:spacing w:after="120"/>
    </w:pPr>
  </w:style>
  <w:style w:type="character" w:styleId="a4">
    <w:name w:val="Hyperlink"/>
    <w:qFormat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List"/>
    <w:basedOn w:val="a0"/>
    <w:qFormat/>
    <w:rPr>
      <w:rFonts w:cs="Mangal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Шрифт абзацу за замовчуванням1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aa">
    <w:name w:val="Символ нумерации"/>
    <w:qFormat/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21">
    <w:name w:val="Заголовок2"/>
    <w:basedOn w:val="a"/>
    <w:next w:val="a0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11"/>
    <w:basedOn w:val="a"/>
    <w:next w:val="a0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у виносці1"/>
    <w:basedOn w:val="a"/>
    <w:qFormat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qFormat/>
    <w:pPr>
      <w:spacing w:after="200"/>
      <w:ind w:left="720"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character" w:customStyle="1" w:styleId="a6">
    <w:name w:val="Верхний колонтитул Знак"/>
    <w:link w:val="a5"/>
    <w:uiPriority w:val="99"/>
    <w:qFormat/>
    <w:rPr>
      <w:bCs/>
      <w:sz w:val="28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qFormat/>
    <w:rPr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qFormat/>
    <w:pPr>
      <w:spacing w:after="120"/>
    </w:pPr>
  </w:style>
  <w:style w:type="character" w:styleId="a4">
    <w:name w:val="Hyperlink"/>
    <w:qFormat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List"/>
    <w:basedOn w:val="a0"/>
    <w:qFormat/>
    <w:rPr>
      <w:rFonts w:cs="Mangal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Шрифт абзацу за замовчуванням1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aa">
    <w:name w:val="Символ нумерации"/>
    <w:qFormat/>
  </w:style>
  <w:style w:type="paragraph" w:customStyle="1" w:styleId="12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21">
    <w:name w:val="Заголовок2"/>
    <w:basedOn w:val="a"/>
    <w:next w:val="a0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0">
    <w:name w:val="Заголовок11"/>
    <w:basedOn w:val="a"/>
    <w:next w:val="a0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17">
    <w:name w:val="Текст у виносці1"/>
    <w:basedOn w:val="a"/>
    <w:qFormat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qFormat/>
    <w:pPr>
      <w:spacing w:after="200"/>
      <w:ind w:left="720"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</w:rPr>
  </w:style>
  <w:style w:type="character" w:customStyle="1" w:styleId="a6">
    <w:name w:val="Верхний колонтитул Знак"/>
    <w:link w:val="a5"/>
    <w:uiPriority w:val="99"/>
    <w:qFormat/>
    <w:rPr>
      <w:bCs/>
      <w:sz w:val="28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qFormat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Користувач Windows</cp:lastModifiedBy>
  <cp:revision>14</cp:revision>
  <cp:lastPrinted>2020-12-09T09:25:00Z</cp:lastPrinted>
  <dcterms:created xsi:type="dcterms:W3CDTF">2021-01-18T09:11:00Z</dcterms:created>
  <dcterms:modified xsi:type="dcterms:W3CDTF">2024-12-27T07:30:00Z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D85F452BF6DE47C4BC2AF3308715B47F_13</vt:lpwstr>
  </property>
</Properties>
</file>