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11C15A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45F906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7080661" r:id="rId8"/>
        </w:object>
      </w:r>
    </w:p>
    <w:p w14:paraId="1C336AC5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7B93CF92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708F033B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7BDD8E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F5272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3AD2A7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B03872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7236EA" w14:textId="77777777" w:rsidR="00C2113D" w:rsidRDefault="00C21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B1B67B" w14:textId="45DF08D1" w:rsidR="006D2AEB" w:rsidRDefault="00C2113D" w:rsidP="00315DBF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163049125"/>
      <w:r>
        <w:rPr>
          <w:rFonts w:ascii="Times New Roman" w:hAnsi="Times New Roman" w:cs="Times New Roman"/>
          <w:sz w:val="28"/>
          <w:szCs w:val="28"/>
        </w:rPr>
        <w:t>комісі</w:t>
      </w:r>
      <w:r w:rsidR="00315DB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3045154"/>
      <w:bookmarkStart w:id="2" w:name="_Hlk163045017"/>
      <w:r w:rsidR="00445E05">
        <w:rPr>
          <w:rFonts w:ascii="Times New Roman" w:hAnsi="Times New Roman" w:cs="Times New Roman"/>
          <w:sz w:val="28"/>
          <w:szCs w:val="28"/>
        </w:rPr>
        <w:t>для передачі підручників, надрукованих за кошти донорів,</w:t>
      </w:r>
      <w:r w:rsidR="00CC6DC5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D7081F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баланс </w:t>
      </w:r>
      <w:r w:rsidR="00315D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="000B052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епартаменту освіти </w:t>
      </w:r>
      <w:r w:rsidR="00315DBF" w:rsidRPr="00315D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Луцької </w:t>
      </w:r>
      <w:r w:rsidR="000B052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міської ради</w:t>
      </w:r>
      <w:r w:rsidR="00D7081F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bookmarkEnd w:id="0"/>
      <w:bookmarkEnd w:id="1"/>
      <w:bookmarkEnd w:id="2"/>
    </w:p>
    <w:p w14:paraId="71B24FBE" w14:textId="77777777" w:rsidR="00C2113D" w:rsidRDefault="00C2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A1BAA" w14:textId="3880B879" w:rsidR="00C2113D" w:rsidRPr="00FA2B2B" w:rsidRDefault="00B93FBA" w:rsidP="006D2AEB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="00C2113D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Україні»,</w:t>
      </w:r>
      <w:r w:rsidR="00C2113D">
        <w:rPr>
          <w:rFonts w:ascii="Times New Roman" w:hAnsi="Times New Roman" w:cs="Times New Roman"/>
          <w:sz w:val="28"/>
          <w:szCs w:val="28"/>
        </w:rPr>
        <w:t xml:space="preserve"> на виконання рішен</w:t>
      </w:r>
      <w:r w:rsidR="00315DBF">
        <w:rPr>
          <w:rFonts w:ascii="Times New Roman" w:hAnsi="Times New Roman" w:cs="Times New Roman"/>
          <w:sz w:val="28"/>
          <w:szCs w:val="28"/>
        </w:rPr>
        <w:t>ня</w:t>
      </w:r>
      <w:r w:rsidR="00C2113D">
        <w:rPr>
          <w:rFonts w:ascii="Times New Roman" w:hAnsi="Times New Roman" w:cs="Times New Roman"/>
          <w:sz w:val="28"/>
          <w:szCs w:val="28"/>
        </w:rPr>
        <w:t xml:space="preserve"> </w:t>
      </w:r>
      <w:r w:rsidR="00445E05">
        <w:rPr>
          <w:rFonts w:ascii="Times New Roman" w:hAnsi="Times New Roman" w:cs="Times New Roman"/>
          <w:sz w:val="28"/>
          <w:szCs w:val="28"/>
        </w:rPr>
        <w:t>Волинської обласної ради від 12.12.2024 № 29/23 «Про передачу матеріальних цінностей»</w:t>
      </w:r>
      <w:r w:rsidR="000B0525">
        <w:rPr>
          <w:rFonts w:ascii="Times New Roman" w:hAnsi="Times New Roman" w:cs="Times New Roman"/>
          <w:sz w:val="28"/>
          <w:szCs w:val="28"/>
        </w:rPr>
        <w:t xml:space="preserve">, </w:t>
      </w:r>
      <w:r w:rsidR="00315DBF">
        <w:rPr>
          <w:rFonts w:ascii="Times New Roman" w:hAnsi="Times New Roman" w:cs="Times New Roman"/>
          <w:sz w:val="28"/>
          <w:szCs w:val="28"/>
        </w:rPr>
        <w:t xml:space="preserve">рішення Луцької </w:t>
      </w:r>
      <w:r w:rsidR="00C2113D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6D2AEB">
        <w:rPr>
          <w:rFonts w:ascii="Times New Roman" w:hAnsi="Times New Roman" w:cs="Times New Roman"/>
          <w:sz w:val="28"/>
          <w:szCs w:val="28"/>
        </w:rPr>
        <w:t>27</w:t>
      </w:r>
      <w:r w:rsidR="00C2113D">
        <w:rPr>
          <w:rFonts w:ascii="Times New Roman" w:hAnsi="Times New Roman" w:cs="Times New Roman"/>
          <w:sz w:val="28"/>
          <w:szCs w:val="28"/>
        </w:rPr>
        <w:t>.</w:t>
      </w:r>
      <w:r w:rsidR="00445E05">
        <w:rPr>
          <w:rFonts w:ascii="Times New Roman" w:hAnsi="Times New Roman" w:cs="Times New Roman"/>
          <w:sz w:val="28"/>
          <w:szCs w:val="28"/>
        </w:rPr>
        <w:t>11</w:t>
      </w:r>
      <w:r w:rsidR="00C2113D">
        <w:rPr>
          <w:rFonts w:ascii="Times New Roman" w:hAnsi="Times New Roman" w:cs="Times New Roman"/>
          <w:sz w:val="28"/>
          <w:szCs w:val="28"/>
        </w:rPr>
        <w:t>.2024</w:t>
      </w:r>
      <w:r w:rsidR="007D298B">
        <w:rPr>
          <w:rFonts w:ascii="Times New Roman" w:hAnsi="Times New Roman" w:cs="Times New Roman"/>
          <w:sz w:val="28"/>
          <w:szCs w:val="28"/>
        </w:rPr>
        <w:t xml:space="preserve"> № </w:t>
      </w:r>
      <w:r w:rsidR="00445E05">
        <w:rPr>
          <w:rFonts w:ascii="Times New Roman" w:hAnsi="Times New Roman" w:cs="Times New Roman"/>
          <w:sz w:val="28"/>
          <w:szCs w:val="28"/>
        </w:rPr>
        <w:t>6</w:t>
      </w:r>
      <w:r w:rsidR="00C2113D">
        <w:rPr>
          <w:rFonts w:ascii="Times New Roman" w:hAnsi="Times New Roman" w:cs="Times New Roman"/>
          <w:sz w:val="28"/>
          <w:szCs w:val="28"/>
        </w:rPr>
        <w:t>5/1</w:t>
      </w:r>
      <w:r w:rsidR="00133206">
        <w:rPr>
          <w:rFonts w:ascii="Times New Roman" w:hAnsi="Times New Roman" w:cs="Times New Roman"/>
          <w:sz w:val="28"/>
          <w:szCs w:val="28"/>
        </w:rPr>
        <w:t>2</w:t>
      </w:r>
      <w:r w:rsidR="00445E05">
        <w:rPr>
          <w:rFonts w:ascii="Times New Roman" w:hAnsi="Times New Roman" w:cs="Times New Roman"/>
          <w:sz w:val="28"/>
          <w:szCs w:val="28"/>
        </w:rPr>
        <w:t>1</w:t>
      </w:r>
      <w:r w:rsidR="00C2113D">
        <w:rPr>
          <w:rFonts w:ascii="Times New Roman" w:hAnsi="Times New Roman" w:cs="Times New Roman"/>
          <w:sz w:val="28"/>
          <w:szCs w:val="28"/>
        </w:rPr>
        <w:t xml:space="preserve"> «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Про </w:t>
      </w:r>
      <w:r w:rsidR="00445E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надання згоди на прийняття у власність Луцької міської територіальної громади підручників, надрукованих за кошти донорів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FA2B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 належ</w:t>
      </w:r>
      <w:r w:rsidR="00445E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ат</w:t>
      </w:r>
      <w:r w:rsidR="00144D36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ь </w:t>
      </w:r>
      <w:r w:rsidR="00445E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спільній власності територіальних громад сіл, селищ, міст області Волинської обласної ради</w:t>
      </w:r>
      <w:r w:rsidR="006D2AEB">
        <w:rPr>
          <w:rFonts w:ascii="Times New Roman" w:hAnsi="Times New Roman" w:cs="Times New Roman"/>
          <w:sz w:val="28"/>
          <w:szCs w:val="28"/>
        </w:rPr>
        <w:t>»:</w:t>
      </w:r>
    </w:p>
    <w:p w14:paraId="78F43B78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9A6E51" w14:textId="153BC32A" w:rsidR="00C2113D" w:rsidRDefault="00C2113D" w:rsidP="00E15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Створити комісію </w:t>
      </w:r>
      <w:bookmarkStart w:id="3" w:name="_Hlk186189193"/>
      <w:r w:rsidR="00315DB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3AA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445E05">
        <w:rPr>
          <w:rFonts w:ascii="Times New Roman" w:hAnsi="Times New Roman" w:cs="Times New Roman"/>
          <w:sz w:val="28"/>
          <w:szCs w:val="28"/>
        </w:rPr>
        <w:t>підручників, надрукованих за кошти донорів</w:t>
      </w:r>
      <w:r w:rsidR="000B0525">
        <w:rPr>
          <w:rFonts w:ascii="Times New Roman" w:hAnsi="Times New Roman" w:cs="Times New Roman"/>
          <w:sz w:val="28"/>
          <w:szCs w:val="28"/>
        </w:rPr>
        <w:t>,</w:t>
      </w:r>
      <w:r w:rsidR="000B0525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445E05" w:rsidRPr="00144D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баланс </w:t>
      </w:r>
      <w:r w:rsidR="00315D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="00E7319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епартаменту освіти </w:t>
      </w:r>
      <w:r w:rsidR="00315DB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Луцької </w:t>
      </w:r>
      <w:r w:rsidR="00E7319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міської ради</w:t>
      </w:r>
      <w:bookmarkEnd w:id="3"/>
      <w:r w:rsidR="00445E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AA6705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BE3322">
        <w:rPr>
          <w:rFonts w:ascii="Times New Roman" w:hAnsi="Times New Roman" w:cs="Times New Roman"/>
          <w:sz w:val="28"/>
          <w:szCs w:val="28"/>
        </w:rPr>
        <w:t xml:space="preserve">у складі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5B86FFDA" w14:textId="0F3954F4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D298B">
        <w:rPr>
          <w:rFonts w:ascii="Times New Roman" w:hAnsi="Times New Roman" w:cs="Times New Roman"/>
          <w:sz w:val="28"/>
          <w:szCs w:val="28"/>
        </w:rPr>
        <w:t>Приймання-</w:t>
      </w:r>
      <w:r w:rsidR="007D29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>ередачу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63045933"/>
      <w:r w:rsidR="00315DBF">
        <w:rPr>
          <w:rFonts w:ascii="Times New Roman" w:hAnsi="Times New Roman" w:cs="Times New Roman"/>
          <w:color w:val="000000"/>
          <w:sz w:val="28"/>
          <w:szCs w:val="28"/>
        </w:rPr>
        <w:t>підручників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="00B93FBA">
        <w:rPr>
          <w:rFonts w:ascii="Times New Roman" w:hAnsi="Times New Roman" w:cs="Times New Roman"/>
          <w:color w:val="000000"/>
          <w:sz w:val="28"/>
          <w:szCs w:val="28"/>
        </w:rPr>
        <w:t>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233A5" w14:textId="62C20C13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Доручити членам комісії підписати акт приймання-передачі </w:t>
      </w:r>
      <w:r w:rsidR="00315DBF">
        <w:rPr>
          <w:rFonts w:ascii="Times New Roman" w:hAnsi="Times New Roman" w:cs="Times New Roman"/>
          <w:color w:val="000000"/>
          <w:sz w:val="28"/>
          <w:szCs w:val="28"/>
        </w:rPr>
        <w:t>підручників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43EE6" w14:textId="77777777" w:rsidR="00C2113D" w:rsidRDefault="00C2113D" w:rsidP="00ED7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</w:t>
      </w:r>
      <w:r w:rsidR="001B42E4">
        <w:rPr>
          <w:rFonts w:ascii="Times New Roman" w:hAnsi="Times New Roman" w:cs="Times New Roman"/>
          <w:sz w:val="28"/>
          <w:szCs w:val="28"/>
        </w:rPr>
        <w:t xml:space="preserve"> 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DBDFE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0CC86" w14:textId="77777777" w:rsidR="00315DBF" w:rsidRDefault="00315D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E9B34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5033D" w14:textId="77777777" w:rsidR="00C2113D" w:rsidRDefault="00CD4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="00C2113D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C2113D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113D">
        <w:rPr>
          <w:rFonts w:ascii="Times New Roman" w:hAnsi="Times New Roman" w:cs="Times New Roman"/>
          <w:sz w:val="28"/>
          <w:szCs w:val="28"/>
        </w:rPr>
        <w:tab/>
      </w:r>
      <w:r w:rsidR="00C2113D">
        <w:rPr>
          <w:rFonts w:ascii="Times New Roman" w:hAnsi="Times New Roman" w:cs="Times New Roman"/>
          <w:sz w:val="28"/>
          <w:szCs w:val="28"/>
        </w:rPr>
        <w:tab/>
      </w:r>
      <w:r w:rsidR="00C2113D">
        <w:rPr>
          <w:rFonts w:ascii="Times New Roman" w:hAnsi="Times New Roman" w:cs="Times New Roman"/>
          <w:sz w:val="28"/>
          <w:szCs w:val="28"/>
        </w:rPr>
        <w:tab/>
      </w:r>
      <w:r w:rsidR="00C2113D">
        <w:rPr>
          <w:rFonts w:ascii="Times New Roman" w:hAnsi="Times New Roman" w:cs="Times New Roman"/>
          <w:sz w:val="28"/>
          <w:szCs w:val="28"/>
        </w:rPr>
        <w:tab/>
      </w:r>
      <w:r w:rsidR="00C2113D">
        <w:rPr>
          <w:rFonts w:ascii="Times New Roman" w:hAnsi="Times New Roman" w:cs="Times New Roman"/>
          <w:sz w:val="28"/>
          <w:szCs w:val="28"/>
        </w:rPr>
        <w:tab/>
      </w:r>
      <w:r w:rsidR="00C211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199A23D6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D9911" w14:textId="77777777" w:rsidR="00EE7B64" w:rsidRDefault="00EE7B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C5F03A" w14:textId="77777777" w:rsidR="00C2113D" w:rsidRDefault="00297190" w:rsidP="00ED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 724 800</w:t>
      </w:r>
    </w:p>
    <w:p w14:paraId="129DACC0" w14:textId="77777777" w:rsidR="00C2113D" w:rsidRDefault="00C2113D"/>
    <w:sectPr w:rsidR="00C2113D" w:rsidSect="00315DBF">
      <w:headerReference w:type="default" r:id="rId9"/>
      <w:headerReference w:type="first" r:id="rId10"/>
      <w:pgSz w:w="11906" w:h="16838"/>
      <w:pgMar w:top="567" w:right="567" w:bottom="1134" w:left="1985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9677" w14:textId="77777777" w:rsidR="007E170A" w:rsidRDefault="007E170A">
      <w:r>
        <w:separator/>
      </w:r>
    </w:p>
  </w:endnote>
  <w:endnote w:type="continuationSeparator" w:id="0">
    <w:p w14:paraId="7865DD0A" w14:textId="77777777" w:rsidR="007E170A" w:rsidRDefault="007E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2659" w14:textId="77777777" w:rsidR="007E170A" w:rsidRDefault="007E170A">
      <w:r>
        <w:separator/>
      </w:r>
    </w:p>
  </w:footnote>
  <w:footnote w:type="continuationSeparator" w:id="0">
    <w:p w14:paraId="6760EBB8" w14:textId="77777777" w:rsidR="007E170A" w:rsidRDefault="007E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0659" w14:textId="77777777" w:rsidR="00C2113D" w:rsidRDefault="00C2113D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23E3110" w14:textId="77777777" w:rsidR="00C2113D" w:rsidRDefault="00C2113D">
    <w:pPr>
      <w:pStyle w:val="a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F9D" w14:textId="77777777" w:rsidR="00C2113D" w:rsidRDefault="00C211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51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173AA"/>
    <w:rsid w:val="000B0525"/>
    <w:rsid w:val="000B5163"/>
    <w:rsid w:val="00133206"/>
    <w:rsid w:val="001364A6"/>
    <w:rsid w:val="00144D36"/>
    <w:rsid w:val="00151540"/>
    <w:rsid w:val="00194678"/>
    <w:rsid w:val="001B42E4"/>
    <w:rsid w:val="002131BC"/>
    <w:rsid w:val="00240185"/>
    <w:rsid w:val="00297190"/>
    <w:rsid w:val="00315DBF"/>
    <w:rsid w:val="003411DA"/>
    <w:rsid w:val="003A7372"/>
    <w:rsid w:val="00445E05"/>
    <w:rsid w:val="00460B9E"/>
    <w:rsid w:val="004A0612"/>
    <w:rsid w:val="0050793E"/>
    <w:rsid w:val="00570F1A"/>
    <w:rsid w:val="005D7762"/>
    <w:rsid w:val="006347AF"/>
    <w:rsid w:val="006D2AEB"/>
    <w:rsid w:val="006F7963"/>
    <w:rsid w:val="00721D67"/>
    <w:rsid w:val="00740C8F"/>
    <w:rsid w:val="00796A34"/>
    <w:rsid w:val="007D298B"/>
    <w:rsid w:val="007E170A"/>
    <w:rsid w:val="00827419"/>
    <w:rsid w:val="00852BA5"/>
    <w:rsid w:val="00903D9D"/>
    <w:rsid w:val="00A80996"/>
    <w:rsid w:val="00AA6705"/>
    <w:rsid w:val="00AD46D4"/>
    <w:rsid w:val="00B40F69"/>
    <w:rsid w:val="00B93FBA"/>
    <w:rsid w:val="00BE3322"/>
    <w:rsid w:val="00BE7685"/>
    <w:rsid w:val="00C2113D"/>
    <w:rsid w:val="00C87F27"/>
    <w:rsid w:val="00CC6DC5"/>
    <w:rsid w:val="00CD4F83"/>
    <w:rsid w:val="00CE09C2"/>
    <w:rsid w:val="00D37F60"/>
    <w:rsid w:val="00D7081F"/>
    <w:rsid w:val="00DD6E15"/>
    <w:rsid w:val="00E15DBB"/>
    <w:rsid w:val="00E7319E"/>
    <w:rsid w:val="00ED7B1D"/>
    <w:rsid w:val="00EE7B64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C55BFD7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>ЛУЦЬКИЙ  МІСЬКИЙ  ГОЛОВА</vt:lpstr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Нагурна</cp:lastModifiedBy>
  <cp:revision>14</cp:revision>
  <cp:lastPrinted>2024-12-27T09:08:00Z</cp:lastPrinted>
  <dcterms:created xsi:type="dcterms:W3CDTF">2024-04-17T09:12:00Z</dcterms:created>
  <dcterms:modified xsi:type="dcterms:W3CDTF">2024-12-30T14:18:00Z</dcterms:modified>
</cp:coreProperties>
</file>