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F11A" w14:textId="77777777" w:rsidR="004F0E51" w:rsidRPr="009167B5" w:rsidRDefault="004F0E51" w:rsidP="004F0E51">
      <w:pPr>
        <w:tabs>
          <w:tab w:val="left" w:pos="4320"/>
        </w:tabs>
        <w:jc w:val="center"/>
      </w:pPr>
      <w:r w:rsidRPr="009167B5">
        <w:object w:dxaOrig="3096" w:dyaOrig="3281" w14:anchorId="40A7C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97148654" r:id="rId5"/>
        </w:object>
      </w:r>
    </w:p>
    <w:p w14:paraId="00777B45" w14:textId="77777777" w:rsidR="004F0E51" w:rsidRPr="009167B5" w:rsidRDefault="004F0E51" w:rsidP="004F0E51">
      <w:pPr>
        <w:jc w:val="center"/>
        <w:rPr>
          <w:sz w:val="16"/>
          <w:szCs w:val="16"/>
        </w:rPr>
      </w:pPr>
    </w:p>
    <w:p w14:paraId="02C0AD42" w14:textId="77777777" w:rsidR="004F0E51" w:rsidRPr="00867ACA" w:rsidRDefault="004F0E51" w:rsidP="004F0E5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4C37061" w14:textId="77777777" w:rsidR="004F0E51" w:rsidRPr="003C6E43" w:rsidRDefault="004F0E51" w:rsidP="004F0E51">
      <w:pPr>
        <w:rPr>
          <w:color w:val="FF0000"/>
          <w:sz w:val="10"/>
          <w:szCs w:val="10"/>
        </w:rPr>
      </w:pPr>
    </w:p>
    <w:p w14:paraId="48BB0F71" w14:textId="77777777" w:rsidR="004F0E51" w:rsidRPr="002C0097" w:rsidRDefault="004F0E51" w:rsidP="004F0E5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4C3735" w14:textId="77777777" w:rsidR="004F0E51" w:rsidRPr="009167B5" w:rsidRDefault="004F0E51" w:rsidP="004F0E51">
      <w:pPr>
        <w:jc w:val="center"/>
        <w:rPr>
          <w:b/>
          <w:bCs/>
          <w:sz w:val="20"/>
          <w:szCs w:val="20"/>
        </w:rPr>
      </w:pPr>
    </w:p>
    <w:p w14:paraId="45EEC39F" w14:textId="77777777" w:rsidR="004F0E51" w:rsidRPr="009167B5" w:rsidRDefault="004F0E51" w:rsidP="004F0E5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3D37CA8" w14:textId="77777777" w:rsidR="004F0E51" w:rsidRPr="009167B5" w:rsidRDefault="004F0E51" w:rsidP="004F0E51">
      <w:pPr>
        <w:jc w:val="center"/>
        <w:rPr>
          <w:bCs/>
          <w:sz w:val="40"/>
          <w:szCs w:val="40"/>
        </w:rPr>
      </w:pPr>
    </w:p>
    <w:p w14:paraId="13622754" w14:textId="77777777" w:rsidR="004F0E51" w:rsidRDefault="004F0E51" w:rsidP="004F0E51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78B8361" w14:textId="77777777" w:rsidR="004F0E51" w:rsidRPr="00272F54" w:rsidRDefault="004F0E51" w:rsidP="006158A4">
      <w:pPr>
        <w:ind w:right="4959"/>
        <w:jc w:val="both"/>
        <w:rPr>
          <w:sz w:val="28"/>
          <w:szCs w:val="28"/>
        </w:rPr>
      </w:pPr>
    </w:p>
    <w:p w14:paraId="28121431" w14:textId="752712FE" w:rsidR="00A54E85" w:rsidRDefault="004F0E51" w:rsidP="004F0E51">
      <w:pPr>
        <w:ind w:right="4534"/>
        <w:jc w:val="both"/>
      </w:pPr>
      <w:r w:rsidRPr="006473A8">
        <w:rPr>
          <w:sz w:val="27"/>
          <w:szCs w:val="27"/>
        </w:rPr>
        <w:t>Про</w:t>
      </w:r>
      <w:r w:rsidRPr="006473A8">
        <w:rPr>
          <w:rFonts w:ascii="Arial" w:hAnsi="Arial" w:cs="Arial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внесення змін до </w:t>
      </w:r>
      <w:r>
        <w:rPr>
          <w:rFonts w:ascii="Times New Roman" w:hAnsi="Times New Roman"/>
          <w:color w:val="000000"/>
          <w:sz w:val="28"/>
          <w:szCs w:val="28"/>
        </w:rPr>
        <w:t>рішення виконавчого комітету</w:t>
      </w:r>
      <w:r w:rsidR="006158A4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color w:val="000000"/>
          <w:sz w:val="28"/>
          <w:szCs w:val="28"/>
        </w:rPr>
        <w:t xml:space="preserve"> від </w:t>
      </w:r>
      <w:bookmarkStart w:id="0" w:name="__DdeLink__2032_2955411660"/>
      <w:r>
        <w:rPr>
          <w:rFonts w:ascii="Times New Roman" w:hAnsi="Times New Roman"/>
          <w:color w:val="000000"/>
          <w:sz w:val="28"/>
          <w:szCs w:val="28"/>
          <w:lang w:val="uk-UA"/>
        </w:rPr>
        <w:t>15.02.2023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 67</w:t>
      </w:r>
      <w:r>
        <w:rPr>
          <w:rFonts w:ascii="Times New Roman" w:hAnsi="Times New Roman"/>
          <w:color w:val="000000"/>
          <w:sz w:val="28"/>
          <w:szCs w:val="28"/>
        </w:rPr>
        <w:t>-1 “Про комісію з організації проведення конкурсів на перевезення пасажирів, аналізу одержаних пропозицій, їх оцінки та інших матеріалів”</w:t>
      </w:r>
      <w:bookmarkEnd w:id="0"/>
    </w:p>
    <w:p w14:paraId="589D6168" w14:textId="77777777" w:rsidR="00A54E85" w:rsidRDefault="00A54E85">
      <w:pPr>
        <w:ind w:right="481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AEC92B" w14:textId="77777777" w:rsidR="00A54E85" w:rsidRDefault="00000000">
      <w:pPr>
        <w:ind w:right="-57" w:firstLine="567"/>
        <w:jc w:val="both"/>
      </w:pPr>
      <w:r>
        <w:rPr>
          <w:rFonts w:ascii="Times New Roman" w:hAnsi="Times New Roman"/>
          <w:sz w:val="28"/>
          <w:szCs w:val="28"/>
        </w:rPr>
        <w:t>Керуючись Законом України “Про автомобільний транспорт</w:t>
      </w:r>
      <w:bookmarkStart w:id="1" w:name="__DdeLink__411_3660337360"/>
      <w:r>
        <w:rPr>
          <w:rFonts w:ascii="Times New Roman" w:hAnsi="Times New Roman"/>
          <w:sz w:val="28"/>
          <w:szCs w:val="28"/>
        </w:rPr>
        <w:t>”</w:t>
      </w:r>
      <w:bookmarkEnd w:id="1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постановою Кабінету Міністрів України від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3 грудня 2008 року № 1081 “Про затвердження Порядку проведення конкурсу з перевезення пасажирів на автобусному маршруті загального користування”, враховуючи протокол засідання конкурсного комітету 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19.12.2024</w:t>
      </w:r>
      <w:r>
        <w:rPr>
          <w:rFonts w:ascii="Times New Roman" w:hAnsi="Times New Roman"/>
          <w:color w:val="000000"/>
          <w:sz w:val="28"/>
          <w:szCs w:val="28"/>
        </w:rPr>
        <w:t xml:space="preserve"> з визначення робочого органу для виконання функцій з підготовки матеріалів для проведення </w:t>
      </w:r>
      <w:r>
        <w:rPr>
          <w:rFonts w:ascii="Times New Roman" w:hAnsi="Times New Roman"/>
          <w:sz w:val="28"/>
          <w:szCs w:val="28"/>
        </w:rPr>
        <w:t xml:space="preserve">конкурсу, їх аналізу та оцінки відповідності конкурсних пропозицій перевізника-претендента умовам конкурсу </w:t>
      </w:r>
      <w:r>
        <w:rPr>
          <w:rFonts w:ascii="Times New Roman" w:hAnsi="Times New Roman"/>
          <w:color w:val="000000"/>
          <w:sz w:val="28"/>
          <w:szCs w:val="28"/>
        </w:rPr>
        <w:t xml:space="preserve">та матеріалів для подальшого встановлення відносин між організатором та автомобільним перевізником-переможцем конкурсу, виконавчий комітет міської ради </w:t>
      </w:r>
    </w:p>
    <w:p w14:paraId="6D6CF186" w14:textId="77777777" w:rsidR="004F0E51" w:rsidRDefault="004F0E51">
      <w:pPr>
        <w:tabs>
          <w:tab w:val="left" w:pos="9355"/>
        </w:tabs>
        <w:ind w:right="-5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4685029" w14:textId="65C5B992" w:rsidR="00A54E85" w:rsidRDefault="00000000">
      <w:pPr>
        <w:tabs>
          <w:tab w:val="left" w:pos="9355"/>
        </w:tabs>
        <w:ind w:right="-5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ВИРІШИВ:</w:t>
      </w:r>
    </w:p>
    <w:p w14:paraId="05621B22" w14:textId="77777777" w:rsidR="004F0E51" w:rsidRPr="004F0E51" w:rsidRDefault="004F0E51">
      <w:pPr>
        <w:tabs>
          <w:tab w:val="left" w:pos="9355"/>
        </w:tabs>
        <w:ind w:right="-5"/>
        <w:contextualSpacing/>
        <w:rPr>
          <w:lang w:val="uk-UA"/>
        </w:rPr>
      </w:pPr>
    </w:p>
    <w:p w14:paraId="40D8110E" w14:textId="0D63C14C" w:rsidR="00A54E85" w:rsidRDefault="00000000">
      <w:pPr>
        <w:tabs>
          <w:tab w:val="left" w:pos="9355"/>
        </w:tabs>
        <w:ind w:firstLine="567"/>
        <w:contextualSpacing/>
        <w:jc w:val="both"/>
        <w:rPr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4F0E51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 зміни до рішення виконавчого комітету міської ради від 15.02.2023 №</w:t>
      </w:r>
      <w:r w:rsidR="004F0E51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67-1 “Про комісію з організації проведення конкурсів на перевезення пасажирів, аналізу одержаних пропозицій, їх оцінки та інших матеріалів”, виклавши </w:t>
      </w:r>
      <w:r w:rsidR="004F0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додаток 2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новій редакції (додається).</w:t>
      </w:r>
    </w:p>
    <w:p w14:paraId="3C132FF6" w14:textId="77777777" w:rsidR="00A54E85" w:rsidRDefault="00000000">
      <w:pPr>
        <w:tabs>
          <w:tab w:val="left" w:pos="9355"/>
        </w:tabs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bCs/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4723BD18" w14:textId="77777777" w:rsidR="00A54E85" w:rsidRDefault="00A54E85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2C2918" w14:textId="77777777" w:rsidR="004F0E51" w:rsidRPr="004F0E51" w:rsidRDefault="004F0E51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1A1B8F" w14:textId="77777777" w:rsidR="00A54E85" w:rsidRDefault="00000000">
      <w:pPr>
        <w:contextualSpacing/>
      </w:pPr>
      <w:r>
        <w:rPr>
          <w:rFonts w:ascii="Times New Roman" w:hAnsi="Times New Roman"/>
          <w:spacing w:val="-1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21A00EA0" w14:textId="77777777" w:rsidR="00A54E85" w:rsidRDefault="00A54E85">
      <w:pPr>
        <w:contextualSpacing/>
        <w:rPr>
          <w:rFonts w:ascii="Times New Roman" w:hAnsi="Times New Roman"/>
          <w:sz w:val="28"/>
          <w:szCs w:val="28"/>
        </w:rPr>
      </w:pPr>
    </w:p>
    <w:p w14:paraId="145DC327" w14:textId="77777777" w:rsidR="00A54E85" w:rsidRDefault="00000000">
      <w:pPr>
        <w:contextualSpacing/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6C147D64" w14:textId="77777777" w:rsidR="00A54E85" w:rsidRDefault="00000000">
      <w:pPr>
        <w:contextualSpacing/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91B5771" w14:textId="77777777" w:rsidR="00A54E85" w:rsidRPr="004F0E51" w:rsidRDefault="00A54E85">
      <w:pPr>
        <w:contextualSpacing/>
        <w:jc w:val="both"/>
        <w:rPr>
          <w:rFonts w:ascii="Times New Roman" w:hAnsi="Times New Roman"/>
        </w:rPr>
      </w:pPr>
    </w:p>
    <w:p w14:paraId="58F67C77" w14:textId="77777777" w:rsidR="00A54E85" w:rsidRPr="004F0E51" w:rsidRDefault="00000000">
      <w:pPr>
        <w:tabs>
          <w:tab w:val="left" w:pos="9355"/>
        </w:tabs>
        <w:ind w:right="-5"/>
        <w:contextualSpacing/>
        <w:jc w:val="both"/>
      </w:pPr>
      <w:r w:rsidRPr="004F0E51">
        <w:rPr>
          <w:rFonts w:ascii="Times New Roman" w:hAnsi="Times New Roman"/>
          <w:color w:val="000000"/>
        </w:rPr>
        <w:t>Главічка 777 986</w:t>
      </w:r>
    </w:p>
    <w:sectPr w:rsidR="00A54E85" w:rsidRPr="004F0E51" w:rsidSect="004F0E51">
      <w:pgSz w:w="11906" w:h="16838"/>
      <w:pgMar w:top="510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85"/>
    <w:rsid w:val="0038755C"/>
    <w:rsid w:val="004F0E51"/>
    <w:rsid w:val="006158A4"/>
    <w:rsid w:val="00693DDD"/>
    <w:rsid w:val="00A54E85"/>
    <w:rsid w:val="00D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9FE0"/>
  <w15:docId w15:val="{DE8ED30D-037F-49B7-83CC-41DCF9D0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Указатель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tj">
    <w:name w:val="tj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3</cp:revision>
  <dcterms:created xsi:type="dcterms:W3CDTF">2024-12-27T13:06:00Z</dcterms:created>
  <dcterms:modified xsi:type="dcterms:W3CDTF">2024-12-31T09:11:00Z</dcterms:modified>
  <dc:language>ru-RU</dc:language>
</cp:coreProperties>
</file>