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55651880" r:id="rId2"/>
        </w:object>
      </w:r>
    </w:p>
    <w:p>
      <w:pPr>
        <w:pStyle w:val="Normal"/>
        <w:jc w:val="center"/>
        <w:rPr>
          <w:sz w:val="20"/>
          <w:szCs w:val="20"/>
        </w:rPr>
      </w:pPr>
      <w:r>
        <w:rPr>
          <w:sz w:val="20"/>
          <w:szCs w:val="20"/>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Про  надання  ПНВП «ЯЛТА» дозволу</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на розроблення  проєкту  землеустрою</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щодо   відведення   земельної   ділянки</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для   будівництва   та   обслуговування</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торгово-</w:t>
      </w:r>
      <w:r>
        <w:rPr>
          <w:rFonts w:eastAsia="Times New Roman" w:cs="Times New Roman"/>
          <w:b w:val="false"/>
          <w:bCs/>
          <w:i w:val="false"/>
          <w:iCs w:val="false"/>
          <w:color w:val="auto"/>
          <w:spacing w:val="-6"/>
          <w:kern w:val="0"/>
          <w:sz w:val="27"/>
          <w:szCs w:val="27"/>
          <w:lang w:val="uk-UA" w:eastAsia="zh-CN" w:bidi="ar-SA"/>
        </w:rPr>
        <w:t xml:space="preserve">складських приміщень </w:t>
      </w:r>
      <w:r>
        <w:rPr>
          <w:rFonts w:eastAsia="Times New Roman" w:cs="Times New Roman"/>
          <w:b w:val="false"/>
          <w:bCs/>
          <w:i w:val="false"/>
          <w:iCs w:val="false"/>
          <w:color w:val="auto"/>
          <w:spacing w:val="-6"/>
          <w:kern w:val="0"/>
          <w:sz w:val="27"/>
          <w:szCs w:val="27"/>
          <w:lang w:val="uk-UA" w:eastAsia="zh-CN" w:bidi="ar-SA"/>
        </w:rPr>
        <w:t>(</w:t>
      </w:r>
      <w:r>
        <w:rPr>
          <w:rFonts w:eastAsia="Times New Roman" w:cs="Times New Roman"/>
          <w:b w:val="false"/>
          <w:bCs/>
          <w:i w:val="false"/>
          <w:iCs w:val="false"/>
          <w:color w:val="auto"/>
          <w:spacing w:val="-6"/>
          <w:kern w:val="0"/>
          <w:sz w:val="27"/>
          <w:szCs w:val="27"/>
          <w:lang w:val="uk-UA" w:eastAsia="zh-CN" w:bidi="ar-SA"/>
        </w:rPr>
        <w:t>03</w:t>
      </w:r>
      <w:r>
        <w:rPr>
          <w:rFonts w:eastAsia="Times New Roman" w:cs="Times New Roman"/>
          <w:b w:val="false"/>
          <w:bCs/>
          <w:i w:val="false"/>
          <w:iCs w:val="false"/>
          <w:color w:val="auto"/>
          <w:spacing w:val="-6"/>
          <w:kern w:val="0"/>
          <w:sz w:val="27"/>
          <w:szCs w:val="27"/>
          <w:lang w:val="uk-UA" w:eastAsia="zh-CN" w:bidi="ar-SA"/>
        </w:rPr>
        <w:t>.</w:t>
      </w:r>
      <w:r>
        <w:rPr>
          <w:rFonts w:eastAsia="Times New Roman" w:cs="Times New Roman"/>
          <w:b w:val="false"/>
          <w:bCs/>
          <w:i w:val="false"/>
          <w:iCs w:val="false"/>
          <w:color w:val="auto"/>
          <w:spacing w:val="-6"/>
          <w:kern w:val="0"/>
          <w:sz w:val="27"/>
          <w:szCs w:val="27"/>
          <w:lang w:val="uk-UA" w:eastAsia="zh-CN" w:bidi="ar-SA"/>
        </w:rPr>
        <w:t>07</w:t>
      </w:r>
      <w:r>
        <w:rPr>
          <w:rFonts w:eastAsia="Times New Roman" w:cs="Times New Roman"/>
          <w:b w:val="false"/>
          <w:bCs/>
          <w:i w:val="false"/>
          <w:iCs w:val="false"/>
          <w:color w:val="auto"/>
          <w:spacing w:val="-6"/>
          <w:kern w:val="0"/>
          <w:sz w:val="27"/>
          <w:szCs w:val="27"/>
          <w:lang w:val="uk-UA" w:eastAsia="zh-CN" w:bidi="ar-SA"/>
        </w:rPr>
        <w:t>)</w:t>
      </w:r>
    </w:p>
    <w:p>
      <w:pPr>
        <w:pStyle w:val="Normal"/>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на вул. Львівській, 89-А у м. Луцьку</w:t>
      </w:r>
    </w:p>
    <w:p>
      <w:pPr>
        <w:pStyle w:val="Normal"/>
        <w:rPr>
          <w:spacing w:val="-6"/>
          <w:sz w:val="27"/>
          <w:szCs w:val="27"/>
        </w:rPr>
      </w:pPr>
      <w:r>
        <w:rPr>
          <w:spacing w:val="-6"/>
          <w:sz w:val="27"/>
          <w:szCs w:val="27"/>
        </w:rPr>
      </w:r>
    </w:p>
    <w:p>
      <w:pPr>
        <w:pStyle w:val="Normal"/>
        <w:widowControl w:val="false"/>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7"/>
          <w:szCs w:val="27"/>
          <w:lang w:val="uk-UA" w:eastAsia="zh-CN" w:bidi="ar-SA"/>
        </w:rPr>
        <w:t xml:space="preserve">Розглянувши заяву ПРИВАТНОГО НАУКОВО-ВИРОБНИЧОГО ПІДПРИЄМСТВА «ЯЛТА»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w:t>
      </w:r>
      <w:r>
        <w:rPr>
          <w:rFonts w:eastAsia="Times New Roman" w:cs="Times New Roman"/>
          <w:b w:val="false"/>
          <w:bCs/>
          <w:i w:val="false"/>
          <w:iCs w:val="false"/>
          <w:color w:val="auto"/>
          <w:spacing w:val="-6"/>
          <w:kern w:val="0"/>
          <w:sz w:val="27"/>
          <w:szCs w:val="27"/>
          <w:lang w:val="uk-UA" w:eastAsia="zh-CN" w:bidi="ar-SA"/>
        </w:rPr>
        <w:t>торгово-складських приміщень</w:t>
        <w:br/>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7"/>
          <w:szCs w:val="27"/>
          <w:highlight w:val="white"/>
          <w:lang w:val="uk-UA" w:eastAsia="zh-CN" w:bidi="ar-SA"/>
        </w:rPr>
        <w:t>,</w:t>
      </w:r>
      <w:r>
        <w:rPr>
          <w:rFonts w:eastAsia="Times New Roman" w:cs="Times New Roman"/>
          <w:b w:val="false"/>
          <w:bCs/>
          <w:i w:val="false"/>
          <w:iCs w:val="false"/>
          <w:color w:val="auto"/>
          <w:spacing w:val="-6"/>
          <w:kern w:val="0"/>
          <w:sz w:val="27"/>
          <w:szCs w:val="27"/>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ПРИВАТНОГО НАУКОВО-ВИРОБНИЧОГО ПІДПРИЄМСТВА «ЯЛТА» на об’єкти нерухомого майна на вул. Львівській, 89-А у м. Луцьку: договір купівлі-продажу нерухомого майна від 21.09.2007 за № 3385, акт приймання-передачі майна від 21.09.2007, відповідно до яких право власності на металевий склад-ангар зареєстровано 22.11.2007, реєстраційний номер: 16764345, технічний паспорт на об'єкт нерухомого майна від 19.11.2007; договір купівлі-продажу нерухомого майна від 05.10.2007 за № 3604, акт приймання-передачі майна від 05.10.2007, відповідно до яких право власності на автозаправну станцію зареєстровано 16.10.2007, реєстраційний номер: 17223234, технічний паспорт на об'єкт нерухомого майна від 11.10.2007;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w:t>
      </w:r>
      <w:r>
        <w:rPr>
          <w:rFonts w:eastAsia="Times New Roman" w:cs="Times New Roman"/>
          <w:b w:val="false"/>
          <w:bCs/>
          <w:i w:val="false"/>
          <w:iCs w:val="false"/>
          <w:color w:val="auto"/>
          <w:spacing w:val="-6"/>
          <w:kern w:val="0"/>
          <w:sz w:val="27"/>
          <w:szCs w:val="27"/>
          <w:lang w:val="uk-UA" w:eastAsia="zh-CN" w:bidi="ar-SA"/>
        </w:rPr>
        <w:t>ування землею, договорів оренди землі від 22.05.2007 за № 0207</w:t>
      </w:r>
      <w:r>
        <w:rPr>
          <w:rFonts w:eastAsia="Times New Roman" w:cs="Times New Roman"/>
          <w:b w:val="false"/>
          <w:bCs/>
          <w:i w:val="false"/>
          <w:iCs w:val="false"/>
          <w:color w:val="auto"/>
          <w:spacing w:val="-6"/>
          <w:kern w:val="0"/>
          <w:sz w:val="27"/>
          <w:szCs w:val="27"/>
          <w:lang w:val="uk-UA" w:eastAsia="zh-CN" w:bidi="ar-SA"/>
        </w:rPr>
        <w:t>07700066, відповідно до якого право власності на земельну ділянку площею 0,4208 га з кадастровим номером 0710100000:21:071:0001 перенесено до Державного реєстру речових прав на нерухоме майно 19.12.2013, номер відомостей про речове право: 3940591, враховуючи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строк дії якого продовжено не було, Державний акт на право постійного користування землею Державному виробничо-торгівельному підприємству «Волиньфармпостач», зареєстро</w:t>
      </w:r>
      <w:r>
        <w:rPr>
          <w:rFonts w:eastAsia="Times New Roman" w:cs="Times New Roman"/>
          <w:b w:val="false"/>
          <w:bCs/>
          <w:color w:val="auto"/>
          <w:spacing w:val="-6"/>
          <w:kern w:val="0"/>
          <w:sz w:val="27"/>
          <w:szCs w:val="27"/>
          <w:lang w:val="uk-UA" w:eastAsia="zh-CN" w:bidi="ar-SA"/>
        </w:rPr>
        <w:t>ваний в Книзі записів державних актів 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виробничо-торгівельному підприємству «Волиньфар</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мпостач» права на користування земельною ділянкою на вул. Львівській, 89а”,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7"/>
          <w:szCs w:val="27"/>
        </w:rPr>
      </w:pPr>
      <w:r>
        <w:rPr>
          <w:sz w:val="27"/>
          <w:szCs w:val="27"/>
        </w:rPr>
      </w:r>
    </w:p>
    <w:p>
      <w:pPr>
        <w:pStyle w:val="Normal"/>
        <w:rPr>
          <w:sz w:val="27"/>
          <w:szCs w:val="27"/>
        </w:rPr>
      </w:pPr>
      <w:r>
        <w:rPr>
          <w:sz w:val="27"/>
          <w:szCs w:val="27"/>
        </w:rPr>
        <w:t>ВИРІШИЛА:</w:t>
      </w:r>
    </w:p>
    <w:p>
      <w:pPr>
        <w:pStyle w:val="Normal"/>
        <w:jc w:val="both"/>
        <w:rPr>
          <w:rFonts w:ascii="Times New Roman" w:hAnsi="Times New Roman" w:eastAsia="Times New Roman" w:cs="Times New Roman"/>
          <w:bCs/>
          <w:color w:val="auto"/>
          <w:kern w:val="0"/>
          <w:sz w:val="27"/>
          <w:szCs w:val="27"/>
          <w:lang w:val="uk-UA" w:eastAsia="zh-CN" w:bidi="ar-SA"/>
        </w:rPr>
      </w:pPr>
      <w:r>
        <w:rPr>
          <w:rFonts w:eastAsia="Times New Roman" w:cs="Times New Roman"/>
          <w:bCs/>
          <w:color w:val="auto"/>
          <w:kern w:val="0"/>
          <w:sz w:val="27"/>
          <w:szCs w:val="27"/>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7"/>
          <w:szCs w:val="27"/>
          <w:lang w:val="uk-UA" w:eastAsia="zh-CN" w:bidi="ar-SA"/>
        </w:rPr>
        <w:t xml:space="preserve">1. Надати ПРИВАТНОМУ НАУКОВО-ВИРОБНИЧОМУ ПІДПРИЄМСТВУ «ЯЛТА» дозвіл на розроблення проєкту землеустрою щодо відведення земельної ділянки на умовах оренди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для будівництва та обслуговування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торгово-складських приміщень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7"/>
          <w:szCs w:val="27"/>
          <w:lang w:val="uk-UA" w:eastAsia="zh-CN" w:bidi="ar-SA"/>
        </w:rPr>
        <w:t xml:space="preserve"> на вул. Львівській, 89-А у м. Луцьку, орієнтовною площею </w:t>
      </w:r>
      <w:r>
        <w:rPr>
          <w:rFonts w:eastAsia="Times New Roman" w:cs="Times New Roman"/>
          <w:b w:val="false"/>
          <w:bCs/>
          <w:i w:val="false"/>
          <w:iCs w:val="false"/>
          <w:caps w:val="false"/>
          <w:smallCaps w:val="false"/>
          <w:color w:val="auto"/>
          <w:spacing w:val="-6"/>
          <w:kern w:val="0"/>
          <w:sz w:val="27"/>
          <w:szCs w:val="27"/>
          <w:highlight w:val="white"/>
          <w:lang w:val="uk-UA" w:eastAsia="zh-CN" w:bidi="ar-SA"/>
        </w:rPr>
        <w:t>0,17 га</w:t>
      </w:r>
      <w:r>
        <w:rPr>
          <w:rFonts w:eastAsia="Times New Roman" w:cs="Times New Roman"/>
          <w:b w:val="false"/>
          <w:bCs/>
          <w:i w:val="false"/>
          <w:iCs w:val="false"/>
          <w:color w:val="auto"/>
          <w:spacing w:val="-6"/>
          <w:kern w:val="0"/>
          <w:sz w:val="27"/>
          <w:szCs w:val="27"/>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2.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вважати не чинним.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7"/>
          <w:szCs w:val="27"/>
        </w:rPr>
      </w:pPr>
      <w:r>
        <w:rPr>
          <w:color w:val="000000"/>
          <w:spacing w:val="-4"/>
          <w:sz w:val="27"/>
          <w:szCs w:val="27"/>
        </w:rPr>
      </w:r>
    </w:p>
    <w:p>
      <w:pPr>
        <w:pStyle w:val="Normal"/>
        <w:widowControl w:val="false"/>
        <w:ind w:firstLine="763"/>
        <w:jc w:val="both"/>
        <w:rPr>
          <w:sz w:val="27"/>
          <w:szCs w:val="27"/>
        </w:rPr>
      </w:pPr>
      <w:r>
        <w:rPr>
          <w:sz w:val="27"/>
          <w:szCs w:val="27"/>
        </w:rPr>
      </w:r>
    </w:p>
    <w:p>
      <w:pPr>
        <w:pStyle w:val="Normal"/>
        <w:widowControl w:val="false"/>
        <w:jc w:val="both"/>
        <w:rPr>
          <w:sz w:val="27"/>
          <w:szCs w:val="27"/>
        </w:rPr>
      </w:pPr>
      <w:r>
        <w:rPr>
          <w:sz w:val="27"/>
          <w:szCs w:val="27"/>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326</TotalTime>
  <Application>LibreOffice/7.4.0.3$Windows_X86_64 LibreOffice_project/f85e47c08ddd19c015c0114a68350214f7066f5a</Application>
  <AppVersion>15.0000</AppVersion>
  <Pages>2</Pages>
  <Words>616</Words>
  <Characters>4174</Characters>
  <CharactersWithSpaces>4980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2024-12-09T10:07:01Z</dcterms:modified>
  <cp:revision>136</cp:revision>
  <dc:subject/>
  <dc:title> </dc:title>
</cp:coreProperties>
</file>

<file path=docProps/custom.xml><?xml version="1.0" encoding="utf-8"?>
<Properties xmlns="http://schemas.openxmlformats.org/officeDocument/2006/custom-properties" xmlns:vt="http://schemas.openxmlformats.org/officeDocument/2006/docPropsVTypes"/>
</file>