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8A6D" w14:textId="77777777" w:rsidR="0042127B" w:rsidRPr="0042127B" w:rsidRDefault="00F47173"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 fillcolor="window">
            <v:imagedata r:id="rId5"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54D55A77" w14:textId="4ED92D13" w:rsidR="00F11BD1" w:rsidRDefault="00783254" w:rsidP="00D076E7">
      <w:pPr>
        <w:ind w:right="4534"/>
        <w:jc w:val="both"/>
        <w:rPr>
          <w:rFonts w:ascii="Times New Roman" w:hAnsi="Times New Roman"/>
          <w:sz w:val="28"/>
          <w:szCs w:val="28"/>
          <w:lang w:val="uk-UA" w:eastAsia="uk-UA"/>
        </w:rPr>
      </w:pPr>
      <w:r w:rsidRPr="00783254">
        <w:rPr>
          <w:rFonts w:ascii="Times New Roman" w:hAnsi="Times New Roman"/>
          <w:sz w:val="28"/>
          <w:szCs w:val="28"/>
          <w:lang w:val="uk-UA" w:eastAsia="uk-UA"/>
        </w:rPr>
        <w:t>Пр</w:t>
      </w:r>
      <w:r>
        <w:rPr>
          <w:rFonts w:ascii="Times New Roman" w:hAnsi="Times New Roman"/>
          <w:sz w:val="28"/>
          <w:szCs w:val="28"/>
          <w:lang w:val="uk-UA" w:eastAsia="uk-UA"/>
        </w:rPr>
        <w:t xml:space="preserve">о надання ЛУЦЬКОМУ СПЕЦІАЛЬНОМУ </w:t>
      </w:r>
      <w:r w:rsidRPr="00783254">
        <w:rPr>
          <w:rFonts w:ascii="Times New Roman" w:hAnsi="Times New Roman"/>
          <w:sz w:val="28"/>
          <w:szCs w:val="28"/>
          <w:lang w:val="uk-UA" w:eastAsia="uk-UA"/>
        </w:rPr>
        <w:t>КОМУНАЛЬНОМУ АВТОТРАНСПОРТНОМУ ПІДПРИЄМСТВУ</w:t>
      </w:r>
      <w:r w:rsidR="003C6713">
        <w:rPr>
          <w:rFonts w:ascii="Times New Roman" w:hAnsi="Times New Roman"/>
          <w:sz w:val="28"/>
          <w:szCs w:val="28"/>
          <w:lang w:val="uk-UA" w:eastAsia="uk-UA"/>
        </w:rPr>
        <w:t xml:space="preserve"> «</w:t>
      </w:r>
      <w:r w:rsidRPr="00783254">
        <w:rPr>
          <w:rFonts w:ascii="Times New Roman" w:hAnsi="Times New Roman"/>
          <w:sz w:val="28"/>
          <w:szCs w:val="28"/>
          <w:lang w:val="uk-UA" w:eastAsia="uk-UA"/>
        </w:rPr>
        <w:t xml:space="preserve">ЛУЦЬКСПЕЦКОМУНТРАНС» дозволу на </w:t>
      </w:r>
      <w:r w:rsidR="00D076E7">
        <w:rPr>
          <w:rFonts w:ascii="Times New Roman" w:hAnsi="Times New Roman"/>
          <w:sz w:val="28"/>
          <w:szCs w:val="28"/>
          <w:lang w:val="uk-UA" w:eastAsia="uk-UA"/>
        </w:rPr>
        <w:t>отримання кредиту в банківській установі</w:t>
      </w:r>
    </w:p>
    <w:p w14:paraId="17763925" w14:textId="77777777" w:rsidR="00D076E7" w:rsidRDefault="00D076E7" w:rsidP="00D076E7">
      <w:pPr>
        <w:ind w:right="4534"/>
        <w:jc w:val="both"/>
        <w:rPr>
          <w:rFonts w:ascii="Times New Roman" w:hAnsi="Times New Roman"/>
          <w:sz w:val="28"/>
          <w:szCs w:val="28"/>
          <w:lang w:val="uk-UA" w:eastAsia="uk-UA"/>
        </w:rPr>
      </w:pPr>
    </w:p>
    <w:p w14:paraId="6250C001" w14:textId="77777777" w:rsidR="00D076E7" w:rsidRDefault="00D076E7" w:rsidP="00D076E7">
      <w:pPr>
        <w:ind w:right="4534"/>
        <w:jc w:val="both"/>
        <w:rPr>
          <w:rFonts w:ascii="Times New Roman" w:eastAsia="Times New Roman" w:hAnsi="Times New Roman"/>
          <w:sz w:val="28"/>
          <w:szCs w:val="28"/>
          <w:lang w:eastAsia="ru-RU"/>
        </w:rPr>
      </w:pPr>
    </w:p>
    <w:p w14:paraId="47334C13" w14:textId="57F0E332" w:rsidR="0075058B" w:rsidRPr="001D5687" w:rsidRDefault="00F569D2" w:rsidP="00030F9D">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w:t>
      </w:r>
      <w:r w:rsidR="00D076E7">
        <w:rPr>
          <w:rFonts w:ascii="Times New Roman" w:hAnsi="Times New Roman"/>
          <w:sz w:val="28"/>
          <w:szCs w:val="28"/>
          <w:lang w:val="uk-UA"/>
        </w:rPr>
        <w:t>6, 60, 70</w:t>
      </w:r>
      <w:r w:rsidR="008D5A94" w:rsidRPr="001D5687">
        <w:rPr>
          <w:rFonts w:ascii="Times New Roman" w:hAnsi="Times New Roman"/>
          <w:sz w:val="28"/>
          <w:szCs w:val="28"/>
          <w:lang w:val="uk-UA"/>
        </w:rPr>
        <w:t xml:space="preserve">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080278">
        <w:rPr>
          <w:rFonts w:ascii="Times New Roman" w:hAnsi="Times New Roman"/>
          <w:sz w:val="28"/>
          <w:szCs w:val="28"/>
          <w:lang w:val="uk-UA"/>
        </w:rPr>
        <w:t xml:space="preserve">, </w:t>
      </w:r>
      <w:r w:rsidR="00080278" w:rsidRPr="00080278">
        <w:rPr>
          <w:rFonts w:ascii="Times New Roman" w:hAnsi="Times New Roman"/>
          <w:sz w:val="28"/>
          <w:szCs w:val="28"/>
          <w:lang w:val="uk-UA"/>
        </w:rPr>
        <w:t>розглянувши звернення</w:t>
      </w:r>
      <w:r w:rsidR="00080278">
        <w:rPr>
          <w:rFonts w:ascii="Times New Roman" w:hAnsi="Times New Roman"/>
          <w:sz w:val="28"/>
          <w:szCs w:val="28"/>
          <w:lang w:val="uk-UA"/>
        </w:rPr>
        <w:t xml:space="preserve"> Луцького спеціального комунального автотранспортного підприємства «</w:t>
      </w:r>
      <w:r w:rsidR="00080278" w:rsidRPr="00783254">
        <w:rPr>
          <w:rFonts w:ascii="Times New Roman" w:hAnsi="Times New Roman"/>
          <w:sz w:val="28"/>
          <w:szCs w:val="28"/>
          <w:lang w:val="uk-UA" w:eastAsia="uk-UA"/>
        </w:rPr>
        <w:t>ЛУЦЬКСПЕЦКОМУНТРАНС</w:t>
      </w:r>
      <w:r w:rsidR="00080278">
        <w:rPr>
          <w:rFonts w:ascii="Times New Roman" w:hAnsi="Times New Roman"/>
          <w:sz w:val="28"/>
          <w:szCs w:val="28"/>
          <w:lang w:val="uk-UA"/>
        </w:rPr>
        <w:t xml:space="preserve">» </w:t>
      </w:r>
      <w:r w:rsidR="00080278" w:rsidRPr="00080278">
        <w:rPr>
          <w:rFonts w:ascii="Times New Roman" w:hAnsi="Times New Roman"/>
          <w:sz w:val="28"/>
          <w:szCs w:val="28"/>
          <w:lang w:val="uk-UA"/>
        </w:rPr>
        <w:t>про надання дозволу на отримання кредиту</w:t>
      </w:r>
      <w:r w:rsidR="00080278">
        <w:rPr>
          <w:rFonts w:ascii="Times New Roman" w:hAnsi="Times New Roman"/>
          <w:sz w:val="28"/>
          <w:szCs w:val="28"/>
          <w:lang w:val="uk-UA"/>
        </w:rPr>
        <w:t xml:space="preserve"> у банківській установі</w:t>
      </w:r>
      <w:r w:rsidR="00030F9D">
        <w:rPr>
          <w:rFonts w:ascii="Times New Roman" w:hAnsi="Times New Roman"/>
          <w:sz w:val="28"/>
          <w:szCs w:val="28"/>
          <w:lang w:val="uk-UA"/>
        </w:rPr>
        <w:t xml:space="preserve"> </w:t>
      </w:r>
      <w:r w:rsidR="00030F9D" w:rsidRPr="00EF6179">
        <w:rPr>
          <w:rFonts w:ascii="Times New Roman" w:hAnsi="Times New Roman"/>
          <w:sz w:val="28"/>
          <w:szCs w:val="28"/>
          <w:lang w:val="uk-UA"/>
        </w:rPr>
        <w:t xml:space="preserve">з метою придбання </w:t>
      </w:r>
      <w:proofErr w:type="spellStart"/>
      <w:r w:rsidR="00030F9D" w:rsidRPr="00EF6179">
        <w:rPr>
          <w:rFonts w:ascii="Times New Roman" w:hAnsi="Times New Roman"/>
          <w:sz w:val="28"/>
          <w:szCs w:val="28"/>
          <w:lang w:val="uk-UA"/>
        </w:rPr>
        <w:t>солерозкидача</w:t>
      </w:r>
      <w:proofErr w:type="spellEnd"/>
      <w:r w:rsidR="00030F9D" w:rsidRPr="00EF6179">
        <w:rPr>
          <w:rFonts w:ascii="Times New Roman" w:hAnsi="Times New Roman"/>
          <w:sz w:val="28"/>
          <w:szCs w:val="28"/>
          <w:lang w:val="uk-UA"/>
        </w:rPr>
        <w:t xml:space="preserve"> PRONAR SPT 40 в комплекті з снігоочисним відвалом PU-S32H у кількості 3 (три) одиниці або еквівалент</w:t>
      </w:r>
      <w:r w:rsidR="00030F9D">
        <w:rPr>
          <w:rFonts w:ascii="Times New Roman" w:hAnsi="Times New Roman"/>
          <w:sz w:val="28"/>
          <w:szCs w:val="28"/>
          <w:lang w:val="uk-UA"/>
        </w:rPr>
        <w:t>,</w:t>
      </w:r>
      <w:r w:rsidR="0075058B" w:rsidRPr="001D5687">
        <w:rPr>
          <w:rFonts w:ascii="Times New Roman" w:hAnsi="Times New Roman"/>
          <w:sz w:val="28"/>
          <w:szCs w:val="28"/>
          <w:lang w:val="uk-UA"/>
        </w:rPr>
        <w:t xml:space="preserve"> міська рада</w:t>
      </w:r>
    </w:p>
    <w:p w14:paraId="15FA4F32" w14:textId="77777777" w:rsidR="0075058B" w:rsidRPr="001D5687" w:rsidRDefault="0075058B"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33F91687" w14:textId="7FFD767C" w:rsidR="00027444" w:rsidRPr="00EF6179" w:rsidRDefault="0034118F" w:rsidP="00566493">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277E12">
        <w:rPr>
          <w:rFonts w:ascii="Times New Roman" w:hAnsi="Times New Roman" w:cs="Times New Roman"/>
          <w:sz w:val="28"/>
          <w:szCs w:val="28"/>
          <w:lang w:val="uk-UA"/>
        </w:rPr>
        <w:t xml:space="preserve">Надати дозвіл </w:t>
      </w:r>
      <w:r w:rsidR="00783254" w:rsidRPr="00783254">
        <w:rPr>
          <w:rFonts w:ascii="Times New Roman" w:hAnsi="Times New Roman" w:cs="Times New Roman"/>
          <w:sz w:val="28"/>
          <w:szCs w:val="28"/>
          <w:lang w:val="uk-UA"/>
        </w:rPr>
        <w:t>ЛУЦЬКОМУ СПЕЦІАЛЬНОМУ КОМУНАЛЬНОМУ АВТОТРАНСПОРТНОМУ ПІДПРИЄМСТВУ «ЛУЦЬКСПЕЦКОМУНТРАНС»</w:t>
      </w:r>
      <w:r w:rsidR="00027444" w:rsidRPr="00277E12">
        <w:rPr>
          <w:rFonts w:ascii="Times New Roman" w:hAnsi="Times New Roman" w:cs="Times New Roman"/>
          <w:sz w:val="28"/>
          <w:szCs w:val="28"/>
          <w:lang w:val="uk-UA"/>
        </w:rPr>
        <w:t xml:space="preserve"> (</w:t>
      </w:r>
      <w:r w:rsidR="00027444" w:rsidRPr="00EF6179">
        <w:rPr>
          <w:rFonts w:ascii="Times New Roman" w:hAnsi="Times New Roman" w:cs="Times New Roman"/>
          <w:sz w:val="28"/>
          <w:szCs w:val="28"/>
          <w:lang w:val="uk-UA"/>
        </w:rPr>
        <w:t xml:space="preserve">код за ЄДРПОУ </w:t>
      </w:r>
      <w:r w:rsidR="00783254" w:rsidRPr="00EF6179">
        <w:rPr>
          <w:rFonts w:ascii="Times New Roman" w:hAnsi="Times New Roman" w:cs="Times New Roman"/>
          <w:sz w:val="28"/>
          <w:szCs w:val="28"/>
          <w:lang w:val="uk-UA"/>
        </w:rPr>
        <w:t>30659101</w:t>
      </w:r>
      <w:r w:rsidR="00ED792E" w:rsidRPr="00EF6179">
        <w:rPr>
          <w:rFonts w:ascii="Times New Roman" w:hAnsi="Times New Roman" w:cs="Times New Roman"/>
          <w:color w:val="000000" w:themeColor="text1"/>
          <w:sz w:val="28"/>
          <w:szCs w:val="28"/>
          <w:lang w:val="uk-UA"/>
        </w:rPr>
        <w:t>)</w:t>
      </w:r>
      <w:r w:rsidR="00027444" w:rsidRPr="00EF6179">
        <w:rPr>
          <w:rFonts w:ascii="Times New Roman" w:hAnsi="Times New Roman" w:cs="Times New Roman"/>
          <w:sz w:val="28"/>
          <w:szCs w:val="28"/>
          <w:lang w:val="uk-UA"/>
        </w:rPr>
        <w:t xml:space="preserve"> (далі</w:t>
      </w:r>
      <w:r w:rsidR="00F80436" w:rsidRPr="00EF6179">
        <w:rPr>
          <w:rFonts w:ascii="Times New Roman" w:hAnsi="Times New Roman" w:cs="Times New Roman"/>
          <w:sz w:val="28"/>
          <w:szCs w:val="28"/>
          <w:lang w:val="uk-UA"/>
        </w:rPr>
        <w:t xml:space="preserve"> – </w:t>
      </w:r>
      <w:r w:rsidR="00027444" w:rsidRPr="00EF6179">
        <w:rPr>
          <w:rFonts w:ascii="Times New Roman" w:hAnsi="Times New Roman" w:cs="Times New Roman"/>
          <w:sz w:val="28"/>
          <w:szCs w:val="28"/>
          <w:lang w:val="uk-UA"/>
        </w:rPr>
        <w:t xml:space="preserve">Підприємство) </w:t>
      </w:r>
      <w:r w:rsidR="00D076E7" w:rsidRPr="00D076E7">
        <w:rPr>
          <w:rFonts w:ascii="Times New Roman" w:hAnsi="Times New Roman" w:cs="Times New Roman"/>
          <w:sz w:val="28"/>
          <w:szCs w:val="28"/>
          <w:lang w:val="uk-UA"/>
        </w:rPr>
        <w:t>на отримання кредиту та укладення кредитного договору з АТ «Укрексімбанк»</w:t>
      </w:r>
      <w:r w:rsidR="00027444" w:rsidRPr="00EF6179">
        <w:rPr>
          <w:rFonts w:ascii="Times New Roman" w:hAnsi="Times New Roman" w:cs="Times New Roman"/>
          <w:sz w:val="28"/>
          <w:szCs w:val="28"/>
          <w:lang w:val="uk-UA"/>
        </w:rPr>
        <w:t xml:space="preserve"> з метою </w:t>
      </w:r>
      <w:bookmarkStart w:id="0" w:name="_Hlk79744800"/>
      <w:r w:rsidR="00027444" w:rsidRPr="00EF6179">
        <w:rPr>
          <w:rFonts w:ascii="Times New Roman" w:hAnsi="Times New Roman" w:cs="Times New Roman"/>
          <w:sz w:val="28"/>
          <w:szCs w:val="28"/>
          <w:lang w:val="uk-UA"/>
        </w:rPr>
        <w:t xml:space="preserve">придбання </w:t>
      </w:r>
      <w:bookmarkEnd w:id="0"/>
      <w:r w:rsidR="00783254" w:rsidRPr="00EF6179">
        <w:rPr>
          <w:rFonts w:ascii="Times New Roman" w:hAnsi="Times New Roman" w:cs="Times New Roman"/>
          <w:sz w:val="28"/>
          <w:szCs w:val="28"/>
          <w:lang w:val="uk-UA"/>
        </w:rPr>
        <w:t>солерозкидача PRONAR SPT 40 в комплекті з снігоочисним відвалом PU-S32H</w:t>
      </w:r>
      <w:r w:rsidR="00027444" w:rsidRPr="00EF6179">
        <w:rPr>
          <w:rFonts w:ascii="Times New Roman" w:hAnsi="Times New Roman" w:cs="Times New Roman"/>
          <w:sz w:val="28"/>
          <w:szCs w:val="28"/>
          <w:lang w:val="uk-UA"/>
        </w:rPr>
        <w:t xml:space="preserve"> </w:t>
      </w:r>
      <w:r w:rsidR="006F4918" w:rsidRPr="00EF6179">
        <w:rPr>
          <w:rFonts w:ascii="Times New Roman" w:hAnsi="Times New Roman" w:cs="Times New Roman"/>
          <w:sz w:val="28"/>
          <w:szCs w:val="28"/>
          <w:lang w:val="uk-UA"/>
        </w:rPr>
        <w:t xml:space="preserve">у кількості </w:t>
      </w:r>
      <w:r w:rsidR="00783254" w:rsidRPr="00EF6179">
        <w:rPr>
          <w:rFonts w:ascii="Times New Roman" w:hAnsi="Times New Roman" w:cs="Times New Roman"/>
          <w:sz w:val="28"/>
          <w:szCs w:val="28"/>
          <w:lang w:val="uk-UA"/>
        </w:rPr>
        <w:t>3 (три</w:t>
      </w:r>
      <w:r w:rsidR="006F4918"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 xml:space="preserve">одиниці або еквівалент </w:t>
      </w:r>
      <w:r w:rsidR="00027444" w:rsidRPr="00EF6179">
        <w:rPr>
          <w:rFonts w:ascii="Times New Roman" w:hAnsi="Times New Roman" w:cs="Times New Roman"/>
          <w:sz w:val="28"/>
          <w:szCs w:val="28"/>
          <w:lang w:val="uk-UA"/>
        </w:rPr>
        <w:t>(далі</w:t>
      </w:r>
      <w:r w:rsidR="00F80436" w:rsidRPr="00EF6179">
        <w:rPr>
          <w:rFonts w:ascii="Times New Roman" w:hAnsi="Times New Roman" w:cs="Times New Roman"/>
          <w:sz w:val="28"/>
          <w:szCs w:val="28"/>
          <w:lang w:val="uk-UA"/>
        </w:rPr>
        <w:t xml:space="preserve"> –</w:t>
      </w:r>
      <w:r w:rsidR="00007F86"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 xml:space="preserve">Об’єкт </w:t>
      </w:r>
      <w:r w:rsidR="00D076E7">
        <w:rPr>
          <w:rFonts w:ascii="Times New Roman" w:hAnsi="Times New Roman" w:cs="Times New Roman"/>
          <w:sz w:val="28"/>
          <w:szCs w:val="28"/>
          <w:lang w:val="uk-UA"/>
        </w:rPr>
        <w:t>кредитування</w:t>
      </w:r>
      <w:r w:rsidR="00027444" w:rsidRPr="00EF6179">
        <w:rPr>
          <w:rFonts w:ascii="Times New Roman" w:hAnsi="Times New Roman" w:cs="Times New Roman"/>
          <w:sz w:val="28"/>
          <w:szCs w:val="28"/>
          <w:lang w:val="uk-UA"/>
        </w:rPr>
        <w:t>)</w:t>
      </w:r>
      <w:r w:rsidR="00D076E7">
        <w:rPr>
          <w:rFonts w:ascii="Times New Roman" w:hAnsi="Times New Roman" w:cs="Times New Roman"/>
          <w:sz w:val="28"/>
          <w:szCs w:val="28"/>
          <w:lang w:val="uk-UA"/>
        </w:rPr>
        <w:t>, що</w:t>
      </w:r>
      <w:r w:rsidR="00D076E7" w:rsidRPr="00D076E7">
        <w:rPr>
          <w:rFonts w:ascii="Times New Roman" w:hAnsi="Times New Roman" w:cs="Times New Roman"/>
          <w:sz w:val="28"/>
          <w:szCs w:val="28"/>
          <w:lang w:val="uk-UA"/>
        </w:rPr>
        <w:t xml:space="preserve"> буде придбано відповідно до умов тендерної документації та договору купівлі-продажу, з такими істотними умовами:</w:t>
      </w:r>
    </w:p>
    <w:p w14:paraId="0A9747E3" w14:textId="5BF62B2D" w:rsidR="00ED792E" w:rsidRPr="00EF6179" w:rsidRDefault="00D076E7" w:rsidP="00566493">
      <w:pPr>
        <w:pStyle w:val="aa"/>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ліміт кредитного договору </w:t>
      </w:r>
      <w:r w:rsidR="00783254" w:rsidRPr="00EF6179">
        <w:rPr>
          <w:rFonts w:ascii="Times New Roman" w:hAnsi="Times New Roman" w:cs="Times New Roman"/>
          <w:sz w:val="28"/>
          <w:szCs w:val="28"/>
          <w:lang w:val="uk-UA"/>
        </w:rPr>
        <w:t xml:space="preserve">– </w:t>
      </w:r>
      <w:r w:rsidR="00ED792E" w:rsidRPr="00EF6179">
        <w:rPr>
          <w:rFonts w:ascii="Times New Roman" w:hAnsi="Times New Roman" w:cs="Times New Roman"/>
          <w:sz w:val="28"/>
          <w:szCs w:val="28"/>
          <w:lang w:val="uk-UA"/>
        </w:rPr>
        <w:t xml:space="preserve">не більше </w:t>
      </w:r>
      <w:r w:rsidR="003C6713" w:rsidRPr="00EF6179">
        <w:rPr>
          <w:rFonts w:ascii="Times New Roman" w:hAnsi="Times New Roman" w:cs="Times New Roman"/>
          <w:sz w:val="28"/>
          <w:szCs w:val="28"/>
          <w:lang w:val="uk-UA"/>
        </w:rPr>
        <w:t>1</w:t>
      </w:r>
      <w:r>
        <w:rPr>
          <w:rFonts w:ascii="Times New Roman" w:hAnsi="Times New Roman" w:cs="Times New Roman"/>
          <w:sz w:val="28"/>
          <w:szCs w:val="28"/>
          <w:lang w:val="uk-UA"/>
        </w:rPr>
        <w:t>0</w:t>
      </w:r>
      <w:r w:rsidR="00ED792E" w:rsidRPr="00EF6179">
        <w:rPr>
          <w:rFonts w:ascii="Times New Roman" w:hAnsi="Times New Roman" w:cs="Times New Roman"/>
          <w:sz w:val="28"/>
          <w:szCs w:val="28"/>
        </w:rPr>
        <w:t> </w:t>
      </w:r>
      <w:r w:rsidR="00783254" w:rsidRPr="00EF6179">
        <w:rPr>
          <w:rFonts w:ascii="Times New Roman" w:hAnsi="Times New Roman" w:cs="Times New Roman"/>
          <w:sz w:val="28"/>
          <w:szCs w:val="28"/>
          <w:lang w:val="uk-UA"/>
        </w:rPr>
        <w:t>0</w:t>
      </w:r>
      <w:r w:rsidR="00ED792E" w:rsidRPr="00EF6179">
        <w:rPr>
          <w:rFonts w:ascii="Times New Roman" w:hAnsi="Times New Roman" w:cs="Times New Roman"/>
          <w:sz w:val="28"/>
          <w:szCs w:val="28"/>
          <w:lang w:val="uk-UA"/>
        </w:rPr>
        <w:t>00 000,00 (</w:t>
      </w:r>
      <w:r>
        <w:rPr>
          <w:rFonts w:ascii="Times New Roman" w:hAnsi="Times New Roman" w:cs="Times New Roman"/>
          <w:sz w:val="28"/>
          <w:szCs w:val="28"/>
          <w:lang w:val="uk-UA"/>
        </w:rPr>
        <w:t>Десять</w:t>
      </w:r>
      <w:r w:rsidR="00ED792E" w:rsidRPr="00EF6179">
        <w:rPr>
          <w:rFonts w:ascii="Times New Roman" w:hAnsi="Times New Roman" w:cs="Times New Roman"/>
          <w:sz w:val="28"/>
          <w:szCs w:val="28"/>
          <w:lang w:val="uk-UA"/>
        </w:rPr>
        <w:t xml:space="preserve"> мільйон</w:t>
      </w:r>
      <w:r w:rsidR="00783254" w:rsidRPr="00EF6179">
        <w:rPr>
          <w:rFonts w:ascii="Times New Roman" w:hAnsi="Times New Roman" w:cs="Times New Roman"/>
          <w:sz w:val="28"/>
          <w:szCs w:val="28"/>
          <w:lang w:val="uk-UA"/>
        </w:rPr>
        <w:t>ів</w:t>
      </w:r>
      <w:r w:rsidR="00ED792E" w:rsidRPr="00EF6179">
        <w:rPr>
          <w:rFonts w:ascii="Times New Roman" w:hAnsi="Times New Roman" w:cs="Times New Roman"/>
          <w:sz w:val="28"/>
          <w:szCs w:val="28"/>
          <w:lang w:val="uk-UA"/>
        </w:rPr>
        <w:t xml:space="preserve"> гривень 00 копійок);</w:t>
      </w:r>
    </w:p>
    <w:p w14:paraId="68AD9106" w14:textId="781DEC4C" w:rsidR="00ED792E" w:rsidRPr="00EF6179" w:rsidRDefault="00ED792E" w:rsidP="00566493">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строк </w:t>
      </w:r>
      <w:r w:rsidR="007E0050">
        <w:rPr>
          <w:rFonts w:ascii="Times New Roman" w:hAnsi="Times New Roman" w:cs="Times New Roman"/>
          <w:sz w:val="28"/>
          <w:szCs w:val="28"/>
          <w:lang w:val="uk-UA"/>
        </w:rPr>
        <w:t>кредитування</w:t>
      </w:r>
      <w:r w:rsidRPr="00EF6179">
        <w:rPr>
          <w:rFonts w:ascii="Times New Roman" w:hAnsi="Times New Roman" w:cs="Times New Roman"/>
          <w:sz w:val="28"/>
          <w:szCs w:val="28"/>
          <w:lang w:val="uk-UA"/>
        </w:rPr>
        <w:t xml:space="preserve"> – не більше 60 (шістдесяти) місяців;</w:t>
      </w:r>
    </w:p>
    <w:p w14:paraId="65A190E8" w14:textId="690517AD" w:rsidR="00ED792E" w:rsidRPr="00EF6179" w:rsidRDefault="00ED792E" w:rsidP="00566493">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розмір авансового платежу – не більше </w:t>
      </w:r>
      <w:r w:rsidR="00B95762" w:rsidRPr="00EF6179">
        <w:rPr>
          <w:rFonts w:ascii="Times New Roman" w:hAnsi="Times New Roman" w:cs="Times New Roman"/>
          <w:sz w:val="28"/>
          <w:szCs w:val="28"/>
          <w:lang w:val="uk-UA"/>
        </w:rPr>
        <w:t>3</w:t>
      </w:r>
      <w:r w:rsidR="007E0050">
        <w:rPr>
          <w:rFonts w:ascii="Times New Roman" w:hAnsi="Times New Roman" w:cs="Times New Roman"/>
          <w:sz w:val="28"/>
          <w:szCs w:val="28"/>
          <w:lang w:val="uk-UA"/>
        </w:rPr>
        <w:t>5</w:t>
      </w:r>
      <w:r w:rsidRPr="00EF6179">
        <w:rPr>
          <w:rFonts w:ascii="Times New Roman" w:hAnsi="Times New Roman" w:cs="Times New Roman"/>
          <w:sz w:val="28"/>
          <w:szCs w:val="28"/>
          <w:lang w:val="uk-UA"/>
        </w:rPr>
        <w:t xml:space="preserve"> % </w:t>
      </w:r>
      <w:r w:rsidR="007E0050" w:rsidRPr="007E0050">
        <w:rPr>
          <w:rFonts w:ascii="Times New Roman" w:hAnsi="Times New Roman" w:cs="Times New Roman"/>
          <w:sz w:val="28"/>
          <w:szCs w:val="28"/>
          <w:lang w:val="uk-UA"/>
        </w:rPr>
        <w:t>від загальної вартості об’єкту кредитування</w:t>
      </w:r>
      <w:r w:rsidRPr="00EF6179">
        <w:rPr>
          <w:rFonts w:ascii="Times New Roman" w:hAnsi="Times New Roman" w:cs="Times New Roman"/>
          <w:sz w:val="28"/>
          <w:szCs w:val="28"/>
          <w:lang w:val="uk-UA"/>
        </w:rPr>
        <w:t>;</w:t>
      </w:r>
    </w:p>
    <w:p w14:paraId="48B22CF5" w14:textId="34324628" w:rsidR="007E0050"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компенсаційна відсоткова ставка – не більше 7% річних;</w:t>
      </w:r>
    </w:p>
    <w:p w14:paraId="39D76E96" w14:textId="528C81E4" w:rsidR="007E0050" w:rsidRPr="007E0050"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 xml:space="preserve">базова відсоткова ставка – змінювана, визначається за розміром індикативної ставки UIRD (український індекс ставок за депозитами фізичних осіб у гривні строком на 3 (три) місяці), збільшеної на маржу в </w:t>
      </w:r>
      <w:r>
        <w:rPr>
          <w:rFonts w:ascii="Times New Roman" w:hAnsi="Times New Roman"/>
          <w:kern w:val="2"/>
          <w:sz w:val="28"/>
          <w:szCs w:val="28"/>
          <w:lang w:val="uk-UA" w:eastAsia="zh-CN"/>
        </w:rPr>
        <w:t>5</w:t>
      </w:r>
      <w:r w:rsidRPr="007E0050">
        <w:rPr>
          <w:rFonts w:ascii="Times New Roman" w:hAnsi="Times New Roman"/>
          <w:kern w:val="2"/>
          <w:sz w:val="28"/>
          <w:szCs w:val="28"/>
          <w:lang w:val="uk-UA" w:eastAsia="zh-CN"/>
        </w:rPr>
        <w:t xml:space="preserve"> процентних пунктів, але не менше </w:t>
      </w:r>
      <w:r>
        <w:rPr>
          <w:rFonts w:ascii="Times New Roman" w:hAnsi="Times New Roman"/>
          <w:kern w:val="2"/>
          <w:sz w:val="28"/>
          <w:szCs w:val="28"/>
          <w:lang w:val="uk-UA" w:eastAsia="zh-CN"/>
        </w:rPr>
        <w:t>5</w:t>
      </w:r>
      <w:r w:rsidRPr="007E0050">
        <w:rPr>
          <w:rFonts w:ascii="Times New Roman" w:hAnsi="Times New Roman"/>
          <w:kern w:val="2"/>
          <w:sz w:val="28"/>
          <w:szCs w:val="28"/>
          <w:lang w:val="uk-UA" w:eastAsia="zh-CN"/>
        </w:rPr>
        <w:t xml:space="preserve">,0% річних та не більше 23,0% річних (відповідно до </w:t>
      </w:r>
      <w:r w:rsidRPr="007E0050">
        <w:rPr>
          <w:rFonts w:ascii="Times New Roman" w:hAnsi="Times New Roman"/>
          <w:kern w:val="2"/>
          <w:sz w:val="28"/>
          <w:szCs w:val="28"/>
          <w:lang w:val="uk-UA" w:eastAsia="zh-CN"/>
        </w:rPr>
        <w:lastRenderedPageBreak/>
        <w:t>Порядку надання фінансової державної підтримки суб’єктам підприємництва, затвердженого постановою Кабінету Міністрів України від 24 січня 2020р.  №28 (зі змінами));</w:t>
      </w:r>
    </w:p>
    <w:p w14:paraId="6D89133C" w14:textId="41F9E3E0" w:rsidR="00566493"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 xml:space="preserve">комісія за надання кредиту (разова) – не більше 0,75% від </w:t>
      </w:r>
      <w:r w:rsidR="007432A3">
        <w:rPr>
          <w:rFonts w:ascii="Times New Roman" w:hAnsi="Times New Roman"/>
          <w:kern w:val="2"/>
          <w:sz w:val="28"/>
          <w:szCs w:val="28"/>
          <w:lang w:val="uk-UA" w:eastAsia="zh-CN"/>
        </w:rPr>
        <w:t>ліміту кредитного договору</w:t>
      </w:r>
      <w:r w:rsidRPr="007E0050">
        <w:rPr>
          <w:rFonts w:ascii="Times New Roman" w:hAnsi="Times New Roman"/>
          <w:kern w:val="2"/>
          <w:sz w:val="28"/>
          <w:szCs w:val="28"/>
          <w:lang w:val="uk-UA" w:eastAsia="zh-CN"/>
        </w:rPr>
        <w:t>;</w:t>
      </w:r>
    </w:p>
    <w:p w14:paraId="3D852EA3" w14:textId="3A860E8D" w:rsidR="00566493"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розміри щомісячних платежів визначаються згідно з умовами кредитного договору;</w:t>
      </w:r>
    </w:p>
    <w:p w14:paraId="7DCD45CA" w14:textId="459BCF50" w:rsidR="00A259A2" w:rsidRPr="007E0050"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забезпечення – застава об’єкта кредитування, а саме</w:t>
      </w:r>
      <w:r>
        <w:rPr>
          <w:rFonts w:ascii="Times New Roman" w:hAnsi="Times New Roman"/>
          <w:kern w:val="2"/>
          <w:sz w:val="28"/>
          <w:szCs w:val="28"/>
          <w:lang w:val="uk-UA" w:eastAsia="zh-CN"/>
        </w:rPr>
        <w:t>:</w:t>
      </w:r>
      <w:r w:rsidRPr="007E0050">
        <w:rPr>
          <w:rFonts w:ascii="Times New Roman" w:hAnsi="Times New Roman"/>
          <w:kern w:val="2"/>
          <w:sz w:val="28"/>
          <w:szCs w:val="28"/>
          <w:lang w:val="uk-UA" w:eastAsia="zh-CN"/>
        </w:rPr>
        <w:t xml:space="preserve"> </w:t>
      </w:r>
      <w:r w:rsidRPr="00EF6179">
        <w:rPr>
          <w:rFonts w:ascii="Times New Roman" w:hAnsi="Times New Roman"/>
          <w:sz w:val="28"/>
          <w:szCs w:val="28"/>
          <w:lang w:val="uk-UA"/>
        </w:rPr>
        <w:t>солерозкидача PRONAR SPT 40 в комплекті з снігоочисним відвалом PU-S32H у кількості 3 (три) одиниці</w:t>
      </w:r>
      <w:r w:rsidRPr="007E0050">
        <w:rPr>
          <w:rFonts w:ascii="Times New Roman" w:hAnsi="Times New Roman"/>
          <w:kern w:val="2"/>
          <w:sz w:val="28"/>
          <w:szCs w:val="28"/>
          <w:lang w:val="uk-UA" w:eastAsia="zh-CN"/>
        </w:rPr>
        <w:t>.</w:t>
      </w:r>
    </w:p>
    <w:p w14:paraId="46FB6186" w14:textId="53262785" w:rsidR="006F4918" w:rsidRPr="007432A3" w:rsidRDefault="006F4918" w:rsidP="00566493">
      <w:pPr>
        <w:pStyle w:val="11"/>
        <w:ind w:firstLine="567"/>
        <w:jc w:val="both"/>
        <w:rPr>
          <w:rFonts w:ascii="Times New Roman" w:hAnsi="Times New Roman"/>
          <w:kern w:val="2"/>
          <w:sz w:val="28"/>
          <w:szCs w:val="28"/>
          <w:lang w:val="uk-UA" w:eastAsia="zh-CN"/>
        </w:rPr>
      </w:pPr>
      <w:r w:rsidRPr="00EF6179">
        <w:rPr>
          <w:rFonts w:ascii="Times New Roman" w:hAnsi="Times New Roman"/>
          <w:sz w:val="28"/>
          <w:szCs w:val="28"/>
          <w:lang w:val="uk-UA"/>
        </w:rPr>
        <w:t xml:space="preserve">2. </w:t>
      </w:r>
      <w:r w:rsidR="007432A3" w:rsidRPr="007432A3">
        <w:rPr>
          <w:rFonts w:ascii="Times New Roman" w:hAnsi="Times New Roman"/>
          <w:sz w:val="28"/>
          <w:szCs w:val="28"/>
          <w:lang w:val="uk-UA"/>
        </w:rPr>
        <w:t xml:space="preserve">Надати дозвіл </w:t>
      </w:r>
      <w:r w:rsidR="00783254" w:rsidRPr="00EF6179">
        <w:rPr>
          <w:rFonts w:ascii="Times New Roman" w:hAnsi="Times New Roman"/>
          <w:sz w:val="28"/>
          <w:szCs w:val="28"/>
          <w:lang w:val="uk-UA"/>
        </w:rPr>
        <w:t>ЛУЦЬКОМУ СПЕЦІАЛЬНОМУ КОМУНАЛЬНОМУ АВТОТРАНСПОРТНОМУ ПІДПРИЄМСТВУ «ЛУЦЬКСПЕЦКОМУНТРАНС»</w:t>
      </w:r>
      <w:r w:rsidR="007432A3">
        <w:rPr>
          <w:rFonts w:ascii="Times New Roman" w:hAnsi="Times New Roman"/>
          <w:sz w:val="28"/>
          <w:szCs w:val="28"/>
          <w:lang w:val="uk-UA"/>
        </w:rPr>
        <w:t xml:space="preserve"> на передачу майна (</w:t>
      </w:r>
      <w:r w:rsidR="007432A3" w:rsidRPr="00EF6179">
        <w:rPr>
          <w:rFonts w:ascii="Times New Roman" w:hAnsi="Times New Roman"/>
          <w:sz w:val="28"/>
          <w:szCs w:val="28"/>
          <w:lang w:val="uk-UA"/>
        </w:rPr>
        <w:t>солерозкидач PRONAR SPT 40 в комплекті з снігоочисним відвалом PU-S32H у кількості 3 (три) одиниці</w:t>
      </w:r>
      <w:r w:rsidR="007432A3">
        <w:rPr>
          <w:rFonts w:ascii="Times New Roman" w:hAnsi="Times New Roman"/>
          <w:sz w:val="28"/>
          <w:szCs w:val="28"/>
          <w:lang w:val="uk-UA"/>
        </w:rPr>
        <w:t xml:space="preserve">), </w:t>
      </w:r>
      <w:r w:rsidR="007432A3" w:rsidRPr="007432A3">
        <w:rPr>
          <w:rFonts w:ascii="Times New Roman" w:hAnsi="Times New Roman"/>
          <w:sz w:val="28"/>
          <w:szCs w:val="28"/>
          <w:lang w:val="uk-UA"/>
        </w:rPr>
        <w:t xml:space="preserve">яке буде придбано відповідно до умов тендерної документації та договору </w:t>
      </w:r>
      <w:r w:rsidR="00566493">
        <w:rPr>
          <w:rFonts w:ascii="Times New Roman" w:hAnsi="Times New Roman"/>
          <w:sz w:val="28"/>
          <w:szCs w:val="28"/>
          <w:lang w:val="uk-UA"/>
        </w:rPr>
        <w:t>купівлі-продажу</w:t>
      </w:r>
      <w:r w:rsidR="007432A3" w:rsidRPr="007432A3">
        <w:rPr>
          <w:rFonts w:ascii="Times New Roman" w:hAnsi="Times New Roman"/>
          <w:sz w:val="28"/>
          <w:szCs w:val="28"/>
          <w:lang w:val="uk-UA"/>
        </w:rPr>
        <w:t xml:space="preserve">, в заставу </w:t>
      </w:r>
      <w:r w:rsidR="00F47173">
        <w:rPr>
          <w:rFonts w:ascii="Times New Roman" w:hAnsi="Times New Roman"/>
          <w:sz w:val="28"/>
          <w:szCs w:val="28"/>
          <w:lang w:val="uk-UA"/>
        </w:rPr>
        <w:t xml:space="preserve">                                </w:t>
      </w:r>
      <w:r w:rsidR="007432A3" w:rsidRPr="007432A3">
        <w:rPr>
          <w:rFonts w:ascii="Times New Roman" w:hAnsi="Times New Roman"/>
          <w:sz w:val="28"/>
          <w:szCs w:val="28"/>
          <w:lang w:val="uk-UA"/>
        </w:rPr>
        <w:t>АТ «Укрексімбанк»</w:t>
      </w:r>
      <w:r w:rsidR="007432A3" w:rsidRPr="007E0050">
        <w:rPr>
          <w:rFonts w:ascii="Times New Roman" w:hAnsi="Times New Roman"/>
          <w:kern w:val="2"/>
          <w:sz w:val="28"/>
          <w:szCs w:val="28"/>
          <w:lang w:val="uk-UA" w:eastAsia="zh-CN"/>
        </w:rPr>
        <w:t>.</w:t>
      </w:r>
    </w:p>
    <w:p w14:paraId="4A294406" w14:textId="10700FFA" w:rsidR="006F4918" w:rsidRPr="00EF6179" w:rsidRDefault="006F4918" w:rsidP="00566493">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3. Уповноважити директора </w:t>
      </w:r>
      <w:r w:rsidR="00783254" w:rsidRPr="00EF6179">
        <w:rPr>
          <w:rFonts w:ascii="Times New Roman" w:hAnsi="Times New Roman" w:cs="Times New Roman"/>
          <w:sz w:val="28"/>
          <w:szCs w:val="28"/>
          <w:lang w:val="uk-UA"/>
        </w:rPr>
        <w:t xml:space="preserve">ЛУЦЬКОГО СПЕЦІАЛЬНОГО КОМУНАЛЬНОГО АВТОТРАНСПОРТНОГО </w:t>
      </w:r>
      <w:r w:rsidR="00783254" w:rsidRPr="009C2A27">
        <w:rPr>
          <w:rFonts w:ascii="Times New Roman" w:hAnsi="Times New Roman" w:cs="Times New Roman"/>
          <w:sz w:val="28"/>
          <w:szCs w:val="28"/>
          <w:lang w:val="uk-UA"/>
        </w:rPr>
        <w:t>ПІДПРИЄМСТВА «ЛУЦЬКСПЕЦКОМУНТРАНС»</w:t>
      </w:r>
      <w:r w:rsidRPr="009C2A27">
        <w:rPr>
          <w:rFonts w:ascii="Times New Roman" w:hAnsi="Times New Roman" w:cs="Times New Roman"/>
          <w:sz w:val="28"/>
          <w:szCs w:val="28"/>
          <w:lang w:val="uk-UA" w:eastAsia="uk-UA"/>
        </w:rPr>
        <w:t xml:space="preserve"> код в ЄДРПОУ </w:t>
      </w:r>
      <w:r w:rsidR="00783254" w:rsidRPr="009C2A27">
        <w:rPr>
          <w:rFonts w:ascii="Times New Roman" w:hAnsi="Times New Roman" w:cs="Times New Roman"/>
          <w:sz w:val="28"/>
          <w:szCs w:val="28"/>
          <w:lang w:val="uk-UA" w:eastAsia="uk-UA"/>
        </w:rPr>
        <w:t>30659101</w:t>
      </w:r>
      <w:r w:rsidRPr="009C2A27">
        <w:rPr>
          <w:rFonts w:ascii="Times New Roman" w:hAnsi="Times New Roman" w:cs="Times New Roman"/>
          <w:sz w:val="28"/>
          <w:szCs w:val="28"/>
          <w:lang w:val="uk-UA" w:eastAsia="uk-UA"/>
        </w:rPr>
        <w:t xml:space="preserve">, </w:t>
      </w:r>
      <w:proofErr w:type="spellStart"/>
      <w:r w:rsidR="00783254" w:rsidRPr="009C2A27">
        <w:rPr>
          <w:rFonts w:ascii="Times New Roman" w:hAnsi="Times New Roman" w:cs="Times New Roman"/>
          <w:sz w:val="28"/>
          <w:szCs w:val="28"/>
          <w:lang w:val="uk-UA" w:eastAsia="uk-UA"/>
        </w:rPr>
        <w:t>Марценюка</w:t>
      </w:r>
      <w:proofErr w:type="spellEnd"/>
      <w:r w:rsidR="00783254" w:rsidRPr="009C2A27">
        <w:rPr>
          <w:rFonts w:ascii="Times New Roman" w:hAnsi="Times New Roman" w:cs="Times New Roman"/>
          <w:sz w:val="28"/>
          <w:szCs w:val="28"/>
          <w:lang w:val="uk-UA" w:eastAsia="uk-UA"/>
        </w:rPr>
        <w:t xml:space="preserve"> Володимира Віталійовича</w:t>
      </w:r>
      <w:r w:rsidRPr="009C2A27">
        <w:rPr>
          <w:rFonts w:ascii="Times New Roman" w:hAnsi="Times New Roman" w:cs="Times New Roman"/>
          <w:sz w:val="28"/>
          <w:szCs w:val="28"/>
          <w:lang w:val="uk-UA" w:eastAsia="uk-UA"/>
        </w:rPr>
        <w:t>,</w:t>
      </w:r>
      <w:r w:rsidRPr="009C2A27">
        <w:rPr>
          <w:rFonts w:ascii="Times New Roman" w:hAnsi="Times New Roman" w:cs="Times New Roman"/>
          <w:sz w:val="28"/>
          <w:szCs w:val="28"/>
          <w:lang w:val="uk-UA"/>
        </w:rPr>
        <w:t xml:space="preserve"> або особу, що тимчасово виконує його повноваження</w:t>
      </w:r>
      <w:r w:rsidRPr="00EF6179">
        <w:rPr>
          <w:rFonts w:ascii="Times New Roman" w:hAnsi="Times New Roman" w:cs="Times New Roman"/>
          <w:sz w:val="28"/>
          <w:szCs w:val="28"/>
          <w:lang w:val="uk-UA"/>
        </w:rPr>
        <w:t xml:space="preserve"> (у разі відсутності останнього з поважних причин):</w:t>
      </w:r>
    </w:p>
    <w:p w14:paraId="6651AD7A" w14:textId="77777777" w:rsidR="00F62558" w:rsidRPr="00F62558" w:rsidRDefault="00F62558" w:rsidP="00566493">
      <w:pPr>
        <w:pStyle w:val="aa"/>
        <w:ind w:firstLine="567"/>
        <w:jc w:val="both"/>
        <w:rPr>
          <w:rFonts w:ascii="Times New Roman" w:hAnsi="Times New Roman"/>
          <w:sz w:val="28"/>
          <w:szCs w:val="28"/>
          <w:lang w:val="uk-UA"/>
        </w:rPr>
      </w:pPr>
      <w:r w:rsidRPr="00F62558">
        <w:rPr>
          <w:rFonts w:ascii="Times New Roman" w:hAnsi="Times New Roman"/>
          <w:sz w:val="28"/>
          <w:szCs w:val="28"/>
          <w:lang w:val="uk-UA"/>
        </w:rPr>
        <w:t>3.1.    Укласти кредитний договір та договір застави з АТ «Укрексімбан</w:t>
      </w:r>
      <w:bookmarkStart w:id="1" w:name="_GoBack"/>
      <w:bookmarkEnd w:id="1"/>
      <w:r w:rsidRPr="00F62558">
        <w:rPr>
          <w:rFonts w:ascii="Times New Roman" w:hAnsi="Times New Roman"/>
          <w:sz w:val="28"/>
          <w:szCs w:val="28"/>
          <w:lang w:val="uk-UA"/>
        </w:rPr>
        <w:t>к» на умовах, визначених згідно з пунктами 1 і 2 цього рішення (з можливістю самостійного визначення інших умов цього договору).</w:t>
      </w:r>
    </w:p>
    <w:p w14:paraId="4EE2365A" w14:textId="78107B79" w:rsidR="006F4918" w:rsidRPr="00F62558" w:rsidRDefault="00F62558" w:rsidP="00566493">
      <w:pPr>
        <w:pStyle w:val="aa"/>
        <w:ind w:firstLine="567"/>
        <w:jc w:val="both"/>
        <w:rPr>
          <w:rFonts w:ascii="Times New Roman" w:hAnsi="Times New Roman"/>
          <w:sz w:val="28"/>
          <w:szCs w:val="28"/>
          <w:lang w:val="uk-UA"/>
        </w:rPr>
      </w:pPr>
      <w:r w:rsidRPr="00F62558">
        <w:rPr>
          <w:rFonts w:ascii="Times New Roman" w:hAnsi="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застави, договори про внесення змін до цих правочинів, графіка погашення та інші необхідні документи на власний розсуд).</w:t>
      </w:r>
    </w:p>
    <w:p w14:paraId="574BF0A3" w14:textId="4A9DD316" w:rsidR="008F0BCF" w:rsidRPr="00BD19FA" w:rsidRDefault="00F62558" w:rsidP="00566493">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4</w:t>
      </w:r>
      <w:r w:rsidR="006F4918" w:rsidRPr="00821F62">
        <w:rPr>
          <w:rFonts w:ascii="Times New Roman" w:hAnsi="Times New Roman" w:cs="Times New Roman"/>
          <w:sz w:val="28"/>
          <w:szCs w:val="28"/>
          <w:lang w:val="uk-UA"/>
        </w:rPr>
        <w:t xml:space="preserve">. </w:t>
      </w:r>
      <w:r w:rsidR="00EA29A5" w:rsidRPr="00821F62">
        <w:rPr>
          <w:rFonts w:ascii="Times New Roman" w:hAnsi="Times New Roman"/>
          <w:sz w:val="28"/>
          <w:szCs w:val="28"/>
          <w:lang w:val="uk-UA"/>
        </w:rPr>
        <w:t xml:space="preserve">Контроль за виконанням рішення покласти на </w:t>
      </w:r>
      <w:r w:rsidR="00EA29A5" w:rsidRPr="00821F62">
        <w:rPr>
          <w:rStyle w:val="c-committee-personposition"/>
          <w:rFonts w:ascii="Times New Roman" w:hAnsi="Times New Roman"/>
          <w:sz w:val="28"/>
          <w:szCs w:val="28"/>
          <w:lang w:val="uk-UA"/>
        </w:rPr>
        <w:t>заступника міського голови Ірину Чебелюк</w:t>
      </w:r>
      <w:r w:rsidR="00EA29A5" w:rsidRPr="00821F62">
        <w:rPr>
          <w:rFonts w:ascii="Times New Roman" w:hAnsi="Times New Roman"/>
          <w:sz w:val="28"/>
          <w:szCs w:val="28"/>
          <w:lang w:val="uk-UA"/>
        </w:rPr>
        <w:t xml:space="preserve">, постійну комісію міської ради </w:t>
      </w:r>
      <w:r w:rsidR="00EA29A5" w:rsidRPr="00821F62">
        <w:rPr>
          <w:rStyle w:val="field-content"/>
          <w:rFonts w:ascii="Times New Roman" w:hAnsi="Times New Roman"/>
          <w:sz w:val="28"/>
          <w:szCs w:val="28"/>
          <w:lang w:val="uk-U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sidR="00EA29A5" w:rsidRPr="00821F62">
        <w:rPr>
          <w:rFonts w:ascii="Times New Roman" w:hAnsi="Times New Roman"/>
          <w:sz w:val="28"/>
          <w:szCs w:val="28"/>
          <w:lang w:val="uk-UA"/>
        </w:rPr>
        <w:t xml:space="preserve"> та </w:t>
      </w:r>
      <w:r w:rsidR="00EA29A5" w:rsidRPr="00821F62">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w:t>
      </w:r>
      <w:r w:rsidR="00EA29A5" w:rsidRPr="00EA13F1">
        <w:rPr>
          <w:rFonts w:ascii="Times New Roman" w:hAnsi="Times New Roman"/>
          <w:sz w:val="28"/>
          <w:szCs w:val="28"/>
          <w:lang w:val="uk-UA" w:eastAsia="uk-UA"/>
        </w:rPr>
        <w:t xml:space="preserve"> та фінансів.</w:t>
      </w:r>
    </w:p>
    <w:p w14:paraId="175B842B" w14:textId="77777777" w:rsidR="008F0BCF" w:rsidRDefault="008F0BCF" w:rsidP="00566493">
      <w:pPr>
        <w:pStyle w:val="11"/>
        <w:jc w:val="both"/>
        <w:rPr>
          <w:rFonts w:ascii="Times New Roman" w:hAnsi="Times New Roman"/>
          <w:sz w:val="28"/>
          <w:szCs w:val="28"/>
          <w:lang w:val="uk-UA" w:eastAsia="uk-UA"/>
        </w:rPr>
      </w:pPr>
    </w:p>
    <w:p w14:paraId="45AD2B1C" w14:textId="77777777" w:rsidR="00CC6193" w:rsidRDefault="00CC6193" w:rsidP="008F0BCF">
      <w:pPr>
        <w:pStyle w:val="11"/>
        <w:jc w:val="both"/>
        <w:rPr>
          <w:rFonts w:ascii="Times New Roman" w:hAnsi="Times New Roman"/>
          <w:sz w:val="28"/>
          <w:szCs w:val="28"/>
          <w:lang w:val="uk-UA" w:eastAsia="uk-UA"/>
        </w:rPr>
      </w:pPr>
    </w:p>
    <w:p w14:paraId="4AE589D1" w14:textId="77777777" w:rsidR="003C6713" w:rsidRDefault="008F0BCF" w:rsidP="003C6713">
      <w:pPr>
        <w:pStyle w:val="11"/>
        <w:jc w:val="both"/>
        <w:rPr>
          <w:rFonts w:ascii="Times New Roman" w:hAnsi="Times New Roman"/>
          <w:sz w:val="28"/>
          <w:szCs w:val="28"/>
          <w:lang w:val="uk-UA"/>
        </w:rPr>
      </w:pPr>
      <w:bookmarkStart w:id="2"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2"/>
    </w:p>
    <w:p w14:paraId="3BA1C929" w14:textId="77777777" w:rsidR="00D03F71" w:rsidRDefault="00D03F71" w:rsidP="003C6713">
      <w:pPr>
        <w:pStyle w:val="11"/>
        <w:jc w:val="both"/>
        <w:rPr>
          <w:rFonts w:ascii="Times New Roman" w:hAnsi="Times New Roman"/>
          <w:sz w:val="24"/>
          <w:lang w:val="uk-UA"/>
        </w:rPr>
      </w:pPr>
    </w:p>
    <w:p w14:paraId="69F263A4" w14:textId="3A28D0F8" w:rsidR="00CD0689" w:rsidRPr="001D5687" w:rsidRDefault="007929E6" w:rsidP="003C6713">
      <w:pPr>
        <w:pStyle w:val="11"/>
        <w:jc w:val="both"/>
        <w:rPr>
          <w:rFonts w:ascii="Times New Roman" w:hAnsi="Times New Roman"/>
          <w:sz w:val="24"/>
          <w:lang w:val="uk-UA"/>
        </w:rPr>
      </w:pPr>
      <w:r w:rsidRPr="007929E6">
        <w:rPr>
          <w:rFonts w:ascii="Times New Roman" w:hAnsi="Times New Roman"/>
          <w:sz w:val="24"/>
          <w:lang w:val="uk-UA"/>
        </w:rPr>
        <w:t>Марценюк 245 451</w:t>
      </w:r>
    </w:p>
    <w:sectPr w:rsidR="00CD0689" w:rsidRPr="001D5687" w:rsidSect="007063EA">
      <w:footnotePr>
        <w:pos w:val="beneathText"/>
      </w:footnotePr>
      <w:pgSz w:w="11905" w:h="16837"/>
      <w:pgMar w:top="567"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2335"/>
    <w:rsid w:val="00003D97"/>
    <w:rsid w:val="00007F86"/>
    <w:rsid w:val="000133AD"/>
    <w:rsid w:val="00027444"/>
    <w:rsid w:val="00030F9D"/>
    <w:rsid w:val="000313E3"/>
    <w:rsid w:val="00036375"/>
    <w:rsid w:val="00080278"/>
    <w:rsid w:val="00081679"/>
    <w:rsid w:val="00094242"/>
    <w:rsid w:val="000A183A"/>
    <w:rsid w:val="000B7116"/>
    <w:rsid w:val="00112561"/>
    <w:rsid w:val="00113410"/>
    <w:rsid w:val="00117C27"/>
    <w:rsid w:val="00121A5F"/>
    <w:rsid w:val="001378E9"/>
    <w:rsid w:val="001514A3"/>
    <w:rsid w:val="001555CD"/>
    <w:rsid w:val="00156824"/>
    <w:rsid w:val="0017256E"/>
    <w:rsid w:val="00175FC3"/>
    <w:rsid w:val="001B203C"/>
    <w:rsid w:val="001D5687"/>
    <w:rsid w:val="001E520D"/>
    <w:rsid w:val="001E7148"/>
    <w:rsid w:val="001F2E31"/>
    <w:rsid w:val="001F5E7F"/>
    <w:rsid w:val="001F62DF"/>
    <w:rsid w:val="0020077A"/>
    <w:rsid w:val="002475ED"/>
    <w:rsid w:val="002623A4"/>
    <w:rsid w:val="00290443"/>
    <w:rsid w:val="002B0D19"/>
    <w:rsid w:val="002B19F1"/>
    <w:rsid w:val="002C657B"/>
    <w:rsid w:val="002D728B"/>
    <w:rsid w:val="00323663"/>
    <w:rsid w:val="00330802"/>
    <w:rsid w:val="0034118F"/>
    <w:rsid w:val="00363786"/>
    <w:rsid w:val="003646E4"/>
    <w:rsid w:val="00370082"/>
    <w:rsid w:val="003902E7"/>
    <w:rsid w:val="003A2326"/>
    <w:rsid w:val="003A35D8"/>
    <w:rsid w:val="003B35EB"/>
    <w:rsid w:val="003C117B"/>
    <w:rsid w:val="003C6713"/>
    <w:rsid w:val="003D0884"/>
    <w:rsid w:val="003F4656"/>
    <w:rsid w:val="00404671"/>
    <w:rsid w:val="0041609C"/>
    <w:rsid w:val="00416A26"/>
    <w:rsid w:val="0042127B"/>
    <w:rsid w:val="00422908"/>
    <w:rsid w:val="0042450B"/>
    <w:rsid w:val="0046198E"/>
    <w:rsid w:val="00476056"/>
    <w:rsid w:val="00494A81"/>
    <w:rsid w:val="004A18E1"/>
    <w:rsid w:val="004A3A3E"/>
    <w:rsid w:val="004B2BAB"/>
    <w:rsid w:val="004D4CC7"/>
    <w:rsid w:val="004D781F"/>
    <w:rsid w:val="00500267"/>
    <w:rsid w:val="005223B2"/>
    <w:rsid w:val="00534754"/>
    <w:rsid w:val="0054464B"/>
    <w:rsid w:val="00546334"/>
    <w:rsid w:val="00552C80"/>
    <w:rsid w:val="00553370"/>
    <w:rsid w:val="00562DE6"/>
    <w:rsid w:val="00566493"/>
    <w:rsid w:val="005816C6"/>
    <w:rsid w:val="00582493"/>
    <w:rsid w:val="00595E7C"/>
    <w:rsid w:val="005D168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DB8"/>
    <w:rsid w:val="006C428D"/>
    <w:rsid w:val="006D1B67"/>
    <w:rsid w:val="006D72AF"/>
    <w:rsid w:val="006E04BB"/>
    <w:rsid w:val="006F4918"/>
    <w:rsid w:val="00705C39"/>
    <w:rsid w:val="007063EA"/>
    <w:rsid w:val="00707FFB"/>
    <w:rsid w:val="00717F24"/>
    <w:rsid w:val="007432A3"/>
    <w:rsid w:val="0075058B"/>
    <w:rsid w:val="00767B34"/>
    <w:rsid w:val="00777FF7"/>
    <w:rsid w:val="00782BBE"/>
    <w:rsid w:val="00783254"/>
    <w:rsid w:val="007929E6"/>
    <w:rsid w:val="00793444"/>
    <w:rsid w:val="00795E86"/>
    <w:rsid w:val="007A4A55"/>
    <w:rsid w:val="007A5FB9"/>
    <w:rsid w:val="007B5533"/>
    <w:rsid w:val="007B7BBA"/>
    <w:rsid w:val="007D5054"/>
    <w:rsid w:val="007E0050"/>
    <w:rsid w:val="007E08DB"/>
    <w:rsid w:val="007E5B48"/>
    <w:rsid w:val="007F4063"/>
    <w:rsid w:val="007F5533"/>
    <w:rsid w:val="00813C91"/>
    <w:rsid w:val="00821F62"/>
    <w:rsid w:val="0083785F"/>
    <w:rsid w:val="00870629"/>
    <w:rsid w:val="0089604C"/>
    <w:rsid w:val="008B0742"/>
    <w:rsid w:val="008D519B"/>
    <w:rsid w:val="008D5A94"/>
    <w:rsid w:val="008F0BCF"/>
    <w:rsid w:val="008F1DDD"/>
    <w:rsid w:val="008F648F"/>
    <w:rsid w:val="00900267"/>
    <w:rsid w:val="0093143B"/>
    <w:rsid w:val="00942551"/>
    <w:rsid w:val="00960B43"/>
    <w:rsid w:val="00992A5C"/>
    <w:rsid w:val="009965D2"/>
    <w:rsid w:val="009A556E"/>
    <w:rsid w:val="009B3781"/>
    <w:rsid w:val="009B7B15"/>
    <w:rsid w:val="009C2A27"/>
    <w:rsid w:val="009E48D9"/>
    <w:rsid w:val="009E75C0"/>
    <w:rsid w:val="009F6BA1"/>
    <w:rsid w:val="009F7DC7"/>
    <w:rsid w:val="00A102AC"/>
    <w:rsid w:val="00A259A2"/>
    <w:rsid w:val="00AB750A"/>
    <w:rsid w:val="00AD2C6A"/>
    <w:rsid w:val="00AE7494"/>
    <w:rsid w:val="00B27E03"/>
    <w:rsid w:val="00B307A2"/>
    <w:rsid w:val="00B32FEB"/>
    <w:rsid w:val="00B351B3"/>
    <w:rsid w:val="00B55437"/>
    <w:rsid w:val="00B67261"/>
    <w:rsid w:val="00B77912"/>
    <w:rsid w:val="00B7798B"/>
    <w:rsid w:val="00B80277"/>
    <w:rsid w:val="00B85154"/>
    <w:rsid w:val="00B95762"/>
    <w:rsid w:val="00BA7EEC"/>
    <w:rsid w:val="00BD19FA"/>
    <w:rsid w:val="00BD2C63"/>
    <w:rsid w:val="00BF757D"/>
    <w:rsid w:val="00C05F6E"/>
    <w:rsid w:val="00C3478D"/>
    <w:rsid w:val="00C568FD"/>
    <w:rsid w:val="00CA72A6"/>
    <w:rsid w:val="00CC5908"/>
    <w:rsid w:val="00CC6193"/>
    <w:rsid w:val="00CD0689"/>
    <w:rsid w:val="00CE29F7"/>
    <w:rsid w:val="00CF0703"/>
    <w:rsid w:val="00CF1626"/>
    <w:rsid w:val="00CF1EF2"/>
    <w:rsid w:val="00D03F71"/>
    <w:rsid w:val="00D076E7"/>
    <w:rsid w:val="00D3475C"/>
    <w:rsid w:val="00D40E17"/>
    <w:rsid w:val="00D501E5"/>
    <w:rsid w:val="00D54B8C"/>
    <w:rsid w:val="00D652C3"/>
    <w:rsid w:val="00D74B2E"/>
    <w:rsid w:val="00D87559"/>
    <w:rsid w:val="00D92B0F"/>
    <w:rsid w:val="00D976DA"/>
    <w:rsid w:val="00DA16AE"/>
    <w:rsid w:val="00DB3C1E"/>
    <w:rsid w:val="00DC77FD"/>
    <w:rsid w:val="00DD4174"/>
    <w:rsid w:val="00E05548"/>
    <w:rsid w:val="00E056C4"/>
    <w:rsid w:val="00E1397F"/>
    <w:rsid w:val="00E216BC"/>
    <w:rsid w:val="00E31AEC"/>
    <w:rsid w:val="00E428F7"/>
    <w:rsid w:val="00E67FD0"/>
    <w:rsid w:val="00E836BA"/>
    <w:rsid w:val="00EA29A5"/>
    <w:rsid w:val="00EB6ABC"/>
    <w:rsid w:val="00EB6CAA"/>
    <w:rsid w:val="00EB7CAD"/>
    <w:rsid w:val="00ED792E"/>
    <w:rsid w:val="00EF3213"/>
    <w:rsid w:val="00EF6179"/>
    <w:rsid w:val="00F11BD1"/>
    <w:rsid w:val="00F13744"/>
    <w:rsid w:val="00F33FF7"/>
    <w:rsid w:val="00F47173"/>
    <w:rsid w:val="00F569D2"/>
    <w:rsid w:val="00F62558"/>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 w:type="character" w:styleId="ab">
    <w:name w:val="annotation reference"/>
    <w:basedOn w:val="a0"/>
    <w:uiPriority w:val="99"/>
    <w:semiHidden/>
    <w:unhideWhenUsed/>
    <w:rsid w:val="009A556E"/>
    <w:rPr>
      <w:sz w:val="16"/>
      <w:szCs w:val="16"/>
    </w:rPr>
  </w:style>
  <w:style w:type="paragraph" w:styleId="ac">
    <w:name w:val="annotation text"/>
    <w:basedOn w:val="a"/>
    <w:link w:val="ad"/>
    <w:uiPriority w:val="99"/>
    <w:semiHidden/>
    <w:unhideWhenUsed/>
    <w:rsid w:val="009A556E"/>
    <w:rPr>
      <w:szCs w:val="20"/>
    </w:rPr>
  </w:style>
  <w:style w:type="character" w:customStyle="1" w:styleId="ad">
    <w:name w:val="Текст примітки Знак"/>
    <w:basedOn w:val="a0"/>
    <w:link w:val="ac"/>
    <w:uiPriority w:val="99"/>
    <w:semiHidden/>
    <w:rsid w:val="009A556E"/>
    <w:rPr>
      <w:rFonts w:ascii="Arial" w:eastAsia="Lucida Sans Unicode" w:hAnsi="Arial"/>
      <w:kern w:val="1"/>
      <w:lang w:val="ru-RU" w:eastAsia="en-US"/>
    </w:rPr>
  </w:style>
  <w:style w:type="paragraph" w:styleId="ae">
    <w:name w:val="annotation subject"/>
    <w:basedOn w:val="ac"/>
    <w:next w:val="ac"/>
    <w:link w:val="af"/>
    <w:uiPriority w:val="99"/>
    <w:semiHidden/>
    <w:unhideWhenUsed/>
    <w:rsid w:val="009A556E"/>
    <w:rPr>
      <w:b/>
      <w:bCs/>
    </w:rPr>
  </w:style>
  <w:style w:type="character" w:customStyle="1" w:styleId="af">
    <w:name w:val="Тема примітки Знак"/>
    <w:basedOn w:val="ad"/>
    <w:link w:val="ae"/>
    <w:uiPriority w:val="99"/>
    <w:semiHidden/>
    <w:rsid w:val="009A556E"/>
    <w:rPr>
      <w:rFonts w:ascii="Arial" w:eastAsia="Lucida Sans Unicode" w:hAnsi="Arial"/>
      <w:b/>
      <w:bCs/>
      <w:kern w:val="1"/>
      <w:lang w:val="ru-RU" w:eastAsia="en-US"/>
    </w:rPr>
  </w:style>
  <w:style w:type="paragraph" w:styleId="af0">
    <w:name w:val="Revision"/>
    <w:hidden/>
    <w:uiPriority w:val="99"/>
    <w:semiHidden/>
    <w:rsid w:val="00EB7CAD"/>
    <w:rPr>
      <w:rFonts w:ascii="Arial" w:eastAsia="Lucida Sans Unicode" w:hAnsi="Arial"/>
      <w:kern w:val="1"/>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 w:id="807747067">
      <w:bodyDiv w:val="1"/>
      <w:marLeft w:val="0"/>
      <w:marRight w:val="0"/>
      <w:marTop w:val="0"/>
      <w:marBottom w:val="0"/>
      <w:divBdr>
        <w:top w:val="none" w:sz="0" w:space="0" w:color="auto"/>
        <w:left w:val="none" w:sz="0" w:space="0" w:color="auto"/>
        <w:bottom w:val="none" w:sz="0" w:space="0" w:color="auto"/>
        <w:right w:val="none" w:sz="0" w:space="0" w:color="auto"/>
      </w:divBdr>
    </w:div>
    <w:div w:id="883130317">
      <w:bodyDiv w:val="1"/>
      <w:marLeft w:val="0"/>
      <w:marRight w:val="0"/>
      <w:marTop w:val="0"/>
      <w:marBottom w:val="0"/>
      <w:divBdr>
        <w:top w:val="none" w:sz="0" w:space="0" w:color="auto"/>
        <w:left w:val="none" w:sz="0" w:space="0" w:color="auto"/>
        <w:bottom w:val="none" w:sz="0" w:space="0" w:color="auto"/>
        <w:right w:val="none" w:sz="0" w:space="0" w:color="auto"/>
      </w:divBdr>
    </w:div>
    <w:div w:id="1617638147">
      <w:bodyDiv w:val="1"/>
      <w:marLeft w:val="0"/>
      <w:marRight w:val="0"/>
      <w:marTop w:val="0"/>
      <w:marBottom w:val="0"/>
      <w:divBdr>
        <w:top w:val="none" w:sz="0" w:space="0" w:color="auto"/>
        <w:left w:val="none" w:sz="0" w:space="0" w:color="auto"/>
        <w:bottom w:val="none" w:sz="0" w:space="0" w:color="auto"/>
        <w:right w:val="none" w:sz="0" w:space="0" w:color="auto"/>
      </w:divBdr>
    </w:div>
    <w:div w:id="17437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2473</Words>
  <Characters>1410</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Пользователь</cp:lastModifiedBy>
  <cp:revision>2</cp:revision>
  <cp:lastPrinted>2025-01-13T06:41:00Z</cp:lastPrinted>
  <dcterms:created xsi:type="dcterms:W3CDTF">2025-01-13T12:51:00Z</dcterms:created>
  <dcterms:modified xsi:type="dcterms:W3CDTF">2025-01-13T12:51:00Z</dcterms:modified>
</cp:coreProperties>
</file>