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7235494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7"/>
          <w:szCs w:val="27"/>
        </w:rPr>
      </w:pPr>
      <w:r>
        <w:rPr>
          <w:sz w:val="27"/>
          <w:szCs w:val="27"/>
          <w:lang w:val="uk-UA"/>
        </w:rPr>
        <w:t>Про   надання   ПП </w:t>
      </w:r>
      <w:r>
        <w:rPr>
          <w:rFonts w:eastAsia="Times New Roman" w:cs="Times New Roman"/>
          <w:b w:val="false"/>
          <w:bCs/>
          <w:color w:val="000000"/>
          <w:spacing w:val="-4"/>
          <w:kern w:val="0"/>
          <w:sz w:val="27"/>
          <w:szCs w:val="27"/>
          <w:lang w:val="uk-UA" w:eastAsia="zh-CN" w:bidi="ar-SA"/>
        </w:rPr>
        <w:t>«</w:t>
      </w:r>
      <w:r>
        <w:rPr>
          <w:rFonts w:eastAsia="Times New Roman" w:cs="Times New Roman"/>
          <w:b w:val="false"/>
          <w:bCs/>
          <w:color w:val="000000"/>
          <w:spacing w:val="6"/>
          <w:kern w:val="0"/>
          <w:sz w:val="27"/>
          <w:szCs w:val="27"/>
          <w:lang w:val="uk-UA" w:eastAsia="zh-CN" w:bidi="ar-SA"/>
        </w:rPr>
        <w:t>ЕФЕКТ</w:t>
      </w:r>
      <w:r>
        <w:rPr>
          <w:rFonts w:eastAsia="Times New Roman" w:cs="Times New Roman"/>
          <w:b w:val="false"/>
          <w:bCs/>
          <w:color w:val="000000"/>
          <w:spacing w:val="-4"/>
          <w:kern w:val="0"/>
          <w:sz w:val="27"/>
          <w:szCs w:val="27"/>
          <w:lang w:val="uk-UA" w:eastAsia="zh-CN" w:bidi="ar-SA"/>
        </w:rPr>
        <w:t xml:space="preserve">»   </w:t>
      </w:r>
      <w:r>
        <w:rPr>
          <w:sz w:val="27"/>
          <w:szCs w:val="27"/>
          <w:lang w:val="uk-UA"/>
        </w:rPr>
        <w:t xml:space="preserve">на   </w:t>
      </w:r>
      <w:r>
        <w:rPr>
          <w:rFonts w:eastAsia="Times New Roman" w:cs="Times New Roman"/>
          <w:color w:val="auto"/>
          <w:kern w:val="0"/>
          <w:sz w:val="27"/>
          <w:szCs w:val="27"/>
          <w:lang w:val="uk-UA" w:eastAsia="zh-CN" w:bidi="ar-SA"/>
        </w:rPr>
        <w:t xml:space="preserve">умовах </w:t>
      </w:r>
    </w:p>
    <w:p>
      <w:pPr>
        <w:pStyle w:val="Normal"/>
        <w:rPr>
          <w:sz w:val="27"/>
          <w:szCs w:val="27"/>
        </w:rPr>
      </w:pPr>
      <w:r>
        <w:rPr>
          <w:rFonts w:eastAsia="Times New Roman" w:cs="Times New Roman"/>
          <w:color w:val="auto"/>
          <w:kern w:val="0"/>
          <w:sz w:val="27"/>
          <w:szCs w:val="27"/>
          <w:lang w:val="uk-UA" w:eastAsia="zh-CN" w:bidi="ar-SA"/>
        </w:rPr>
        <w:t xml:space="preserve">оренди земельної ділянки </w:t>
      </w:r>
      <w:r>
        <w:rPr>
          <w:rFonts w:eastAsia="Times New Roman" w:cs="Times New Roman"/>
          <w:b w:val="false"/>
          <w:bCs/>
          <w:color w:val="auto"/>
          <w:spacing w:val="2"/>
          <w:kern w:val="0"/>
          <w:sz w:val="27"/>
          <w:szCs w:val="27"/>
          <w:lang w:val="uk-UA" w:eastAsia="zh-CN" w:bidi="ar-SA"/>
        </w:rPr>
        <w:t>для будівництва</w:t>
      </w:r>
    </w:p>
    <w:p>
      <w:pPr>
        <w:pStyle w:val="Normal"/>
        <w:rPr>
          <w:sz w:val="27"/>
          <w:szCs w:val="27"/>
        </w:rPr>
      </w:pPr>
      <w:r>
        <w:rPr>
          <w:rFonts w:eastAsia="Times New Roman" w:cs="Times New Roman"/>
          <w:b w:val="false"/>
          <w:bCs/>
          <w:color w:val="auto"/>
          <w:spacing w:val="2"/>
          <w:kern w:val="0"/>
          <w:sz w:val="27"/>
          <w:szCs w:val="27"/>
          <w:lang w:val="uk-UA" w:eastAsia="zh-CN" w:bidi="ar-SA"/>
        </w:rPr>
        <w:t>та   обслуговування  адміністративно-нав-</w:t>
      </w:r>
    </w:p>
    <w:p>
      <w:pPr>
        <w:pStyle w:val="Normal"/>
        <w:rPr>
          <w:sz w:val="27"/>
          <w:szCs w:val="27"/>
        </w:rPr>
      </w:pPr>
      <w:r>
        <w:rPr>
          <w:rFonts w:eastAsia="Times New Roman" w:cs="Times New Roman"/>
          <w:b w:val="false"/>
          <w:bCs/>
          <w:color w:val="auto"/>
          <w:spacing w:val="2"/>
          <w:kern w:val="0"/>
          <w:sz w:val="27"/>
          <w:szCs w:val="27"/>
          <w:lang w:val="uk-UA" w:eastAsia="zh-CN" w:bidi="ar-SA"/>
        </w:rPr>
        <w:t>чального  комплексу</w:t>
      </w:r>
      <w:r>
        <w:rPr>
          <w:rFonts w:eastAsia="Times New Roman" w:cs="Times New Roman"/>
          <w:b w:val="false"/>
          <w:bCs w:val="false"/>
          <w:color w:val="auto"/>
          <w:kern w:val="0"/>
          <w:sz w:val="27"/>
          <w:szCs w:val="27"/>
          <w:lang w:val="uk-UA" w:eastAsia="zh-CN" w:bidi="ar-SA"/>
        </w:rPr>
        <w:t xml:space="preserve"> </w:t>
      </w:r>
      <w:r>
        <w:rPr>
          <w:rFonts w:eastAsia="Times New Roman" w:cs="Times New Roman"/>
          <w:color w:val="auto"/>
          <w:kern w:val="0"/>
          <w:sz w:val="27"/>
          <w:szCs w:val="27"/>
          <w:lang w:val="uk-UA" w:eastAsia="zh-CN" w:bidi="ar-SA"/>
        </w:rPr>
        <w:t xml:space="preserve">(03.02)  на  </w:t>
      </w:r>
      <w:r>
        <w:rPr>
          <w:rFonts w:eastAsia="Times New Roman" w:cs="Times New Roman"/>
          <w:bCs/>
          <w:color w:val="auto"/>
          <w:spacing w:val="-4"/>
          <w:kern w:val="0"/>
          <w:sz w:val="27"/>
          <w:szCs w:val="27"/>
          <w:lang w:val="uk-UA" w:eastAsia="zh-CN" w:bidi="ar-SA"/>
        </w:rPr>
        <w:t>вул. Геть-</w:t>
      </w:r>
    </w:p>
    <w:p>
      <w:pPr>
        <w:pStyle w:val="Normal"/>
        <w:rPr>
          <w:sz w:val="27"/>
          <w:szCs w:val="27"/>
        </w:rPr>
      </w:pPr>
      <w:r>
        <w:rPr>
          <w:rFonts w:eastAsia="Times New Roman" w:cs="Times New Roman"/>
          <w:bCs/>
          <w:color w:val="auto"/>
          <w:spacing w:val="-4"/>
          <w:kern w:val="0"/>
          <w:sz w:val="27"/>
          <w:szCs w:val="27"/>
          <w:lang w:val="uk-UA" w:eastAsia="zh-CN" w:bidi="ar-SA"/>
        </w:rPr>
        <w:t xml:space="preserve">мана Сагайдачного, 6 </w:t>
      </w:r>
      <w:r>
        <w:rPr>
          <w:rFonts w:eastAsia="Times New Roman" w:cs="Times New Roman"/>
          <w:color w:val="auto"/>
          <w:kern w:val="0"/>
          <w:sz w:val="27"/>
          <w:szCs w:val="27"/>
          <w:lang w:val="uk-UA" w:eastAsia="zh-CN" w:bidi="ar-SA"/>
        </w:rPr>
        <w:t>у м. Луцьку</w:t>
      </w:r>
    </w:p>
    <w:p>
      <w:pPr>
        <w:pStyle w:val="Normal"/>
        <w:widowControl w:val="false"/>
        <w:rPr>
          <w:rFonts w:ascii="Times New Roman" w:hAnsi="Times New Roman"/>
          <w:color w:val="C9211E"/>
          <w:spacing w:val="4"/>
          <w:sz w:val="27"/>
          <w:szCs w:val="27"/>
          <w:lang w:val="uk-UA"/>
        </w:rPr>
      </w:pPr>
      <w:r>
        <w:rPr>
          <w:color w:val="C9211E"/>
          <w:spacing w:val="4"/>
          <w:sz w:val="27"/>
          <w:szCs w:val="27"/>
          <w:lang w:val="uk-UA"/>
        </w:rPr>
      </w:r>
    </w:p>
    <w:p>
      <w:pPr>
        <w:pStyle w:val="Normal"/>
        <w:widowControl w:val="false"/>
        <w:ind w:left="0" w:right="0" w:firstLine="540"/>
        <w:jc w:val="both"/>
        <w:rPr>
          <w:sz w:val="27"/>
          <w:szCs w:val="27"/>
        </w:rPr>
      </w:pPr>
      <w:r>
        <w:rPr>
          <w:color w:val="000000"/>
          <w:spacing w:val="2"/>
          <w:sz w:val="27"/>
          <w:szCs w:val="27"/>
          <w:lang w:val="uk-UA"/>
        </w:rPr>
        <w:t xml:space="preserve">Розглянувши </w:t>
      </w:r>
      <w:r>
        <w:rPr>
          <w:rFonts w:eastAsia="Times New Roman" w:cs="Times New Roman"/>
          <w:color w:val="000000"/>
          <w:spacing w:val="2"/>
          <w:kern w:val="0"/>
          <w:sz w:val="27"/>
          <w:szCs w:val="27"/>
          <w:lang w:val="uk-UA" w:eastAsia="zh-CN" w:bidi="ar-SA"/>
        </w:rPr>
        <w:t>заяву</w:t>
      </w:r>
      <w:r>
        <w:rPr>
          <w:color w:val="000000"/>
          <w:spacing w:val="2"/>
          <w:sz w:val="27"/>
          <w:szCs w:val="27"/>
          <w:lang w:val="uk-UA"/>
        </w:rPr>
        <w:t xml:space="preserve"> ПРИВАТНОГО ПІДПРИЄМСТВА</w:t>
      </w:r>
      <w:r>
        <w:rPr>
          <w:color w:val="000000"/>
          <w:spacing w:val="-4"/>
          <w:sz w:val="27"/>
          <w:szCs w:val="27"/>
          <w:lang w:val="uk-UA"/>
        </w:rPr>
        <w:t xml:space="preserve"> «</w:t>
      </w:r>
      <w:r>
        <w:rPr>
          <w:rFonts w:eastAsia="Times New Roman" w:cs="Times New Roman"/>
          <w:b w:val="false"/>
          <w:bCs/>
          <w:color w:val="000000"/>
          <w:spacing w:val="6"/>
          <w:kern w:val="0"/>
          <w:sz w:val="27"/>
          <w:szCs w:val="27"/>
          <w:lang w:val="uk-UA" w:eastAsia="zh-CN" w:bidi="ar-SA"/>
        </w:rPr>
        <w:t>ЕФЕКТ</w:t>
      </w:r>
      <w:r>
        <w:rPr>
          <w:color w:val="000000"/>
          <w:spacing w:val="-4"/>
          <w:sz w:val="27"/>
          <w:szCs w:val="27"/>
          <w:lang w:val="uk-UA"/>
        </w:rPr>
        <w:t>»</w:t>
      </w:r>
      <w:r>
        <w:rPr>
          <w:color w:val="000000"/>
          <w:spacing w:val="-6"/>
          <w:sz w:val="27"/>
          <w:szCs w:val="27"/>
          <w:lang w:val="uk-UA"/>
        </w:rPr>
        <w:t xml:space="preserve"> </w:t>
      </w:r>
      <w:r>
        <w:rPr>
          <w:color w:val="000000"/>
          <w:spacing w:val="2"/>
          <w:sz w:val="27"/>
          <w:szCs w:val="27"/>
          <w:lang w:val="uk-UA"/>
        </w:rPr>
        <w:t xml:space="preserve">щодо надання на умовах оренди земельної ділянки на </w:t>
      </w:r>
      <w:r>
        <w:rPr>
          <w:rFonts w:eastAsia="Times New Roman" w:cs="Times New Roman"/>
          <w:bCs/>
          <w:color w:val="auto"/>
          <w:spacing w:val="-4"/>
          <w:kern w:val="0"/>
          <w:sz w:val="27"/>
          <w:szCs w:val="27"/>
          <w:lang w:val="uk-UA" w:eastAsia="zh-CN" w:bidi="ar-SA"/>
        </w:rPr>
        <w:t>вул. Гетьмана Сагайдачного, 6</w:t>
      </w:r>
      <w:r>
        <w:rPr>
          <w:color w:val="000000"/>
          <w:sz w:val="27"/>
          <w:szCs w:val="27"/>
          <w:lang w:val="uk-UA"/>
        </w:rPr>
        <w:t xml:space="preserve"> у м. Луцьку </w:t>
      </w:r>
      <w:r>
        <w:rPr>
          <w:rFonts w:eastAsia="Times New Roman" w:cs="Times New Roman"/>
          <w:b w:val="false"/>
          <w:bCs/>
          <w:color w:val="auto"/>
          <w:spacing w:val="2"/>
          <w:kern w:val="0"/>
          <w:sz w:val="27"/>
          <w:szCs w:val="27"/>
          <w:lang w:val="uk-UA" w:eastAsia="zh-CN" w:bidi="ar-SA"/>
        </w:rPr>
        <w:t>для будівництва та обслуговування адміністративно-навчального комплексу</w:t>
      </w:r>
      <w:r>
        <w:rPr>
          <w:color w:val="000000"/>
          <w:spacing w:val="-4"/>
          <w:sz w:val="27"/>
          <w:szCs w:val="27"/>
          <w:lang w:val="uk-UA"/>
        </w:rPr>
        <w:t xml:space="preserve"> </w:t>
      </w:r>
      <w:r>
        <w:rPr>
          <w:rFonts w:eastAsia="Times New Roman" w:cs="Times New Roman"/>
          <w:bCs/>
          <w:i w:val="false"/>
          <w:iCs w:val="false"/>
          <w:color w:val="auto"/>
          <w:spacing w:val="2"/>
          <w:kern w:val="0"/>
          <w:sz w:val="27"/>
          <w:szCs w:val="27"/>
          <w:lang w:val="uk-UA" w:eastAsia="zh-CN" w:bidi="ar-SA"/>
        </w:rPr>
        <w:t>(03.02 – для будівництва та обслуговування будівель закладів освіти)</w:t>
      </w:r>
      <w:r>
        <w:rPr>
          <w:rFonts w:eastAsia="Times New Roman" w:cs="Times New Roman"/>
          <w:color w:val="000000"/>
          <w:spacing w:val="-4"/>
          <w:sz w:val="27"/>
          <w:szCs w:val="27"/>
          <w:lang w:val="uk-UA" w:eastAsia="zh-CN" w:bidi="ar-SA"/>
        </w:rPr>
        <w:t xml:space="preserve">, </w:t>
      </w:r>
      <w:r>
        <w:rPr>
          <w:color w:val="000000"/>
          <w:spacing w:val="2"/>
          <w:sz w:val="27"/>
          <w:szCs w:val="27"/>
          <w:lang w:val="uk-UA"/>
        </w:rPr>
        <w:t xml:space="preserve"> </w:t>
      </w:r>
      <w:r>
        <w:rPr>
          <w:rFonts w:eastAsia="Times New Roman" w:cs="Times New Roman"/>
          <w:color w:val="000000"/>
          <w:spacing w:val="2"/>
          <w:kern w:val="0"/>
          <w:sz w:val="27"/>
          <w:szCs w:val="27"/>
          <w:lang w:val="uk-UA" w:eastAsia="zh-CN" w:bidi="ar-SA"/>
        </w:rPr>
        <w:t xml:space="preserve">у зв’язку із переходом права власності на об’єкт нерухомого майна на </w:t>
      </w:r>
      <w:r>
        <w:rPr>
          <w:rFonts w:eastAsia="Times New Roman" w:cs="Times New Roman"/>
          <w:bCs/>
          <w:color w:val="000000"/>
          <w:spacing w:val="-4"/>
          <w:kern w:val="0"/>
          <w:sz w:val="27"/>
          <w:szCs w:val="27"/>
          <w:shd w:fill="FFFFFF" w:val="clear"/>
          <w:lang w:val="uk-UA" w:eastAsia="zh-CN" w:bidi="ar-SA"/>
        </w:rPr>
        <w:t>вул. Гетьмана Сагайдачного, 6</w:t>
      </w:r>
      <w:r>
        <w:rPr>
          <w:rFonts w:eastAsia="Times New Roman" w:cs="Times New Roman"/>
          <w:color w:val="auto"/>
          <w:spacing w:val="2"/>
          <w:kern w:val="0"/>
          <w:sz w:val="27"/>
          <w:szCs w:val="27"/>
          <w:lang w:val="uk-UA" w:eastAsia="zh-CN" w:bidi="ar-SA"/>
        </w:rPr>
        <w:t xml:space="preserve"> у м. Луцьку </w:t>
      </w:r>
      <w:r>
        <w:rPr>
          <w:rFonts w:eastAsia="Times New Roman" w:cs="Times New Roman"/>
          <w:b w:val="false"/>
          <w:bCs w:val="false"/>
          <w:color w:val="auto"/>
          <w:spacing w:val="2"/>
          <w:kern w:val="0"/>
          <w:sz w:val="27"/>
          <w:szCs w:val="27"/>
          <w:lang w:val="uk-UA" w:eastAsia="zh-CN" w:bidi="ar-SA"/>
        </w:rPr>
        <w:t xml:space="preserve">від </w:t>
      </w:r>
      <w:r>
        <w:rPr>
          <w:rFonts w:eastAsia="Times New Roman" w:cs="Times New Roman"/>
          <w:b w:val="false"/>
          <w:bCs w:val="false"/>
          <w:color w:val="000000"/>
          <w:spacing w:val="2"/>
          <w:kern w:val="0"/>
          <w:sz w:val="27"/>
          <w:szCs w:val="27"/>
          <w:lang w:val="uk-UA" w:eastAsia="zh-CN" w:bidi="ar-SA"/>
        </w:rPr>
        <w:t>громадянина Стеценка Григорія Семеновича</w:t>
      </w:r>
      <w:r>
        <w:rPr>
          <w:rFonts w:eastAsia="Times New Roman" w:cs="Times New Roman"/>
          <w:b/>
          <w:bCs/>
          <w:i w:val="false"/>
          <w:iCs w:val="false"/>
          <w:caps w:val="false"/>
          <w:smallCaps w:val="false"/>
          <w:color w:val="auto"/>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до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ПРИВАТНОГО ПІДПРИЄМСТВА</w:t>
      </w:r>
      <w:r>
        <w:rPr>
          <w:rFonts w:eastAsia="Times New Roman" w:cs="Times New Roman"/>
          <w:b w:val="false"/>
          <w:bCs w:val="false"/>
          <w:i w:val="false"/>
          <w:iCs w:val="false"/>
          <w:caps w:val="false"/>
          <w:smallCap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aps w:val="false"/>
          <w:smallCap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aps w:val="false"/>
          <w:smallCaps w:val="false"/>
          <w:color w:val="000000"/>
          <w:spacing w:val="-4"/>
          <w:kern w:val="0"/>
          <w:sz w:val="27"/>
          <w:szCs w:val="27"/>
          <w:highlight w:val="white"/>
          <w:lang w:val="uk-UA" w:eastAsia="zh-CN" w:bidi="ar-SA"/>
        </w:rPr>
        <w:t>»</w:t>
      </w:r>
      <w:r>
        <w:rPr>
          <w:spacing w:val="-2"/>
          <w:sz w:val="27"/>
          <w:szCs w:val="27"/>
          <w:lang w:val="uk-UA"/>
        </w:rPr>
        <w:t xml:space="preserve">: </w:t>
      </w:r>
      <w:r>
        <w:rPr>
          <w:b w:val="false"/>
          <w:bCs w:val="false"/>
          <w:spacing w:val="-2"/>
          <w:sz w:val="27"/>
          <w:szCs w:val="27"/>
          <w:lang w:val="uk-UA"/>
        </w:rPr>
        <w:t>договір купівлі-продажу приміщення від 29</w:t>
      </w:r>
      <w:r>
        <w:rPr>
          <w:rFonts w:eastAsia="Times New Roman" w:cs="Times New Roman"/>
          <w:b w:val="false"/>
          <w:bCs w:val="false"/>
          <w:color w:val="auto"/>
          <w:spacing w:val="-2"/>
          <w:kern w:val="0"/>
          <w:sz w:val="27"/>
          <w:szCs w:val="27"/>
          <w:lang w:val="uk-UA" w:eastAsia="zh-CN" w:bidi="ar-SA"/>
        </w:rPr>
        <w:t>.02.2024</w:t>
      </w:r>
      <w:r>
        <w:rPr>
          <w:b w:val="false"/>
          <w:bCs w:val="false"/>
          <w:spacing w:val="-2"/>
          <w:sz w:val="27"/>
          <w:szCs w:val="27"/>
          <w:lang w:val="uk-UA"/>
        </w:rPr>
        <w:t xml:space="preserve"> за № </w:t>
      </w:r>
      <w:r>
        <w:rPr>
          <w:rFonts w:eastAsia="Times New Roman" w:cs="Times New Roman"/>
          <w:b w:val="false"/>
          <w:bCs w:val="false"/>
          <w:color w:val="auto"/>
          <w:spacing w:val="-2"/>
          <w:kern w:val="0"/>
          <w:sz w:val="27"/>
          <w:szCs w:val="27"/>
          <w:lang w:val="uk-UA" w:eastAsia="zh-CN" w:bidi="ar-SA"/>
        </w:rPr>
        <w:t>260</w:t>
      </w:r>
      <w:r>
        <w:rPr>
          <w:b w:val="false"/>
          <w:bCs w:val="false"/>
          <w:spacing w:val="-2"/>
          <w:sz w:val="27"/>
          <w:szCs w:val="27"/>
          <w:lang w:val="uk-UA"/>
        </w:rPr>
        <w:t>,</w:t>
      </w:r>
      <w:r>
        <w:rPr>
          <w:spacing w:val="-2"/>
          <w:sz w:val="27"/>
          <w:szCs w:val="27"/>
          <w:lang w:val="uk-UA"/>
        </w:rPr>
        <w:t xml:space="preserve"> відповідно до якого право власності на нежитлове приміщення зареєстровано у Державному реєстрі речових прав на нерухоме майно від 29</w:t>
      </w:r>
      <w:r>
        <w:rPr>
          <w:rFonts w:eastAsia="Times New Roman" w:cs="Times New Roman"/>
          <w:color w:val="auto"/>
          <w:spacing w:val="-2"/>
          <w:kern w:val="0"/>
          <w:sz w:val="27"/>
          <w:szCs w:val="27"/>
          <w:lang w:val="uk-UA" w:eastAsia="zh-CN" w:bidi="ar-SA"/>
        </w:rPr>
        <w:t>.02.2024</w:t>
      </w:r>
      <w:r>
        <w:rPr>
          <w:spacing w:val="-2"/>
          <w:sz w:val="27"/>
          <w:szCs w:val="27"/>
          <w:lang w:val="uk-UA"/>
        </w:rPr>
        <w:t xml:space="preserve">, номер відомостей про речове право: </w:t>
      </w:r>
      <w:r>
        <w:rPr>
          <w:rFonts w:eastAsia="Times New Roman" w:cs="Times New Roman"/>
          <w:color w:val="auto"/>
          <w:spacing w:val="-2"/>
          <w:kern w:val="0"/>
          <w:sz w:val="27"/>
          <w:szCs w:val="27"/>
          <w:lang w:val="uk-UA" w:eastAsia="zh-CN" w:bidi="ar-SA"/>
        </w:rPr>
        <w:t>53919976</w:t>
      </w:r>
      <w:r>
        <w:rPr>
          <w:spacing w:val="-2"/>
          <w:sz w:val="27"/>
          <w:szCs w:val="27"/>
          <w:lang w:val="uk-UA"/>
        </w:rPr>
        <w:t xml:space="preserve">, </w:t>
      </w:r>
      <w:r>
        <w:rPr>
          <w:rFonts w:eastAsia="Times New Roman" w:cs="Times New Roman"/>
          <w:b w:val="false"/>
          <w:bCs w:val="false"/>
          <w:color w:val="auto"/>
          <w:spacing w:val="-2"/>
          <w:kern w:val="0"/>
          <w:sz w:val="27"/>
          <w:szCs w:val="27"/>
          <w:lang w:val="uk-UA" w:eastAsia="zh-CN" w:bidi="ar-SA"/>
        </w:rPr>
        <w:t xml:space="preserve">технічний паспорт на об'єкт нерухомого майна від 13.03.2024; акт приймання-передачі від 30.09.2024, </w:t>
      </w:r>
      <w:r>
        <w:rPr>
          <w:rFonts w:eastAsia="Times New Roman" w:cs="Times New Roman"/>
          <w:b w:val="false"/>
          <w:bCs w:val="false"/>
          <w:color w:val="00000A"/>
          <w:spacing w:val="2"/>
          <w:kern w:val="0"/>
          <w:sz w:val="27"/>
          <w:szCs w:val="27"/>
          <w:lang w:val="uk-UA" w:eastAsia="zh-CN" w:bidi="ar-SA"/>
        </w:rPr>
        <w:t>враховуючи рішення Луцької міської ради від 31.10.2023 № 52/27 «</w:t>
      </w:r>
      <w:r>
        <w:rPr>
          <w:rFonts w:eastAsia="Times New Roman" w:cs="Times New Roman"/>
          <w:b w:val="false"/>
          <w:bCs w:val="false"/>
          <w:color w:val="00000A"/>
          <w:spacing w:val="-6"/>
          <w:kern w:val="0"/>
          <w:sz w:val="27"/>
          <w:szCs w:val="27"/>
          <w:lang w:val="uk-UA" w:eastAsia="zh-CN" w:bidi="ar-SA"/>
        </w:rPr>
        <w:t xml:space="preserve">Про </w:t>
      </w:r>
      <w:r>
        <w:rPr>
          <w:rFonts w:eastAsia="Times New Roman" w:cs="Times New Roman"/>
          <w:b w:val="false"/>
          <w:bCs w:val="false"/>
          <w:color w:val="00000A"/>
          <w:spacing w:val="-4"/>
          <w:kern w:val="0"/>
          <w:sz w:val="27"/>
          <w:szCs w:val="27"/>
          <w:lang w:val="uk-UA" w:eastAsia="zh-CN" w:bidi="ar-SA"/>
        </w:rPr>
        <w:t xml:space="preserve">затвердження технічної документації із землеустрою щодо </w:t>
      </w:r>
      <w:r>
        <w:rPr>
          <w:rFonts w:eastAsia="Times New Roman" w:cs="Times New Roman"/>
          <w:b w:val="false"/>
          <w:bCs w:val="false"/>
          <w:color w:val="00000A"/>
          <w:spacing w:val="2"/>
          <w:kern w:val="0"/>
          <w:sz w:val="27"/>
          <w:szCs w:val="27"/>
          <w:lang w:val="uk-UA" w:eastAsia="zh-CN" w:bidi="ar-SA"/>
        </w:rPr>
        <w:t xml:space="preserve">поділу та об’єднання </w:t>
      </w:r>
      <w:r>
        <w:rPr>
          <w:rFonts w:eastAsia="Times New Roman" w:cs="Times New Roman"/>
          <w:b w:val="false"/>
          <w:bCs w:val="false"/>
          <w:color w:val="00000A"/>
          <w:spacing w:val="-4"/>
          <w:kern w:val="0"/>
          <w:sz w:val="27"/>
          <w:szCs w:val="27"/>
          <w:lang w:val="uk-UA" w:eastAsia="zh-CN" w:bidi="ar-SA"/>
        </w:rPr>
        <w:t xml:space="preserve">земельних ділянок комунальної власності на </w:t>
      </w:r>
      <w:r>
        <w:rPr>
          <w:rFonts w:eastAsia="Times New Roman" w:cs="Times New Roman"/>
          <w:b w:val="false"/>
          <w:bCs/>
          <w:color w:val="auto"/>
          <w:spacing w:val="-4"/>
          <w:kern w:val="0"/>
          <w:sz w:val="27"/>
          <w:szCs w:val="27"/>
          <w:lang w:val="uk-UA" w:eastAsia="zh-CN" w:bidi="ar-SA"/>
        </w:rPr>
        <w:t>вул. Гетьмана Сагайдачного, 6</w:t>
      </w:r>
      <w:r>
        <w:rPr>
          <w:rFonts w:eastAsia="Times New Roman" w:cs="Times New Roman"/>
          <w:b w:val="false"/>
          <w:bCs w:val="false"/>
          <w:color w:val="00000A"/>
          <w:spacing w:val="2"/>
          <w:kern w:val="0"/>
          <w:sz w:val="27"/>
          <w:szCs w:val="27"/>
          <w:lang w:val="uk-UA" w:eastAsia="zh-CN" w:bidi="ar-SA"/>
        </w:rPr>
        <w:t xml:space="preserve"> у м. Луцьку</w:t>
      </w:r>
      <w:r>
        <w:rPr>
          <w:rFonts w:eastAsia="Times New Roman" w:cs="Times New Roman"/>
          <w:b w:val="false"/>
          <w:bCs w:val="false"/>
          <w:color w:val="auto"/>
          <w:spacing w:val="2"/>
          <w:kern w:val="0"/>
          <w:sz w:val="27"/>
          <w:szCs w:val="27"/>
          <w:lang w:val="uk-UA" w:eastAsia="zh-CN" w:bidi="ar-SA"/>
        </w:rPr>
        <w:t xml:space="preserve">», </w:t>
      </w:r>
      <w:r>
        <w:rPr>
          <w:rFonts w:eastAsia="Times New Roman" w:cs="Times New Roman"/>
          <w:b w:val="false"/>
          <w:bCs/>
          <w:color w:val="00000A"/>
          <w:spacing w:val="4"/>
          <w:kern w:val="0"/>
          <w:sz w:val="27"/>
          <w:szCs w:val="27"/>
          <w:lang w:val="uk-UA" w:eastAsia="zh-CN" w:bidi="ar-SA"/>
        </w:rPr>
        <w:t>відповідно до якого право власності Луцької</w:t>
      </w:r>
      <w:r>
        <w:rPr>
          <w:rFonts w:eastAsia="Times New Roman" w:cs="Times New Roman"/>
          <w:b w:val="false"/>
          <w:bCs w:val="false"/>
          <w:color w:val="00000A"/>
          <w:spacing w:val="4"/>
          <w:kern w:val="0"/>
          <w:sz w:val="27"/>
          <w:szCs w:val="27"/>
          <w:lang w:val="uk-UA" w:eastAsia="zh-CN" w:bidi="ar-SA"/>
        </w:rPr>
        <w:t xml:space="preserve"> міської територіальної громади, від імені якої діє Луцька міська рада, на земельну ділянку </w:t>
      </w:r>
      <w:r>
        <w:rPr>
          <w:rFonts w:eastAsia="Times New Roman" w:cs="Times New Roman"/>
          <w:b w:val="false"/>
          <w:bCs w:val="false"/>
          <w:color w:val="00000A"/>
          <w:spacing w:val="2"/>
          <w:kern w:val="0"/>
          <w:sz w:val="27"/>
          <w:szCs w:val="27"/>
          <w:lang w:val="uk-UA" w:eastAsia="zh-CN" w:bidi="ar-SA"/>
        </w:rPr>
        <w:t xml:space="preserve">з кадастровим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номером 0710100000:34:065:0012 зареєстровано у Державному реєстрі речових прав на нерухоме майно від 07.11.2023, номер відомостей про речове право: 52465275, витяг з Державного земельного кадастру про земельну ділянку від 10.04.2024 № НВ-9936518142024, </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витяг з протоколу пленарного засідання 6</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4</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 xml:space="preserve">-ї сесії Луцької міської ради VIII скликання від </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30</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.1</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0</w:t>
      </w:r>
      <w:r>
        <w:rPr>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lang w:val="uk-UA" w:eastAsia="zh-CN" w:bidi="ar-SA"/>
        </w:rPr>
        <w:t xml:space="preserve">.2024,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7"/>
          <w:szCs w:val="27"/>
          <w:lang w:val="uk-UA"/>
        </w:rPr>
      </w:pPr>
      <w:r>
        <w:rPr>
          <w:rFonts w:eastAsia="SimSun;ЛОМе"/>
          <w:color w:val="000000"/>
          <w:spacing w:val="2"/>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1. Надати </w:t>
      </w:r>
      <w:r>
        <w:rPr>
          <w:rFonts w:eastAsia="Times New Roman" w:cs="Times New Roman"/>
          <w:b w:val="false"/>
          <w:bCs w:val="false"/>
          <w:i w:val="false"/>
          <w:iCs w:val="false"/>
          <w:color w:val="000000"/>
          <w:spacing w:val="2"/>
          <w:kern w:val="0"/>
          <w:sz w:val="27"/>
          <w:szCs w:val="27"/>
          <w:highlight w:val="white"/>
          <w:lang w:val="uk-UA" w:eastAsia="zh-CN" w:bidi="ar-SA"/>
        </w:rPr>
        <w:t>ПРИВАТНОМУ ПІДПРИЄМСТВУ</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spacing w:val="2"/>
          <w:sz w:val="27"/>
          <w:szCs w:val="27"/>
          <w:lang w:val="uk-UA"/>
        </w:rPr>
        <w:t xml:space="preserve">земельну ділянку на </w:t>
      </w:r>
      <w:r>
        <w:rPr>
          <w:rFonts w:eastAsia="Times New Roman" w:cs="Times New Roman"/>
          <w:bCs/>
          <w:color w:val="000000"/>
          <w:spacing w:val="-4"/>
          <w:kern w:val="0"/>
          <w:sz w:val="27"/>
          <w:szCs w:val="27"/>
          <w:shd w:fill="FFFFFF" w:val="clear"/>
          <w:lang w:val="uk-UA" w:eastAsia="zh-CN" w:bidi="ar-SA"/>
        </w:rPr>
        <w:t>вул. Гетьмана Сагайдачного, 6</w:t>
      </w:r>
      <w:r>
        <w:rPr>
          <w:sz w:val="27"/>
          <w:szCs w:val="27"/>
          <w:lang w:val="uk-UA"/>
        </w:rPr>
        <w:t xml:space="preserve"> у м. Луцьку</w:t>
      </w:r>
      <w:r>
        <w:rPr>
          <w:spacing w:val="2"/>
          <w:sz w:val="27"/>
          <w:szCs w:val="27"/>
          <w:lang w:val="uk-UA"/>
        </w:rPr>
        <w:t xml:space="preserve"> на умовах оренди строком на </w:t>
      </w:r>
      <w:r>
        <w:rPr>
          <w:b w:val="false"/>
          <w:bCs w:val="false"/>
          <w:spacing w:val="2"/>
          <w:sz w:val="27"/>
          <w:szCs w:val="27"/>
          <w:lang w:val="uk-UA"/>
        </w:rPr>
        <w:t>10 років</w:t>
      </w:r>
      <w:r>
        <w:rPr>
          <w:spacing w:val="2"/>
          <w:sz w:val="27"/>
          <w:szCs w:val="27"/>
          <w:lang w:val="uk-UA"/>
        </w:rPr>
        <w:t xml:space="preserve"> з дати укладення договору оренди землі площею 0,5627 га з кадастровим номером 0710100000:34:065:0012, </w:t>
      </w:r>
      <w:r>
        <w:rPr>
          <w:rFonts w:eastAsia="Times New Roman" w:cs="Times New Roman"/>
          <w:b w:val="false"/>
          <w:bCs/>
          <w:i w:val="false"/>
          <w:iCs w:val="false"/>
          <w:color w:val="auto"/>
          <w:spacing w:val="2"/>
          <w:kern w:val="0"/>
          <w:sz w:val="27"/>
          <w:szCs w:val="27"/>
          <w:lang w:val="uk-UA" w:eastAsia="zh-CN" w:bidi="ar-SA"/>
        </w:rPr>
        <w:t>для будівництва та обслуговування адміністративно-навчального комплексу</w:t>
      </w:r>
      <w:r>
        <w:rPr>
          <w:rFonts w:eastAsia="Times New Roman" w:cs="Times New Roman"/>
          <w:bCs/>
          <w:i w:val="false"/>
          <w:iCs w:val="false"/>
          <w:color w:val="000000"/>
          <w:spacing w:val="-4"/>
          <w:kern w:val="0"/>
          <w:sz w:val="27"/>
          <w:szCs w:val="27"/>
          <w:lang w:val="uk-UA" w:eastAsia="zh-CN" w:bidi="ar-SA"/>
        </w:rPr>
        <w:t xml:space="preserve"> </w:t>
      </w:r>
      <w:r>
        <w:rPr>
          <w:rFonts w:eastAsia="Times New Roman" w:cs="Times New Roman"/>
          <w:bCs/>
          <w:i w:val="false"/>
          <w:iCs w:val="false"/>
          <w:color w:val="auto"/>
          <w:spacing w:val="2"/>
          <w:kern w:val="0"/>
          <w:sz w:val="27"/>
          <w:szCs w:val="27"/>
          <w:lang w:val="uk-UA" w:eastAsia="zh-CN" w:bidi="ar-SA"/>
        </w:rPr>
        <w:t>(03.02 – для будівництва та обслуговування будівель закладів освіти)</w:t>
      </w:r>
      <w:r>
        <w:rPr>
          <w:sz w:val="27"/>
          <w:szCs w:val="27"/>
          <w:lang w:val="uk-UA"/>
        </w:rPr>
        <w:t>,</w:t>
      </w:r>
      <w:r>
        <w:rPr>
          <w:spacing w:val="2"/>
          <w:sz w:val="27"/>
          <w:szCs w:val="27"/>
          <w:lang w:val="uk-UA"/>
        </w:rPr>
        <w:t xml:space="preserve"> згідно з додатком.</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2. Укласти з </w:t>
      </w:r>
      <w:r>
        <w:rPr>
          <w:rFonts w:eastAsia="Times New Roman" w:cs="Times New Roman"/>
          <w:b w:val="false"/>
          <w:bCs w:val="false"/>
          <w:i w:val="false"/>
          <w:iCs w:val="false"/>
          <w:color w:val="000000"/>
          <w:spacing w:val="2"/>
          <w:kern w:val="0"/>
          <w:sz w:val="27"/>
          <w:szCs w:val="27"/>
          <w:highlight w:val="white"/>
          <w:lang w:val="uk-UA" w:eastAsia="zh-CN" w:bidi="ar-SA"/>
        </w:rPr>
        <w:t>ПРИВАТНИМ ПІДПРИЄМСТВОМ</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olor w:val="000000"/>
          <w:spacing w:val="-4"/>
          <w:kern w:val="0"/>
          <w:sz w:val="27"/>
          <w:szCs w:val="27"/>
          <w:highlight w:val="white"/>
          <w:lang w:val="uk-UA" w:eastAsia="zh-CN" w:bidi="ar-SA"/>
        </w:rPr>
        <w:t>»</w:t>
      </w:r>
      <w:r>
        <w:rPr>
          <w:spacing w:val="2"/>
          <w:sz w:val="27"/>
          <w:szCs w:val="27"/>
          <w:lang w:val="uk-UA"/>
        </w:rPr>
        <w:t xml:space="preserve"> договір оренди землі на земельну ділянку з кадастровим номером 0710100000:34:065:0012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3. Зобов’язати </w:t>
      </w:r>
      <w:r>
        <w:rPr>
          <w:rFonts w:eastAsia="Times New Roman" w:cs="Times New Roman"/>
          <w:b w:val="false"/>
          <w:bCs w:val="false"/>
          <w:i w:val="false"/>
          <w:iCs w:val="false"/>
          <w:color w:val="000000"/>
          <w:spacing w:val="2"/>
          <w:kern w:val="0"/>
          <w:sz w:val="27"/>
          <w:szCs w:val="27"/>
          <w:highlight w:val="white"/>
          <w:lang w:val="uk-UA" w:eastAsia="zh-CN" w:bidi="ar-SA"/>
        </w:rPr>
        <w:t>ПРИВАТНЕ ПІДПРИЄМСТВО</w:t>
      </w:r>
      <w:r>
        <w:rPr>
          <w:rFonts w:eastAsia="Times New Roman" w:cs="Times New Roman"/>
          <w:b w:val="false"/>
          <w:bCs w:val="false"/>
          <w:i w:val="false"/>
          <w:iCs w:val="false"/>
          <w:color w:val="000000"/>
          <w:spacing w:val="-4"/>
          <w:kern w:val="0"/>
          <w:sz w:val="27"/>
          <w:szCs w:val="27"/>
          <w:highlight w:val="white"/>
          <w:lang w:val="uk-UA" w:eastAsia="zh-CN" w:bidi="ar-SA"/>
        </w:rPr>
        <w:t xml:space="preserve"> «</w:t>
      </w:r>
      <w:r>
        <w:rPr>
          <w:rFonts w:eastAsia="Times New Roman" w:cs="Times New Roman"/>
          <w:b w:val="false"/>
          <w:bCs/>
          <w:i w:val="false"/>
          <w:iCs w:val="false"/>
          <w:color w:val="000000"/>
          <w:spacing w:val="6"/>
          <w:kern w:val="0"/>
          <w:sz w:val="27"/>
          <w:szCs w:val="27"/>
          <w:highlight w:val="white"/>
          <w:lang w:val="uk-UA" w:eastAsia="zh-CN" w:bidi="ar-SA"/>
        </w:rPr>
        <w:t>ЕФЕКТ</w:t>
      </w:r>
      <w:r>
        <w:rPr>
          <w:rFonts w:eastAsia="Times New Roman" w:cs="Times New Roman"/>
          <w:b w:val="false"/>
          <w:bCs w:val="false"/>
          <w:i w:val="false"/>
          <w:iCs w:val="false"/>
          <w:color w:val="000000"/>
          <w:spacing w:val="-4"/>
          <w:kern w:val="0"/>
          <w:sz w:val="27"/>
          <w:szCs w:val="27"/>
          <w:highlight w:val="white"/>
          <w:lang w:val="uk-UA" w:eastAsia="zh-CN" w:bidi="ar-SA"/>
        </w:rPr>
        <w:t>»</w:t>
      </w:r>
      <w:r>
        <w:rPr>
          <w:spacing w:val="2"/>
          <w:sz w:val="27"/>
          <w:szCs w:val="27"/>
          <w:lang w:val="uk-UA"/>
        </w:rPr>
        <w:t>:</w:t>
      </w:r>
    </w:p>
    <w:p>
      <w:pPr>
        <w:pStyle w:val="Normal"/>
        <w:widowControl w:val="false"/>
        <w:suppressAutoHyphens w:val="true"/>
        <w:bidi w:val="0"/>
        <w:ind w:left="0" w:right="0" w:firstLine="567"/>
        <w:jc w:val="both"/>
        <w:rPr>
          <w:sz w:val="27"/>
          <w:szCs w:val="27"/>
        </w:rPr>
      </w:pPr>
      <w:r>
        <w:rPr>
          <w:spacing w:val="2"/>
          <w:sz w:val="27"/>
          <w:szCs w:val="27"/>
          <w:lang w:val="uk-U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sz w:val="27"/>
          <w:szCs w:val="27"/>
        </w:rPr>
      </w:pPr>
      <w:r>
        <w:rPr>
          <w:spacing w:val="2"/>
          <w:sz w:val="27"/>
          <w:szCs w:val="27"/>
          <w:lang w:val="uk-UA"/>
        </w:rPr>
        <w:t>3.2.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pacing w:val="-4"/>
          <w:sz w:val="27"/>
          <w:szCs w:val="27"/>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sz w:val="27"/>
          <w:szCs w:val="27"/>
        </w:rPr>
      </w:pPr>
      <w:r>
        <w:rPr>
          <w:spacing w:val="-4"/>
          <w:sz w:val="27"/>
          <w:szCs w:val="27"/>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pacing w:val="-4"/>
          <w:sz w:val="27"/>
          <w:szCs w:val="27"/>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7"/>
          <w:szCs w:val="27"/>
        </w:rPr>
      </w:pPr>
      <w:r>
        <w:rPr>
          <w:color w:val="000000"/>
          <w:spacing w:val="-4"/>
          <w:sz w:val="27"/>
          <w:szCs w:val="27"/>
          <w:lang w:val="uk-U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5. Надати згоду на відновлення меж земельної ділянки комунальної власності з кадастровим номером 0710100000:34:065:0012 для внесення змін до відомостей Державного земельного кадастру про земельну ділянку.</w:t>
      </w:r>
    </w:p>
    <w:p>
      <w:pPr>
        <w:pStyle w:val="Normal"/>
        <w:widowControl w:val="false"/>
        <w:ind w:left="0" w:right="0" w:firstLine="567"/>
        <w:jc w:val="both"/>
        <w:rPr>
          <w:sz w:val="27"/>
          <w:szCs w:val="27"/>
        </w:rPr>
      </w:pPr>
      <w:r>
        <w:rPr>
          <w:rFonts w:eastAsia="Times New Roman" w:cs="Times New Roman"/>
          <w:b w:val="false"/>
          <w:bCs w:val="false"/>
          <w:color w:val="000000"/>
          <w:spacing w:val="-6"/>
          <w:kern w:val="0"/>
          <w:sz w:val="27"/>
          <w:szCs w:val="27"/>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val="false"/>
        <w:ind w:left="0" w:right="0" w:firstLine="763"/>
        <w:jc w:val="both"/>
        <w:rPr>
          <w:rFonts w:ascii="Times New Roman" w:hAnsi="Times New Roman"/>
          <w:spacing w:val="-6"/>
          <w:sz w:val="27"/>
          <w:szCs w:val="27"/>
          <w:lang w:val="uk-UA"/>
        </w:rPr>
      </w:pPr>
      <w:r>
        <w:rPr>
          <w:spacing w:val="-6"/>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widowControl w:val="false"/>
        <w:rPr>
          <w:sz w:val="24"/>
          <w:szCs w:val="24"/>
          <w:lang w:val="uk-UA"/>
        </w:rPr>
      </w:pPr>
      <w:r>
        <w:rPr>
          <w:sz w:val="24"/>
          <w:szCs w:val="24"/>
          <w:lang w:val="uk-UA"/>
        </w:rPr>
      </w:r>
    </w:p>
    <w:p>
      <w:pPr>
        <w:pStyle w:val="Normal"/>
        <w:widowControl w:val="false"/>
        <w:rPr>
          <w:sz w:val="24"/>
          <w:szCs w:val="24"/>
          <w:lang w:val="uk-UA"/>
        </w:rPr>
      </w:pPr>
      <w:r>
        <w:rPr>
          <w:sz w:val="24"/>
          <w:szCs w:val="24"/>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600" w:footer="0" w:bottom="189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646</TotalTime>
  <Application>LibreOffice/7.4.0.3$Windows_X86_64 LibreOffice_project/f85e47c08ddd19c015c0114a68350214f7066f5a</Application>
  <AppVersion>15.0000</AppVersion>
  <Pages>2</Pages>
  <Words>616</Words>
  <Characters>4007</Characters>
  <CharactersWithSpaces>4839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2024-10-11T08:57:50Z</cp:lastPrinted>
  <dcterms:modified xsi:type="dcterms:W3CDTF">2025-01-10T15:14:03Z</dcterms:modified>
  <cp:revision>238</cp:revision>
  <dc:subject/>
  <dc:title> </dc:title>
</cp:coreProperties>
</file>

<file path=docProps/custom.xml><?xml version="1.0" encoding="utf-8"?>
<Properties xmlns="http://schemas.openxmlformats.org/officeDocument/2006/custom-properties" xmlns:vt="http://schemas.openxmlformats.org/officeDocument/2006/docPropsVTypes"/>
</file>