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332CFC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B10A24">
      <w:pPr>
        <w:tabs>
          <w:tab w:val="left" w:pos="7518"/>
          <w:tab w:val="left" w:pos="9214"/>
        </w:tabs>
        <w:ind w:left="4111" w:firstLine="142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A3D9E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4828">
        <w:t>розроблення</w:t>
      </w:r>
      <w:r w:rsidR="00B57433">
        <w:t xml:space="preserve">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</w:t>
      </w:r>
      <w:r w:rsidR="003A4828">
        <w:t xml:space="preserve">в межах вулиць </w:t>
      </w:r>
      <w:r w:rsidR="00F16E28">
        <w:t xml:space="preserve">Сухомлинського, В’ячеслава </w:t>
      </w:r>
      <w:proofErr w:type="spellStart"/>
      <w:r w:rsidR="00F16E28">
        <w:t>Чорновола</w:t>
      </w:r>
      <w:proofErr w:type="spellEnd"/>
      <w:r w:rsidR="00F16E28">
        <w:t xml:space="preserve"> та проспекту Соборності</w:t>
      </w:r>
      <w:r w:rsidR="003A4828">
        <w:t xml:space="preserve"> </w:t>
      </w:r>
      <w:r w:rsidR="0002259F">
        <w:t xml:space="preserve">у </w:t>
      </w:r>
      <w:r w:rsidR="003A4828">
        <w:t>м. </w:t>
      </w:r>
      <w:r w:rsidR="0002259F">
        <w:t>Луцьку</w:t>
      </w:r>
    </w:p>
    <w:p w:rsidR="008E7054" w:rsidRDefault="008E7054">
      <w:pPr>
        <w:pStyle w:val="a3"/>
        <w:ind w:left="0"/>
      </w:pPr>
    </w:p>
    <w:p w:rsidR="008E7054" w:rsidRPr="00925001" w:rsidRDefault="00233566" w:rsidP="00925001">
      <w:pPr>
        <w:pStyle w:val="a3"/>
        <w:tabs>
          <w:tab w:val="left" w:pos="3396"/>
          <w:tab w:val="left" w:pos="7511"/>
          <w:tab w:val="left" w:pos="9072"/>
          <w:tab w:val="left" w:pos="9356"/>
          <w:tab w:val="left" w:pos="9498"/>
        </w:tabs>
        <w:ind w:left="0" w:right="2" w:firstLine="567"/>
        <w:jc w:val="both"/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BB142E">
        <w:t> </w:t>
      </w:r>
      <w:r w:rsidR="00E27DCB">
        <w:t>926</w:t>
      </w:r>
      <w:r w:rsidR="00BB142E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>
        <w:t>,</w:t>
      </w:r>
      <w:r>
        <w:t xml:space="preserve"> рішенням міської ради від 22.07.2020 №</w:t>
      </w:r>
      <w:r w:rsidR="00BB142E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</w:t>
      </w:r>
      <w:r w:rsidR="00925001">
        <w:t xml:space="preserve">            </w:t>
      </w:r>
      <w:r w:rsidR="00E27DCB">
        <w:t>ДБН</w:t>
      </w:r>
      <w:r w:rsidR="00927C73">
        <w:t> </w:t>
      </w:r>
      <w:r w:rsidR="00E27DCB">
        <w:t>Б.2.2-12:2019 «Планування та забудова територій»</w:t>
      </w:r>
      <w:r w:rsidR="00927C73">
        <w:t xml:space="preserve"> та </w:t>
      </w:r>
      <w:r w:rsidR="006969BD">
        <w:t xml:space="preserve">                       </w:t>
      </w:r>
      <w:r w:rsidR="00927C73">
        <w:t xml:space="preserve">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925001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D0164B" w:rsidRDefault="00233566" w:rsidP="00D17042">
      <w:pPr>
        <w:pStyle w:val="a5"/>
        <w:numPr>
          <w:ilvl w:val="0"/>
          <w:numId w:val="1"/>
        </w:numPr>
        <w:tabs>
          <w:tab w:val="left" w:pos="1134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D0164B">
        <w:rPr>
          <w:sz w:val="28"/>
          <w:szCs w:val="28"/>
        </w:rPr>
        <w:t xml:space="preserve">забезпечити </w:t>
      </w:r>
      <w:r w:rsidR="003A4828" w:rsidRPr="00D0164B">
        <w:rPr>
          <w:sz w:val="28"/>
          <w:szCs w:val="28"/>
        </w:rPr>
        <w:t xml:space="preserve">розроблення </w:t>
      </w:r>
      <w:proofErr w:type="spellStart"/>
      <w:r w:rsidR="003A4828" w:rsidRPr="00D0164B">
        <w:rPr>
          <w:sz w:val="28"/>
          <w:szCs w:val="28"/>
        </w:rPr>
        <w:t>проєкту</w:t>
      </w:r>
      <w:proofErr w:type="spellEnd"/>
      <w:r w:rsidR="003A4828" w:rsidRPr="00D0164B">
        <w:rPr>
          <w:sz w:val="28"/>
          <w:szCs w:val="28"/>
        </w:rPr>
        <w:t xml:space="preserve"> детального плану території в межах вулиць </w:t>
      </w:r>
      <w:r w:rsidR="00D0164B" w:rsidRPr="00D0164B">
        <w:rPr>
          <w:sz w:val="28"/>
          <w:szCs w:val="28"/>
        </w:rPr>
        <w:t xml:space="preserve">Сухомлинського, В’ячеслава </w:t>
      </w:r>
      <w:proofErr w:type="spellStart"/>
      <w:r w:rsidR="00D0164B" w:rsidRPr="00D0164B">
        <w:rPr>
          <w:sz w:val="28"/>
          <w:szCs w:val="28"/>
        </w:rPr>
        <w:t>Чорновола</w:t>
      </w:r>
      <w:proofErr w:type="spellEnd"/>
      <w:r w:rsidR="00D0164B" w:rsidRPr="00D0164B">
        <w:rPr>
          <w:sz w:val="28"/>
          <w:szCs w:val="28"/>
        </w:rPr>
        <w:t xml:space="preserve"> та проспекту Соборності у м. Луцьку</w:t>
      </w:r>
      <w:r w:rsidR="0002259F" w:rsidRPr="00D0164B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 w:rsidRPr="00D0164B">
        <w:rPr>
          <w:sz w:val="28"/>
          <w:szCs w:val="28"/>
        </w:rPr>
        <w:t> </w:t>
      </w:r>
      <w:r w:rsidR="0002259F" w:rsidRPr="00D0164B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D0164B" w:rsidRDefault="00233566" w:rsidP="00D1704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2" w:firstLine="567"/>
        <w:rPr>
          <w:sz w:val="28"/>
          <w:szCs w:val="28"/>
        </w:rPr>
      </w:pPr>
      <w:r w:rsidRPr="00D0164B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D0164B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2" w:firstLine="567"/>
        <w:rPr>
          <w:sz w:val="28"/>
          <w:szCs w:val="28"/>
        </w:rPr>
      </w:pPr>
      <w:r w:rsidRPr="00D0164B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="003A4828" w:rsidRPr="00D0164B">
        <w:rPr>
          <w:sz w:val="28"/>
          <w:szCs w:val="28"/>
        </w:rPr>
        <w:t>проєкту</w:t>
      </w:r>
      <w:proofErr w:type="spellEnd"/>
      <w:r w:rsidR="003A4828" w:rsidRPr="00D0164B">
        <w:rPr>
          <w:sz w:val="28"/>
          <w:szCs w:val="28"/>
        </w:rPr>
        <w:t xml:space="preserve"> детального плану території в межах вулиць </w:t>
      </w:r>
      <w:r w:rsidR="00D0164B" w:rsidRPr="00D0164B">
        <w:rPr>
          <w:sz w:val="28"/>
          <w:szCs w:val="28"/>
        </w:rPr>
        <w:t xml:space="preserve">Сухомлинського, В’ячеслава </w:t>
      </w:r>
      <w:proofErr w:type="spellStart"/>
      <w:r w:rsidR="00D0164B" w:rsidRPr="00D0164B">
        <w:rPr>
          <w:sz w:val="28"/>
          <w:szCs w:val="28"/>
        </w:rPr>
        <w:t>Чорновола</w:t>
      </w:r>
      <w:proofErr w:type="spellEnd"/>
      <w:r w:rsidR="00D0164B" w:rsidRPr="00D0164B">
        <w:rPr>
          <w:sz w:val="28"/>
          <w:szCs w:val="28"/>
        </w:rPr>
        <w:t xml:space="preserve"> та проспекту Соборності у м. Луцьку</w:t>
      </w:r>
      <w:r w:rsidRPr="00D0164B">
        <w:rPr>
          <w:sz w:val="28"/>
          <w:szCs w:val="28"/>
        </w:rPr>
        <w:t>.</w:t>
      </w:r>
    </w:p>
    <w:p w:rsidR="008E7054" w:rsidRPr="00647E71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2" w:firstLine="567"/>
        <w:rPr>
          <w:sz w:val="28"/>
          <w:szCs w:val="28"/>
        </w:rPr>
      </w:pPr>
      <w:r w:rsidRPr="00D0164B">
        <w:rPr>
          <w:sz w:val="28"/>
          <w:szCs w:val="28"/>
        </w:rPr>
        <w:t xml:space="preserve">Після </w:t>
      </w:r>
      <w:bookmarkStart w:id="0" w:name="_GoBack"/>
      <w:bookmarkEnd w:id="0"/>
      <w:r w:rsidR="00FE3D9B">
        <w:rPr>
          <w:sz w:val="28"/>
          <w:szCs w:val="28"/>
        </w:rPr>
        <w:t>розроблення</w:t>
      </w:r>
      <w:r w:rsidRPr="00D0164B">
        <w:rPr>
          <w:sz w:val="28"/>
          <w:szCs w:val="28"/>
        </w:rPr>
        <w:t xml:space="preserve"> </w:t>
      </w:r>
      <w:proofErr w:type="spellStart"/>
      <w:r w:rsidRPr="00D0164B">
        <w:rPr>
          <w:sz w:val="28"/>
          <w:szCs w:val="28"/>
        </w:rPr>
        <w:t>проєкту</w:t>
      </w:r>
      <w:proofErr w:type="spellEnd"/>
      <w:r w:rsidRPr="00D0164B">
        <w:rPr>
          <w:sz w:val="28"/>
          <w:szCs w:val="28"/>
        </w:rPr>
        <w:t xml:space="preserve"> детального плану території, відповідно</w:t>
      </w:r>
      <w:r w:rsidRPr="00647E71">
        <w:rPr>
          <w:sz w:val="28"/>
          <w:szCs w:val="28"/>
        </w:rPr>
        <w:t xml:space="preserve">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5C18F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</w:t>
      </w:r>
      <w:r w:rsidRPr="00647E71">
        <w:rPr>
          <w:sz w:val="28"/>
          <w:szCs w:val="28"/>
        </w:rPr>
        <w:lastRenderedPageBreak/>
        <w:t xml:space="preserve">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FC4A8D" w:rsidRDefault="00FC4A8D" w:rsidP="00D17042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2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D17042">
      <w:pPr>
        <w:pStyle w:val="a3"/>
        <w:tabs>
          <w:tab w:val="left" w:pos="7371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D17042">
        <w:tab/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D17042">
      <w:pPr>
        <w:pStyle w:val="a3"/>
        <w:spacing w:before="230"/>
        <w:ind w:left="0"/>
      </w:pPr>
    </w:p>
    <w:p w:rsidR="00FC4A8D" w:rsidRDefault="00FC4A8D" w:rsidP="00D17042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D1704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233566"/>
    <w:rsid w:val="00254E92"/>
    <w:rsid w:val="00256BEC"/>
    <w:rsid w:val="00256C9A"/>
    <w:rsid w:val="0032397D"/>
    <w:rsid w:val="00332CFC"/>
    <w:rsid w:val="003A4828"/>
    <w:rsid w:val="003D5C0F"/>
    <w:rsid w:val="00402177"/>
    <w:rsid w:val="00471B61"/>
    <w:rsid w:val="005718F7"/>
    <w:rsid w:val="005C18FA"/>
    <w:rsid w:val="00647E71"/>
    <w:rsid w:val="006555F4"/>
    <w:rsid w:val="006969BD"/>
    <w:rsid w:val="006C23D8"/>
    <w:rsid w:val="00797BAC"/>
    <w:rsid w:val="007F7A61"/>
    <w:rsid w:val="008C49CB"/>
    <w:rsid w:val="008E7054"/>
    <w:rsid w:val="008F084C"/>
    <w:rsid w:val="00925001"/>
    <w:rsid w:val="00927C73"/>
    <w:rsid w:val="00947AFA"/>
    <w:rsid w:val="00A1513E"/>
    <w:rsid w:val="00B10A24"/>
    <w:rsid w:val="00B57433"/>
    <w:rsid w:val="00BB142E"/>
    <w:rsid w:val="00BB6AA4"/>
    <w:rsid w:val="00D0164B"/>
    <w:rsid w:val="00D17042"/>
    <w:rsid w:val="00E27DCB"/>
    <w:rsid w:val="00EA4787"/>
    <w:rsid w:val="00F16E28"/>
    <w:rsid w:val="00FB00BB"/>
    <w:rsid w:val="00FC4A8D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B76A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32</cp:revision>
  <dcterms:created xsi:type="dcterms:W3CDTF">2024-02-29T15:25:00Z</dcterms:created>
  <dcterms:modified xsi:type="dcterms:W3CDTF">2025-01-24T09:39:00Z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