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Прямокутник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2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type_ole_rId2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8.5pt;mso-wrap-distance-right:0pt" filled="t" fillcolor="#FFFFFF" o:ole="">
            <v:imagedata r:id="rId3" o:title=""/>
          </v:shape>
          <o:OLEObject Type="Embed" ProgID="PBrush" ShapeID="ole_rId2" DrawAspect="Content" ObjectID="_67150630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__________________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tbl>
      <w:tblPr>
        <w:tblW w:w="9659" w:type="dxa"/>
        <w:jc w:val="left"/>
        <w:tblInd w:w="-1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95"/>
        <w:gridCol w:w="4063"/>
      </w:tblGrid>
      <w:tr>
        <w:trPr>
          <w:trHeight w:val="1405" w:hRule="atLeast"/>
        </w:trPr>
        <w:tc>
          <w:tcPr>
            <w:tcW w:w="5595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Про виконання Програми</w:t>
            </w:r>
          </w:p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 xml:space="preserve">економічного </w:t>
            </w:r>
            <w:r>
              <w:rPr>
                <w:rFonts w:eastAsia="Times New Roman" w:cs="Times New Roman"/>
                <w:bCs/>
                <w:sz w:val="28"/>
                <w:szCs w:val="28"/>
                <w:lang w:bidi="ar-SA"/>
              </w:rPr>
              <w:t>і</w:t>
            </w:r>
            <w:r>
              <w:rPr>
                <w:szCs w:val="28"/>
              </w:rPr>
              <w:t xml:space="preserve"> соціального</w:t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розвитку Луцької міської територіальної</w:t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громади за 202</w:t>
            </w:r>
            <w:r>
              <w:rPr>
                <w:szCs w:val="28"/>
              </w:rPr>
              <w:t>4</w:t>
            </w:r>
            <w:r>
              <w:rPr>
                <w:szCs w:val="28"/>
              </w:rPr>
              <w:t> рік</w:t>
            </w:r>
          </w:p>
        </w:tc>
        <w:tc>
          <w:tcPr>
            <w:tcW w:w="4063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</w:tc>
      </w:tr>
    </w:tbl>
    <w:p>
      <w:pPr>
        <w:pStyle w:val="Normal"/>
        <w:ind w:firstLine="567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Керуючись ст. 26 Закону України </w:t>
      </w:r>
      <w:r>
        <w:rPr>
          <w:color w:val="202122"/>
          <w:szCs w:val="28"/>
        </w:rPr>
        <w:t>«</w:t>
      </w:r>
      <w:r>
        <w:rPr>
          <w:szCs w:val="28"/>
        </w:rPr>
        <w:t>Про місцеве самоврядування в Україні</w:t>
      </w:r>
      <w:r>
        <w:rPr>
          <w:color w:val="202122"/>
          <w:szCs w:val="28"/>
        </w:rPr>
        <w:t>»</w:t>
      </w:r>
      <w:r>
        <w:rPr>
          <w:szCs w:val="28"/>
        </w:rPr>
        <w:t xml:space="preserve">, заслухавши і обговоривши інформацію про виконання Програми економічного </w:t>
      </w:r>
      <w:r>
        <w:rPr>
          <w:rFonts w:eastAsia="Times New Roman" w:cs="Times New Roman"/>
          <w:bCs/>
          <w:sz w:val="28"/>
          <w:szCs w:val="28"/>
          <w:lang w:bidi="ar-SA"/>
        </w:rPr>
        <w:t>і</w:t>
      </w:r>
      <w:r>
        <w:rPr>
          <w:szCs w:val="28"/>
        </w:rPr>
        <w:t xml:space="preserve"> соціального розвитку Луцької міської територіальної громади за 202</w:t>
      </w:r>
      <w:r>
        <w:rPr>
          <w:szCs w:val="28"/>
        </w:rPr>
        <w:t>4</w:t>
      </w:r>
      <w:r>
        <w:rPr>
          <w:szCs w:val="28"/>
        </w:rPr>
        <w:t> рік міська рада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1. Інформацію про виконання Програми економічного </w:t>
      </w:r>
      <w:r>
        <w:rPr>
          <w:rFonts w:eastAsia="Times New Roman" w:cs="Times New Roman"/>
          <w:bCs/>
          <w:sz w:val="28"/>
          <w:szCs w:val="28"/>
          <w:lang w:bidi="ar-SA"/>
        </w:rPr>
        <w:t>і</w:t>
      </w:r>
      <w:r>
        <w:rPr>
          <w:szCs w:val="28"/>
        </w:rPr>
        <w:t xml:space="preserve"> соціального розвитку Луцької міської територіальної громади за 202</w:t>
      </w:r>
      <w:r>
        <w:rPr>
          <w:szCs w:val="28"/>
        </w:rPr>
        <w:t>4</w:t>
      </w:r>
      <w:r>
        <w:rPr>
          <w:szCs w:val="28"/>
        </w:rPr>
        <w:t> рік взяти до відома (додається).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  <w:tab w:val="left" w:pos="1080" w:leader="none"/>
        </w:tabs>
        <w:ind w:firstLine="567"/>
        <w:jc w:val="both"/>
        <w:rPr/>
      </w:pPr>
      <w:r>
        <w:rPr/>
        <w:t>2</w:t>
      </w:r>
      <w:r>
        <w:rPr>
          <w:szCs w:val="28"/>
        </w:rPr>
        <w:t> </w:t>
      </w:r>
      <w:r>
        <w:rPr>
          <w:color w:val="000000"/>
          <w:szCs w:val="28"/>
        </w:rPr>
        <w:t xml:space="preserve">Контроль за виконанням рішення покласти </w:t>
      </w:r>
      <w:r>
        <w:rPr>
          <w:szCs w:val="28"/>
        </w:rPr>
        <w:t>на заступника міського голови Ірину Чебелюк та постійну комісію міської ради з питань планування соціально-економічного розвитку, бюджету та фінансів.</w:t>
      </w:r>
      <w:bookmarkStart w:id="0" w:name="_GoBack"/>
      <w:bookmarkEnd w:id="0"/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Cs w:val="28"/>
        </w:rPr>
        <w:t>Міський голова</w:t>
        <w:tab/>
        <w:t xml:space="preserve">      Ігор ПОЛІЩУК</w:t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 w:val="24"/>
          <w:szCs w:val="28"/>
        </w:rPr>
        <w:t>Смаль 777 955</w:t>
      </w:r>
    </w:p>
    <w:sectPr>
      <w:type w:val="nextPage"/>
      <w:pgSz w:w="11906" w:h="16838"/>
      <w:pgMar w:left="1984" w:right="567" w:header="0" w:top="540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11" w:customStyle="1">
    <w:name w:val="Основной шрифт абзаца1"/>
    <w:qFormat/>
    <w:rPr/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Application>LibreOffice/7.1.3.2$Windows_X86_64 LibreOffice_project/47f78053abe362b9384784d31a6e56f8511eb1c1</Application>
  <AppVersion>15.0000</AppVersion>
  <Pages>1</Pages>
  <Words>110</Words>
  <Characters>702</Characters>
  <CharactersWithSpaces>881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2020-09-08T11:03:00Z</dcterms:created>
  <dc:creator>nkhmel</dc:creator>
  <dc:description/>
  <dc:language>uk-UA</dc:language>
  <cp:lastModifiedBy/>
  <dcterms:modified xsi:type="dcterms:W3CDTF">2025-01-08T09:12:47Z</dcterms:modified>
  <cp:revision>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