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014753714"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sz w:val="28"/>
          <w:szCs w:val="28"/>
        </w:rPr>
      </w:pPr>
      <w:r>
        <w:rPr>
          <w:sz w:val="28"/>
          <w:szCs w:val="28"/>
        </w:rPr>
        <w:t xml:space="preserve">Про надання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ину Гурку С.С</w:t>
      </w:r>
      <w:r>
        <w:rPr>
          <w:sz w:val="28"/>
          <w:szCs w:val="28"/>
          <w:lang w:val="uk-UA" w:eastAsia="zh-CN" w:bidi="ar-SA"/>
        </w:rPr>
        <w:t xml:space="preserve">. </w:t>
      </w:r>
    </w:p>
    <w:p>
      <w:pPr>
        <w:pStyle w:val="Normal"/>
        <w:rPr>
          <w:rFonts w:ascii="Times New Roman" w:hAnsi="Times New Roman"/>
          <w:sz w:val="28"/>
          <w:szCs w:val="28"/>
        </w:rPr>
      </w:pPr>
      <w:r>
        <w:rPr>
          <w:sz w:val="28"/>
          <w:szCs w:val="28"/>
        </w:rPr>
        <w:t>дозволу на розроблення проєкту земле-</w:t>
      </w:r>
    </w:p>
    <w:p>
      <w:pPr>
        <w:pStyle w:val="Normal"/>
        <w:rPr>
          <w:rFonts w:ascii="Times New Roman" w:hAnsi="Times New Roman"/>
          <w:sz w:val="28"/>
          <w:szCs w:val="28"/>
        </w:rPr>
      </w:pPr>
      <w:r>
        <w:rPr>
          <w:sz w:val="28"/>
          <w:szCs w:val="28"/>
        </w:rPr>
        <w:t>устрою щодо відведення земельн</w:t>
      </w:r>
      <w:r>
        <w:rPr>
          <w:sz w:val="28"/>
          <w:szCs w:val="28"/>
          <w:lang w:val="uk-UA" w:eastAsia="zh-CN" w:bidi="ar-SA"/>
        </w:rPr>
        <w:t xml:space="preserve">их </w:t>
      </w:r>
      <w:r>
        <w:rPr>
          <w:sz w:val="28"/>
          <w:szCs w:val="28"/>
        </w:rPr>
        <w:t>ді-</w:t>
      </w:r>
    </w:p>
    <w:p>
      <w:pPr>
        <w:pStyle w:val="Normal"/>
        <w:rPr>
          <w:rFonts w:ascii="Times New Roman" w:hAnsi="Times New Roman"/>
          <w:sz w:val="28"/>
          <w:szCs w:val="28"/>
        </w:rPr>
      </w:pPr>
      <w:r>
        <w:rPr>
          <w:sz w:val="28"/>
          <w:szCs w:val="28"/>
        </w:rPr>
        <w:t>лян</w:t>
      </w:r>
      <w:r>
        <w:rPr>
          <w:sz w:val="28"/>
          <w:szCs w:val="28"/>
          <w:lang w:val="uk-UA" w:eastAsia="zh-CN" w:bidi="ar-SA"/>
        </w:rPr>
        <w:t>ок</w:t>
      </w:r>
      <w:r>
        <w:rPr>
          <w:sz w:val="28"/>
          <w:szCs w:val="28"/>
        </w:rPr>
        <w:t xml:space="preserve"> для  </w:t>
      </w:r>
      <w:r>
        <w:rPr>
          <w:sz w:val="28"/>
          <w:szCs w:val="28"/>
          <w:lang w:val="uk-UA" w:eastAsia="zh-CN" w:bidi="ar-SA"/>
        </w:rPr>
        <w:t>будівництва та обслуговува-</w:t>
      </w:r>
    </w:p>
    <w:p>
      <w:pPr>
        <w:pStyle w:val="Normal"/>
        <w:rPr>
          <w:rFonts w:ascii="Times New Roman" w:hAnsi="Times New Roman"/>
          <w:sz w:val="28"/>
          <w:szCs w:val="28"/>
        </w:rPr>
      </w:pPr>
      <w:r>
        <w:rPr>
          <w:sz w:val="28"/>
          <w:szCs w:val="28"/>
          <w:lang w:val="uk-UA" w:eastAsia="zh-CN" w:bidi="ar-SA"/>
        </w:rPr>
        <w:t>ння жилого будинку, господарських бу-</w:t>
      </w:r>
    </w:p>
    <w:p>
      <w:pPr>
        <w:pStyle w:val="Normal"/>
        <w:rPr>
          <w:rFonts w:ascii="Times New Roman" w:hAnsi="Times New Roman"/>
          <w:sz w:val="28"/>
          <w:szCs w:val="28"/>
        </w:rPr>
      </w:pPr>
      <w:r>
        <w:rPr>
          <w:sz w:val="28"/>
          <w:szCs w:val="28"/>
          <w:lang w:val="uk-UA" w:eastAsia="zh-CN" w:bidi="ar-SA"/>
        </w:rPr>
        <w:t>дівель і споруд (02.01) та в межах “чер-</w:t>
      </w:r>
    </w:p>
    <w:p>
      <w:pPr>
        <w:pStyle w:val="Normal"/>
        <w:rPr>
          <w:rFonts w:ascii="Times New Roman" w:hAnsi="Times New Roman"/>
          <w:sz w:val="28"/>
          <w:szCs w:val="28"/>
        </w:rPr>
      </w:pPr>
      <w:r>
        <w:rPr>
          <w:sz w:val="28"/>
          <w:szCs w:val="28"/>
          <w:lang w:val="uk-UA" w:eastAsia="zh-CN" w:bidi="ar-SA"/>
        </w:rPr>
        <w:t>воних ліній” для обслуговування жило-</w:t>
      </w:r>
    </w:p>
    <w:p>
      <w:pPr>
        <w:pStyle w:val="Normal"/>
        <w:rPr>
          <w:rFonts w:ascii="Times New Roman" w:hAnsi="Times New Roman"/>
          <w:sz w:val="28"/>
          <w:szCs w:val="28"/>
        </w:rPr>
      </w:pPr>
      <w:r>
        <w:rPr>
          <w:sz w:val="28"/>
          <w:szCs w:val="28"/>
          <w:lang w:val="uk-UA" w:eastAsia="zh-CN" w:bidi="ar-SA"/>
        </w:rPr>
        <w:t xml:space="preserve">го  будинку,  господарських  будівель і </w:t>
      </w:r>
    </w:p>
    <w:p>
      <w:pPr>
        <w:pStyle w:val="Normal"/>
        <w:rPr>
          <w:rFonts w:ascii="Times New Roman" w:hAnsi="Times New Roman"/>
          <w:sz w:val="28"/>
          <w:szCs w:val="28"/>
        </w:rPr>
      </w:pPr>
      <w:r>
        <w:rPr>
          <w:sz w:val="28"/>
          <w:szCs w:val="28"/>
          <w:lang w:val="uk-UA" w:eastAsia="zh-CN" w:bidi="ar-SA"/>
        </w:rPr>
        <w:t xml:space="preserve">споруд (02.01) </w:t>
      </w:r>
      <w:r>
        <w:rPr>
          <w:sz w:val="28"/>
          <w:szCs w:val="28"/>
        </w:rPr>
        <w:t xml:space="preserve">на </w:t>
      </w:r>
      <w:r>
        <w:rPr>
          <w:rFonts w:eastAsia="Times New Roman" w:cs="Times New Roman"/>
          <w:bCs/>
          <w:color w:val="auto"/>
          <w:spacing w:val="4"/>
          <w:w w:val="98"/>
          <w:kern w:val="0"/>
          <w:sz w:val="28"/>
          <w:szCs w:val="28"/>
          <w:lang w:val="uk-UA" w:eastAsia="zh-CN" w:bidi="ar-SA"/>
        </w:rPr>
        <w:t>вул. Січовій, 29</w:t>
      </w:r>
      <w:r>
        <w:rPr>
          <w:sz w:val="28"/>
          <w:szCs w:val="28"/>
        </w:rPr>
        <w:t xml:space="preserve"> у м. Луцьку</w:t>
      </w:r>
    </w:p>
    <w:p>
      <w:pPr>
        <w:pStyle w:val="Normal"/>
        <w:rPr>
          <w:rFonts w:ascii="Times New Roman" w:hAnsi="Times New Roman"/>
          <w:spacing w:val="-6"/>
          <w:sz w:val="28"/>
          <w:szCs w:val="28"/>
        </w:rPr>
      </w:pPr>
      <w:r>
        <w:rPr>
          <w:spacing w:val="-6"/>
          <w:sz w:val="28"/>
          <w:szCs w:val="28"/>
        </w:rPr>
      </w:r>
    </w:p>
    <w:p>
      <w:pPr>
        <w:pStyle w:val="Normal"/>
        <w:ind w:left="0" w:right="0" w:firstLine="654"/>
        <w:jc w:val="both"/>
        <w:rPr>
          <w:rFonts w:ascii="Times New Roman" w:hAnsi="Times New Roman"/>
          <w:sz w:val="28"/>
          <w:szCs w:val="28"/>
        </w:rPr>
      </w:pPr>
      <w:r>
        <w:rPr>
          <w:sz w:val="28"/>
          <w:szCs w:val="28"/>
        </w:rPr>
        <w:t xml:space="preserve">Розглянувши </w:t>
      </w:r>
      <w:r>
        <w:rPr>
          <w:rFonts w:eastAsia="Times New Roman" w:cs="Times New Roman"/>
          <w:bCs/>
          <w:color w:val="auto"/>
          <w:kern w:val="0"/>
          <w:sz w:val="28"/>
          <w:szCs w:val="28"/>
          <w:lang w:val="uk-UA" w:eastAsia="zh-CN" w:bidi="ar-SA"/>
        </w:rPr>
        <w:t xml:space="preserve">заяву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ина Гурка Сергія Сергійовича </w:t>
      </w:r>
      <w:r>
        <w:rPr>
          <w:sz w:val="28"/>
          <w:szCs w:val="28"/>
        </w:rPr>
        <w:t>про надання дозволу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в оренду на </w:t>
      </w:r>
      <w:r>
        <w:rPr>
          <w:rFonts w:eastAsia="Times New Roman" w:cs="Times New Roman"/>
          <w:bCs/>
          <w:color w:val="auto"/>
          <w:spacing w:val="4"/>
          <w:w w:val="98"/>
          <w:kern w:val="0"/>
          <w:sz w:val="28"/>
          <w:szCs w:val="28"/>
          <w:lang w:val="uk-UA" w:eastAsia="zh-CN" w:bidi="ar-SA"/>
        </w:rPr>
        <w:t>вул. Січовій, 29</w:t>
      </w:r>
      <w:r>
        <w:rPr>
          <w:w w:val="98"/>
          <w:sz w:val="28"/>
          <w:szCs w:val="28"/>
        </w:rPr>
        <w:t xml:space="preserve"> у м. Луцьку</w:t>
      </w:r>
      <w:r>
        <w:rPr>
          <w:sz w:val="28"/>
          <w:szCs w:val="28"/>
        </w:rPr>
        <w:t xml:space="preserve">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sz w:val="28"/>
          <w:szCs w:val="28"/>
        </w:rPr>
        <w:t>, схем</w:t>
      </w:r>
      <w:r>
        <w:rPr>
          <w:rFonts w:eastAsia="Times New Roman" w:cs="Times New Roman"/>
          <w:bCs/>
          <w:color w:val="auto"/>
          <w:kern w:val="0"/>
          <w:sz w:val="28"/>
          <w:szCs w:val="28"/>
          <w:lang w:val="uk-UA" w:eastAsia="zh-CN" w:bidi="ar-SA"/>
        </w:rPr>
        <w:t>и</w:t>
      </w:r>
      <w:r>
        <w:rPr>
          <w:sz w:val="28"/>
          <w:szCs w:val="28"/>
        </w:rPr>
        <w:t xml:space="preserve"> генплан</w:t>
      </w:r>
      <w:r>
        <w:rPr>
          <w:rFonts w:eastAsia="Times New Roman" w:cs="Times New Roman"/>
          <w:bCs/>
          <w:color w:val="auto"/>
          <w:kern w:val="0"/>
          <w:sz w:val="28"/>
          <w:szCs w:val="28"/>
          <w:lang w:val="uk-UA" w:eastAsia="zh-CN" w:bidi="ar-SA"/>
        </w:rPr>
        <w:t>у</w:t>
      </w:r>
      <w:r>
        <w:rPr>
          <w:sz w:val="28"/>
          <w:szCs w:val="28"/>
        </w:rPr>
        <w:t xml:space="preserve">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з</w:t>
      </w:r>
      <w:r>
        <w:rPr>
          <w:rFonts w:eastAsia="Times New Roman" w:cs="Times New Roman"/>
          <w:b/>
          <w:bCs/>
          <w:i w:val="false"/>
          <w:iCs w:val="false"/>
          <w:color w:val="C9211E"/>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w:t>
      </w:r>
      <w:r>
        <w:rPr>
          <w:sz w:val="28"/>
          <w:szCs w:val="28"/>
        </w:rPr>
        <w:t>,</w:t>
      </w:r>
      <w:r>
        <w:rPr>
          <w:spacing w:val="-2"/>
          <w:sz w:val="28"/>
          <w:szCs w:val="28"/>
        </w:rPr>
        <w:t xml:space="preserve">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громадянина Гурка Сергія Сергійовича</w:t>
      </w:r>
      <w:r>
        <w:rPr>
          <w:rFonts w:eastAsia="Times New Roman" w:cs="Times New Roman"/>
          <w:bCs/>
          <w:color w:val="000000"/>
          <w:spacing w:val="-4"/>
          <w:sz w:val="28"/>
          <w:szCs w:val="28"/>
          <w:lang w:val="uk-UA" w:eastAsia="ar-SA" w:bidi="ar-SA"/>
        </w:rPr>
        <w:t xml:space="preserve"> на об’єкти нерухомого майна </w:t>
      </w:r>
      <w:r>
        <w:rPr>
          <w:rFonts w:eastAsia="Times New Roman" w:cs="Times New Roman"/>
          <w:bCs/>
          <w:color w:val="00000A"/>
          <w:spacing w:val="-4"/>
          <w:kern w:val="0"/>
          <w:sz w:val="28"/>
          <w:szCs w:val="28"/>
          <w:lang w:val="uk-UA" w:eastAsia="zh-CN" w:bidi="ar-SA"/>
        </w:rPr>
        <w:t xml:space="preserve">на </w:t>
      </w:r>
      <w:r>
        <w:rPr>
          <w:rFonts w:eastAsia="Times New Roman" w:cs="Times New Roman"/>
          <w:bCs/>
          <w:color w:val="auto"/>
          <w:spacing w:val="4"/>
          <w:w w:val="98"/>
          <w:kern w:val="0"/>
          <w:sz w:val="28"/>
          <w:szCs w:val="28"/>
          <w:lang w:val="uk-UA" w:eastAsia="zh-CN" w:bidi="ar-SA"/>
        </w:rPr>
        <w:t>вул. Січовій, 29</w:t>
      </w:r>
      <w:r>
        <w:rPr>
          <w:rFonts w:eastAsia="Times New Roman" w:cs="Times New Roman"/>
          <w:bCs/>
          <w:color w:val="00000A"/>
          <w:spacing w:val="4"/>
          <w:kern w:val="0"/>
          <w:sz w:val="28"/>
          <w:szCs w:val="28"/>
          <w:lang w:val="uk-UA" w:eastAsia="zh-CN" w:bidi="ar-SA"/>
        </w:rPr>
        <w:t xml:space="preserve"> у м.</w:t>
      </w:r>
      <w:r>
        <w:rPr>
          <w:rFonts w:eastAsia="Times New Roman" w:cs="Times New Roman"/>
          <w:bCs/>
          <w:color w:val="000000"/>
          <w:spacing w:val="4"/>
          <w:sz w:val="28"/>
          <w:szCs w:val="28"/>
          <w:lang w:val="uk-UA" w:eastAsia="zh-CN" w:bidi="ar-SA"/>
        </w:rPr>
        <w:t> Лу</w:t>
      </w:r>
      <w:r>
        <w:rPr>
          <w:rFonts w:eastAsia="Times New Roman" w:cs="Times New Roman"/>
          <w:bCs/>
          <w:color w:val="000000"/>
          <w:spacing w:val="4"/>
          <w:sz w:val="28"/>
          <w:szCs w:val="28"/>
          <w:lang w:val="uk-UA" w:eastAsia="ar-SA" w:bidi="ar-SA"/>
        </w:rPr>
        <w:t>цьку: в</w:t>
      </w:r>
      <w:r>
        <w:rPr>
          <w:rFonts w:eastAsia="Times New Roman" w:cs="Times New Roman"/>
          <w:b w:val="false"/>
          <w:bCs/>
          <w:i w:val="false"/>
          <w:iCs w:val="false"/>
          <w:color w:val="000000"/>
          <w:spacing w:val="4"/>
          <w:kern w:val="0"/>
          <w:sz w:val="28"/>
          <w:szCs w:val="28"/>
          <w:lang w:val="uk-UA" w:eastAsia="ar-SA" w:bidi="ar-SA"/>
        </w:rPr>
        <w:t xml:space="preserve">итяг з Реєстру будівельної діяльності Єдиної державної електронної системи у сфері будівництва, </w:t>
      </w:r>
      <w:r>
        <w:rPr>
          <w:rFonts w:eastAsia="Times New Roman" w:cs="Times New Roman"/>
          <w:b w:val="false"/>
          <w:bCs w:val="false"/>
          <w:i w:val="false"/>
          <w:iCs w:val="false"/>
          <w:color w:val="auto"/>
          <w:spacing w:val="-4"/>
          <w:kern w:val="0"/>
          <w:sz w:val="28"/>
          <w:szCs w:val="28"/>
          <w:u w:val="none"/>
          <w:lang w:val="uk-UA" w:eastAsia="zh-CN" w:bidi="ar-SA"/>
        </w:rPr>
        <w:t xml:space="preserve">зареєстрований відділом державного архітектурно-будівельного контрою Луцької міської ради </w:t>
      </w:r>
      <w:r>
        <w:rPr>
          <w:rFonts w:eastAsia="Times New Roman" w:cs="Times New Roman"/>
          <w:b w:val="false"/>
          <w:bCs/>
          <w:i w:val="false"/>
          <w:iCs w:val="false"/>
          <w:color w:val="000000"/>
          <w:spacing w:val="4"/>
          <w:kern w:val="0"/>
          <w:sz w:val="28"/>
          <w:szCs w:val="28"/>
          <w:u w:val="none"/>
          <w:lang w:val="uk-UA" w:eastAsia="ar-SA" w:bidi="ar-SA"/>
        </w:rPr>
        <w:t>від 12.01.2024, реєстраційний номер: ВЛ101240109584</w:t>
      </w:r>
      <w:r>
        <w:rPr>
          <w:rFonts w:eastAsia="Times New Roman" w:cs="Times New Roman"/>
          <w:b w:val="false"/>
          <w:bCs/>
          <w:i w:val="false"/>
          <w:iCs w:val="false"/>
          <w:color w:val="000000"/>
          <w:spacing w:val="4"/>
          <w:kern w:val="0"/>
          <w:sz w:val="28"/>
          <w:szCs w:val="28"/>
          <w:lang w:val="uk-UA" w:eastAsia="ar-SA" w:bidi="ar-SA"/>
        </w:rPr>
        <w:t xml:space="preserve">, технічний паспорт на об’єкт нерухомого майна від 09.04.2024, відповідно до яких право власності </w:t>
      </w:r>
      <w:r>
        <w:rPr>
          <w:rFonts w:eastAsia="Times New Roman" w:cs="Times New Roman"/>
          <w:b w:val="false"/>
          <w:bCs/>
          <w:i w:val="false"/>
          <w:iCs w:val="false"/>
          <w:color w:val="auto"/>
          <w:spacing w:val="4"/>
          <w:kern w:val="0"/>
          <w:sz w:val="28"/>
          <w:szCs w:val="28"/>
          <w:lang w:val="uk-UA" w:eastAsia="zh-CN" w:bidi="ar-SA"/>
        </w:rPr>
        <w:t xml:space="preserve">на житловий </w:t>
      </w:r>
      <w:r>
        <w:rPr>
          <w:rFonts w:eastAsia="Times New Roman" w:cs="Times New Roman"/>
          <w:b w:val="false"/>
          <w:bCs/>
          <w:i w:val="false"/>
          <w:iCs w:val="false"/>
          <w:color w:val="000000"/>
          <w:spacing w:val="4"/>
          <w:kern w:val="0"/>
          <w:sz w:val="28"/>
          <w:szCs w:val="28"/>
          <w:lang w:val="uk-UA" w:eastAsia="ar-SA" w:bidi="ar-SA"/>
        </w:rPr>
        <w:t xml:space="preserve">будинок </w:t>
      </w:r>
      <w:r>
        <w:rPr>
          <w:rFonts w:eastAsia="Times New Roman" w:cs="Times New Roman"/>
          <w:b w:val="false"/>
          <w:bCs w:val="false"/>
          <w:i w:val="false"/>
          <w:iCs w:val="false"/>
          <w:color w:val="000000"/>
          <w:spacing w:val="4"/>
          <w:kern w:val="0"/>
          <w:sz w:val="28"/>
          <w:szCs w:val="28"/>
          <w:lang w:val="uk-UA" w:eastAsia="ar-SA" w:bidi="ar-SA"/>
        </w:rPr>
        <w:t>з надвірними будівлями і спорудами</w:t>
      </w:r>
      <w:r>
        <w:rPr>
          <w:rFonts w:eastAsia="Times New Roman" w:cs="Times New Roman"/>
          <w:b w:val="false"/>
          <w:bCs/>
          <w:i w:val="false"/>
          <w:iCs w:val="false"/>
          <w:color w:val="000000"/>
          <w:spacing w:val="4"/>
          <w:kern w:val="0"/>
          <w:sz w:val="28"/>
          <w:szCs w:val="28"/>
          <w:lang w:val="uk-UA" w:eastAsia="ar-SA" w:bidi="ar-SA"/>
        </w:rPr>
        <w:t xml:space="preserve"> зареєстровано у Державному реєстрі речових прав на нерухоме майно 16.01.2024, номер відомостей про речове право: 53367</w:t>
      </w:r>
      <w:r>
        <w:rPr>
          <w:rFonts w:eastAsia="Times New Roman" w:cs="Times New Roman"/>
          <w:b w:val="false"/>
          <w:bCs/>
          <w:i w:val="false"/>
          <w:iCs w:val="false"/>
          <w:color w:val="000000"/>
          <w:spacing w:val="4"/>
          <w:kern w:val="0"/>
          <w:sz w:val="28"/>
          <w:szCs w:val="28"/>
          <w:lang w:val="uk-UA" w:eastAsia="ar-SA" w:bidi="ar-SA"/>
        </w:rPr>
        <w:t>8</w:t>
      </w:r>
      <w:r>
        <w:rPr>
          <w:rFonts w:eastAsia="Times New Roman" w:cs="Times New Roman"/>
          <w:b w:val="false"/>
          <w:bCs/>
          <w:i w:val="false"/>
          <w:iCs w:val="false"/>
          <w:color w:val="000000"/>
          <w:spacing w:val="4"/>
          <w:kern w:val="0"/>
          <w:sz w:val="28"/>
          <w:szCs w:val="28"/>
          <w:lang w:val="uk-UA" w:eastAsia="ar-SA" w:bidi="ar-SA"/>
        </w:rPr>
        <w:t>29, витяг з Державного реєстру речових прав від 12.12.2024, індексний номер витягу: 407734378, відповідно до якого право власності на земельну ділянку площею 0,0717 га з кадастровим номером 0710100000:34:048:0051  зареєстровано у Державному реєстрі речових прав на нерухоме майно 10.12.2024, номер відомостей про речове право: 57971733, витяг з Державного реєстру речових прав від 12.12.2024, індексний номер витягу: 407735745, відповідно до якого право власності на земельну ділянку площею 0,0283 га з кадастровим номером 0710100000:34:048:0052  зареєстровано у Державному реєстрі речових прав на нерухоме майно 10.12.2024, номер відомостей про речове право: 57971938</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olor w:val="000000"/>
          <w:spacing w:val="4"/>
          <w:kern w:val="0"/>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8"/>
          <w:szCs w:val="28"/>
          <w:lang w:val="uk-UA" w:eastAsia="zh-CN" w:bidi="ar-SA"/>
        </w:rPr>
        <w:t>Про затвер</w:t>
      </w:r>
      <w:r>
        <w:rPr>
          <w:rFonts w:eastAsia="Times New Roman" w:cs="Times New Roman"/>
          <w:b w:val="false"/>
          <w:bCs/>
          <w:i w:val="false"/>
          <w:iCs w:val="false"/>
          <w:color w:val="000000"/>
          <w:spacing w:val="4"/>
          <w:kern w:val="0"/>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8"/>
          <w:szCs w:val="28"/>
          <w:lang w:val="uk-UA" w:eastAsia="ar-SA" w:bidi="ar-SA"/>
        </w:rPr>
        <w:t>, міська рада</w:t>
      </w:r>
    </w:p>
    <w:p>
      <w:pPr>
        <w:pStyle w:val="Normal"/>
        <w:ind w:left="0" w:right="0" w:firstLine="654"/>
        <w:jc w:val="both"/>
        <w:rPr>
          <w:rFonts w:ascii="Times New Roman" w:hAnsi="Times New Roman" w:cs="Times New Roman"/>
          <w:i w:val="false"/>
          <w:i w:val="false"/>
          <w:iCs w:val="false"/>
          <w:sz w:val="28"/>
          <w:szCs w:val="28"/>
        </w:rPr>
      </w:pPr>
      <w:r>
        <w:rPr>
          <w:rFonts w:cs="Times New Roman"/>
          <w:i w:val="false"/>
          <w:iCs w:val="false"/>
          <w:sz w:val="28"/>
          <w:szCs w:val="28"/>
        </w:rPr>
      </w:r>
    </w:p>
    <w:p>
      <w:pPr>
        <w:pStyle w:val="Normal"/>
        <w:rPr>
          <w:rFonts w:ascii="Times New Roman" w:hAnsi="Times New Roman"/>
          <w:sz w:val="28"/>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ind w:left="0" w:right="0" w:firstLine="763"/>
        <w:jc w:val="both"/>
        <w:rPr>
          <w:rFonts w:ascii="Times New Roman" w:hAnsi="Times New Roman"/>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громадянину Гурку Сергієві Сергійовичу</w:t>
      </w:r>
      <w:r>
        <w:rPr>
          <w:rFonts w:eastAsia="Times New Roman" w:cs="Times New Roman"/>
          <w:bCs/>
          <w:color w:val="auto"/>
          <w:spacing w:val="4"/>
          <w:kern w:val="0"/>
          <w:sz w:val="28"/>
          <w:szCs w:val="28"/>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на умовах оренди </w:t>
      </w:r>
      <w:r>
        <w:rPr>
          <w:rFonts w:eastAsia="Times New Roman" w:cs="Times New Roman"/>
          <w:bCs/>
          <w:color w:val="auto"/>
          <w:kern w:val="0"/>
          <w:sz w:val="28"/>
          <w:szCs w:val="28"/>
          <w:lang w:val="uk-UA" w:eastAsia="zh-CN" w:bidi="ar-SA"/>
        </w:rPr>
        <w:t>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auto"/>
          <w:spacing w:val="4"/>
          <w:w w:val="98"/>
          <w:kern w:val="0"/>
          <w:sz w:val="28"/>
          <w:szCs w:val="28"/>
          <w:lang w:val="uk-UA" w:eastAsia="zh-CN" w:bidi="ar-SA"/>
        </w:rPr>
        <w:t>вул. Січовій, 29</w:t>
      </w:r>
      <w:r>
        <w:rPr>
          <w:rFonts w:eastAsia="Times New Roman" w:cs="Times New Roman"/>
          <w:bCs/>
          <w:color w:val="auto"/>
          <w:spacing w:val="-2"/>
          <w:w w:val="98"/>
          <w:kern w:val="0"/>
          <w:sz w:val="28"/>
          <w:szCs w:val="28"/>
          <w:lang w:val="uk-UA" w:eastAsia="zh-CN" w:bidi="ar-SA"/>
        </w:rPr>
        <w:t xml:space="preserve"> у м. Луцьку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орієнтовними площами 0,06 га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0,004 га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ind w:left="0" w:right="0" w:firstLine="763"/>
        <w:jc w:val="both"/>
        <w:rPr>
          <w:rFonts w:ascii="Times New Roman" w:hAnsi="Times New Roman"/>
          <w:sz w:val="28"/>
          <w:szCs w:val="28"/>
        </w:rPr>
      </w:pPr>
      <w:r>
        <w:rPr>
          <w:sz w:val="28"/>
          <w:szCs w:val="28"/>
        </w:rPr>
        <w:t>Проєкт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ind w:left="0" w:right="0" w:firstLine="763"/>
        <w:jc w:val="both"/>
        <w:rPr>
          <w:rFonts w:ascii="Times New Roman" w:hAnsi="Times New Roman"/>
          <w:sz w:val="28"/>
          <w:szCs w:val="28"/>
        </w:rPr>
      </w:pPr>
      <w:r>
        <w:rPr>
          <w:sz w:val="28"/>
          <w:szCs w:val="28"/>
        </w:rPr>
        <w:t xml:space="preserve">2. </w:t>
      </w:r>
      <w:r>
        <w:rPr>
          <w:rFonts w:eastAsia="Times New Roman" w:cs="Times New Roman"/>
          <w:b w:val="false"/>
          <w:bCs w:val="false"/>
          <w:i w:val="false"/>
          <w:iCs w:val="false"/>
          <w:color w:val="00000A"/>
          <w:spacing w:val="-4"/>
          <w:kern w:val="0"/>
          <w:sz w:val="28"/>
          <w:szCs w:val="28"/>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left="0" w:right="0" w:firstLine="763"/>
        <w:jc w:val="both"/>
        <w:rPr>
          <w:rFonts w:ascii="Times New Roman" w:hAnsi="Times New Roman"/>
          <w:sz w:val="28"/>
          <w:szCs w:val="28"/>
        </w:rPr>
      </w:pPr>
      <w:r>
        <w:rPr>
          <w:sz w:val="28"/>
          <w:szCs w:val="28"/>
        </w:rPr>
      </w:r>
    </w:p>
    <w:p>
      <w:pPr>
        <w:pStyle w:val="Normal"/>
        <w:ind w:left="0" w:right="0" w:firstLine="763"/>
        <w:jc w:val="both"/>
        <w:rPr>
          <w:rFonts w:ascii="Times New Roman" w:hAnsi="Times New Roman"/>
          <w:sz w:val="28"/>
          <w:szCs w:val="28"/>
        </w:rPr>
      </w:pPr>
      <w:r>
        <w:rPr>
          <w:sz w:val="28"/>
          <w:szCs w:val="28"/>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rPr>
          <w:rFonts w:ascii="Times New Roman" w:hAnsi="Times New Roman"/>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sz w:val="24"/>
          <w:szCs w:val="24"/>
        </w:rPr>
      </w:pPr>
      <w:r>
        <w:rPr>
          <w:sz w:val="24"/>
          <w:szCs w:val="24"/>
        </w:rPr>
        <w:t>Туз 777 863</w:t>
      </w:r>
    </w:p>
    <w:sectPr>
      <w:type w:val="nextPage"/>
      <w:pgSz w:w="11906" w:h="16838"/>
      <w:pgMar w:left="1710" w:right="567" w:header="0" w:top="645" w:footer="0" w:bottom="20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Текст выноски"/>
    <w:basedOn w:val="Normal"/>
    <w:qFormat/>
    <w:pPr/>
    <w:rPr>
      <w:rFonts w:ascii="Tahoma" w:hAnsi="Tahoma" w:cs="Tahoma"/>
      <w:sz w:val="16"/>
      <w:szCs w:val="16"/>
    </w:rPr>
  </w:style>
  <w:style w:type="paragraph" w:styleId="Style20">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1">
    <w:name w:val="Вміст таблиці"/>
    <w:basedOn w:val="Normal"/>
    <w:qFormat/>
    <w:pPr>
      <w:widowControl w:val="false"/>
      <w:suppressLineNumbers/>
    </w:pPr>
    <w:rPr/>
  </w:style>
  <w:style w:type="paragraph" w:styleId="Style22">
    <w:name w:val="Заголовок таблиці"/>
    <w:basedOn w:val="Style21"/>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826</TotalTime>
  <Application>LibreOffice/7.1.5.2$Windows_X86_64 LibreOffice_project/85f04e9f809797b8199d13c421bd8a2b025d52b5</Application>
  <AppVersion>15.0000</AppVersion>
  <Pages>2</Pages>
  <Words>585</Words>
  <Characters>3845</Characters>
  <CharactersWithSpaces>4612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2024-11-08T16:15:47Z</cp:lastPrinted>
  <dcterms:modified xsi:type="dcterms:W3CDTF">2025-02-05T09:50:21Z</dcterms:modified>
  <cp:revision>143</cp:revision>
  <dc:subject/>
  <dc:title> </dc:title>
</cp:coreProperties>
</file>

<file path=docProps/custom.xml><?xml version="1.0" encoding="utf-8"?>
<Properties xmlns="http://schemas.openxmlformats.org/officeDocument/2006/custom-properties" xmlns:vt="http://schemas.openxmlformats.org/officeDocument/2006/docPropsVTypes"/>
</file>