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5160" cy="645160"/>
                <wp:effectExtent l="635" t="0" r="0" b="0"/>
                <wp:wrapNone/>
                <wp:docPr id="1" name="shapetype_ole_rId2"/>
                <a:graphic xmlns:a="http://schemas.openxmlformats.org/drawingml/2006/main">
                  <a:graphicData uri="http://schemas.microsoft.com/office/word/2010/wordprocessingShape">
                    <wps:wsp>
                      <wps:cNvSpPr/>
                      <wps:spPr>
                        <a:xfrm>
                          <a:off x="0" y="0"/>
                          <a:ext cx="644400" cy="64440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7pt;height:50.7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5160" cy="645160"/>
                <wp:effectExtent l="0" t="0" r="0" b="0"/>
                <wp:wrapNone/>
                <wp:docPr id="2" name="Зображення1"/>
                <a:graphic xmlns:a="http://schemas.openxmlformats.org/drawingml/2006/main">
                  <a:graphicData uri="http://schemas.microsoft.com/office/word/2010/wordprocessingShape">
                    <wps:wsp>
                      <wps:cNvSpPr/>
                      <wps:spPr>
                        <a:xfrm>
                          <a:off x="0" y="0"/>
                          <a:ext cx="644400" cy="64440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7pt;height:50.7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1705366551"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widowControl/>
        <w:tabs>
          <w:tab w:val="clear" w:pos="708"/>
          <w:tab w:val="left" w:pos="4820" w:leader="none"/>
          <w:tab w:val="left" w:pos="5103" w:leader="none"/>
          <w:tab w:val="left" w:pos="5245" w:leader="none"/>
        </w:tabs>
        <w:suppressAutoHyphens w:val="true"/>
        <w:bidi w:val="0"/>
        <w:spacing w:before="0" w:after="0"/>
        <w:ind w:left="0" w:right="4025" w:hanging="0"/>
        <w:jc w:val="both"/>
        <w:rPr/>
      </w:pPr>
      <w:r>
        <w:rPr>
          <w:spacing w:val="-4"/>
          <w:sz w:val="28"/>
          <w:szCs w:val="28"/>
        </w:rPr>
        <w:t>Про передачу громадян</w:t>
      </w:r>
      <w:r>
        <w:rPr>
          <w:rFonts w:eastAsia="Times New Roman" w:cs="Times New Roman"/>
          <w:color w:val="auto"/>
          <w:spacing w:val="-4"/>
          <w:kern w:val="0"/>
          <w:sz w:val="28"/>
          <w:szCs w:val="28"/>
          <w:lang w:val="uk-UA" w:eastAsia="zh-CN" w:bidi="ar-SA"/>
        </w:rPr>
        <w:t xml:space="preserve">ину Камінському В.В. безоплатно у </w:t>
      </w:r>
      <w:r>
        <w:rPr>
          <w:rFonts w:eastAsia="Times New Roman" w:cs="Times New Roman"/>
          <w:color w:val="auto"/>
          <w:spacing w:val="-6"/>
          <w:kern w:val="0"/>
          <w:sz w:val="28"/>
          <w:szCs w:val="28"/>
          <w:lang w:val="uk-UA" w:eastAsia="zh-CN" w:bidi="ar-SA"/>
        </w:rPr>
        <w:t>власність земельної ділянки              для</w:t>
      </w:r>
      <w:r>
        <w:rPr>
          <w:rFonts w:eastAsia="Times New Roman" w:cs="Times New Roman"/>
          <w:color w:val="auto"/>
          <w:spacing w:val="-4"/>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 xml:space="preserve">будівництва і обслуговування              житлового будинку, господарських будівель              і споруд </w:t>
      </w:r>
      <w:r>
        <w:rPr>
          <w:rFonts w:eastAsia="Times New Roman" w:cs="Times New Roman"/>
          <w:color w:val="auto"/>
          <w:spacing w:val="-8"/>
          <w:kern w:val="0"/>
          <w:sz w:val="28"/>
          <w:szCs w:val="28"/>
          <w:lang w:val="uk-UA" w:eastAsia="zh-CN" w:bidi="ar-SA"/>
        </w:rPr>
        <w:t>(присадибна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ділянка)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(02.01)</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на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вул.</w:t>
      </w:r>
      <w:r>
        <w:rPr>
          <w:rFonts w:eastAsia="Times New Roman" w:cs="Times New Roman"/>
          <w:color w:val="auto"/>
          <w:spacing w:val="-8"/>
          <w:kern w:val="0"/>
          <w:sz w:val="22"/>
          <w:szCs w:val="22"/>
          <w:lang w:val="uk-UA" w:eastAsia="zh-CN" w:bidi="ar-SA"/>
        </w:rPr>
        <w:t> </w:t>
      </w:r>
      <w:r>
        <w:rPr>
          <w:rFonts w:eastAsia="Times New Roman" w:cs="Times New Roman"/>
          <w:color w:val="auto"/>
          <w:spacing w:val="-8"/>
          <w:kern w:val="0"/>
          <w:sz w:val="28"/>
          <w:szCs w:val="28"/>
          <w:lang w:val="uk-UA" w:eastAsia="zh-CN" w:bidi="ar-SA"/>
        </w:rPr>
        <w:t xml:space="preserve">Центральній, 49 </w:t>
      </w:r>
      <w:r>
        <w:rPr>
          <w:rFonts w:eastAsia="Times New Roman" w:cs="Times New Roman"/>
          <w:color w:val="auto"/>
          <w:spacing w:val="-4"/>
          <w:kern w:val="0"/>
          <w:sz w:val="28"/>
          <w:szCs w:val="28"/>
          <w:lang w:val="uk-UA" w:eastAsia="zh-CN" w:bidi="ar-SA"/>
        </w:rPr>
        <w:t xml:space="preserve">у с. Боголюби Луцького </w:t>
      </w:r>
      <w:bookmarkStart w:id="0" w:name="_GoBack1"/>
      <w:bookmarkEnd w:id="0"/>
      <w:r>
        <w:rPr>
          <w:rFonts w:eastAsia="Times New Roman" w:cs="Times New Roman"/>
          <w:color w:val="auto"/>
          <w:spacing w:val="-4"/>
          <w:kern w:val="0"/>
          <w:sz w:val="28"/>
          <w:szCs w:val="28"/>
          <w:lang w:val="uk-UA" w:eastAsia="zh-CN" w:bidi="ar-SA"/>
        </w:rPr>
        <w:t xml:space="preserve">району Волинської </w:t>
      </w:r>
      <w:r>
        <w:rPr>
          <w:rFonts w:eastAsia="Times New Roman" w:cs="Times New Roman"/>
          <w:color w:val="auto"/>
          <w:spacing w:val="6"/>
          <w:kern w:val="0"/>
          <w:sz w:val="28"/>
          <w:szCs w:val="28"/>
          <w:lang w:val="uk-UA" w:eastAsia="zh-CN" w:bidi="ar-SA"/>
        </w:rPr>
        <w:t>області</w:t>
      </w:r>
    </w:p>
    <w:p>
      <w:pPr>
        <w:pStyle w:val="Normal"/>
        <w:tabs>
          <w:tab w:val="clear" w:pos="708"/>
          <w:tab w:val="left" w:pos="4820" w:leader="none"/>
          <w:tab w:val="left" w:pos="5103" w:leader="none"/>
          <w:tab w:val="left" w:pos="5245" w:leader="none"/>
        </w:tabs>
        <w:ind w:right="-868" w:hanging="0"/>
        <w:jc w:val="center"/>
        <w:rPr>
          <w:color w:val="C9211E"/>
        </w:rPr>
      </w:pPr>
      <w:r>
        <w:rPr>
          <w:color w:val="C9211E"/>
        </w:rPr>
      </w:r>
    </w:p>
    <w:p>
      <w:pPr>
        <w:pStyle w:val="Normal"/>
        <w:tabs>
          <w:tab w:val="clear" w:pos="708"/>
          <w:tab w:val="left" w:pos="993" w:leader="none"/>
        </w:tabs>
        <w:ind w:firstLine="709"/>
        <w:jc w:val="both"/>
        <w:rPr/>
      </w:pPr>
      <w:r>
        <w:rPr>
          <w:spacing w:val="-4"/>
          <w:szCs w:val="28"/>
        </w:rPr>
        <w:t xml:space="preserve">Розглянувши заяву громадянина </w:t>
      </w:r>
      <w:r>
        <w:rPr>
          <w:rFonts w:eastAsia="Times New Roman" w:cs="Times New Roman"/>
          <w:color w:val="auto"/>
          <w:spacing w:val="-4"/>
          <w:kern w:val="0"/>
          <w:sz w:val="28"/>
          <w:szCs w:val="28"/>
          <w:lang w:val="uk-UA" w:eastAsia="zh-CN" w:bidi="ar-SA"/>
        </w:rPr>
        <w:t>Камінського</w:t>
      </w:r>
      <w:r>
        <w:rPr>
          <w:spacing w:val="-4"/>
          <w:szCs w:val="28"/>
          <w:lang w:val="uk-UA"/>
        </w:rPr>
        <w:t xml:space="preserve"> Володимира Васильовича </w:t>
      </w:r>
      <w:r>
        <w:rPr>
          <w:spacing w:val="-4"/>
          <w:szCs w:val="28"/>
        </w:rPr>
        <w:t>щодо передачі безоплатно у власність земельної ділянки на вул. </w:t>
      </w:r>
      <w:r>
        <w:rPr>
          <w:rFonts w:eastAsia="Times New Roman" w:cs="Times New Roman"/>
          <w:color w:val="auto"/>
          <w:spacing w:val="-8"/>
          <w:kern w:val="0"/>
          <w:sz w:val="28"/>
          <w:szCs w:val="28"/>
          <w:lang w:val="uk-UA" w:eastAsia="zh-CN" w:bidi="ar-SA"/>
        </w:rPr>
        <w:t xml:space="preserve">Центральній, 49                             </w:t>
      </w:r>
      <w:r>
        <w:rPr>
          <w:rFonts w:eastAsia="Times New Roman" w:cs="Times New Roman"/>
          <w:color w:val="auto"/>
          <w:spacing w:val="-4"/>
          <w:kern w:val="0"/>
          <w:sz w:val="28"/>
          <w:szCs w:val="28"/>
          <w:lang w:val="uk-UA" w:eastAsia="zh-CN" w:bidi="ar-SA"/>
        </w:rPr>
        <w:t xml:space="preserve">у с. Боголюби </w:t>
      </w:r>
      <w:r>
        <w:rPr>
          <w:spacing w:val="-4"/>
          <w:szCs w:val="28"/>
        </w:rPr>
        <w:t>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11.12.2024</w:t>
      </w:r>
      <w:r>
        <w:rPr>
          <w:spacing w:val="-4"/>
          <w:szCs w:val="28"/>
        </w:rPr>
        <w:t xml:space="preserve"> № </w:t>
      </w:r>
      <w:r>
        <w:rPr>
          <w:rFonts w:eastAsia="Times New Roman" w:cs="Times New Roman"/>
          <w:color w:val="auto"/>
          <w:spacing w:val="-4"/>
          <w:kern w:val="0"/>
          <w:sz w:val="28"/>
          <w:szCs w:val="28"/>
          <w:lang w:val="uk-UA" w:eastAsia="zh-CN" w:bidi="ar-SA"/>
        </w:rPr>
        <w:t>НВ-3201441482024</w:t>
      </w:r>
      <w:r>
        <w:rPr>
          <w:spacing w:val="-4"/>
          <w:szCs w:val="28"/>
        </w:rPr>
        <w:t>,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4"/>
          <w:kern w:val="0"/>
          <w:sz w:val="28"/>
          <w:szCs w:val="28"/>
          <w:lang w:val="uk-UA" w:eastAsia="zh-CN" w:bidi="ar-SA"/>
        </w:rPr>
        <w:t xml:space="preserve"> </w:t>
      </w:r>
      <w:r>
        <w:rPr>
          <w:rFonts w:eastAsia="Times New Roman" w:cs="Times New Roman"/>
          <w:color w:val="auto"/>
          <w:spacing w:val="-8"/>
          <w:kern w:val="0"/>
          <w:sz w:val="28"/>
          <w:szCs w:val="28"/>
          <w:lang w:val="uk-UA" w:eastAsia="zh-CN" w:bidi="ar-SA"/>
        </w:rPr>
        <w:t xml:space="preserve">Центральній, 49 </w:t>
      </w:r>
      <w:r>
        <w:rPr>
          <w:rFonts w:eastAsia="Times New Roman" w:cs="Times New Roman"/>
          <w:color w:val="auto"/>
          <w:spacing w:val="-4"/>
          <w:kern w:val="0"/>
          <w:sz w:val="28"/>
          <w:szCs w:val="28"/>
          <w:lang w:val="uk-UA" w:eastAsia="zh-CN" w:bidi="ar-SA"/>
        </w:rPr>
        <w:t>у с. Боголюби</w:t>
      </w:r>
      <w:r>
        <w:rPr>
          <w:spacing w:val="-4"/>
          <w:szCs w:val="28"/>
        </w:rPr>
        <w:t xml:space="preserve"> Луцького району Волинської області, керуючись статтями 12, 81, 87, 90, 91, 116, 118, 121, 125, 126, підпунктом 5 пункту 27 Перехідних положень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 w:val="28"/>
          <w:szCs w:val="28"/>
          <w:highlight w:val="white"/>
          <w:shd w:fill="FFFFFF" w:val="clear"/>
          <w:lang w:eastAsia="uk-UA"/>
        </w:rPr>
        <w:t>рішенням Луцької міської ради від 17.12.2020 № 1/20 «Про реорганізацію сільських рад шляхом приєднання до Луцької міської ради»</w:t>
      </w:r>
      <w:r>
        <w:rPr>
          <w:spacing w:val="-4"/>
          <w:szCs w:val="28"/>
        </w:rPr>
        <w:t>, статтями 26, 59 та пунктом 6</w:t>
      </w:r>
      <w:r>
        <w:rPr>
          <w:spacing w:val="-4"/>
          <w:szCs w:val="28"/>
          <w:vertAlign w:val="superscript"/>
        </w:rPr>
        <w:t>-1</w:t>
      </w:r>
      <w:r>
        <w:rPr>
          <w:spacing w:val="-4"/>
          <w:szCs w:val="28"/>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ину</w:t>
      </w:r>
      <w:r>
        <w:rPr>
          <w:szCs w:val="28"/>
        </w:rPr>
        <w:t xml:space="preserve"> </w:t>
      </w:r>
      <w:r>
        <w:rPr>
          <w:rFonts w:eastAsia="Times New Roman" w:cs="Times New Roman"/>
          <w:color w:val="auto"/>
          <w:spacing w:val="-4"/>
          <w:kern w:val="0"/>
          <w:sz w:val="28"/>
          <w:szCs w:val="28"/>
          <w:lang w:val="uk-UA" w:eastAsia="zh-CN" w:bidi="ar-SA"/>
        </w:rPr>
        <w:t>Камінському Вадиму Васильовичу</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spacing w:val="-4"/>
          <w:szCs w:val="28"/>
        </w:rPr>
        <w:t>вул. </w:t>
      </w:r>
      <w:r>
        <w:rPr>
          <w:rFonts w:eastAsia="Times New Roman" w:cs="Times New Roman"/>
          <w:color w:val="auto"/>
          <w:spacing w:val="-8"/>
          <w:kern w:val="0"/>
          <w:sz w:val="28"/>
          <w:szCs w:val="28"/>
          <w:lang w:val="uk-UA" w:eastAsia="zh-CN" w:bidi="ar-SA"/>
        </w:rPr>
        <w:t xml:space="preserve">Центральній, 49                          </w:t>
      </w:r>
      <w:r>
        <w:rPr>
          <w:rFonts w:eastAsia="Times New Roman" w:cs="Times New Roman"/>
          <w:color w:val="auto"/>
          <w:spacing w:val="-4"/>
          <w:kern w:val="0"/>
          <w:sz w:val="28"/>
          <w:szCs w:val="28"/>
          <w:lang w:val="uk-UA" w:eastAsia="zh-CN" w:bidi="ar-SA"/>
        </w:rPr>
        <w:t xml:space="preserve">у с. Боголюби </w:t>
      </w:r>
      <w:r>
        <w:rPr>
          <w:szCs w:val="28"/>
        </w:rPr>
        <w:t>Луцького району Волинської області, площею 0,</w:t>
      </w:r>
      <w:r>
        <w:rPr>
          <w:rFonts w:eastAsia="Times New Roman" w:cs="Times New Roman"/>
          <w:color w:val="auto"/>
          <w:kern w:val="0"/>
          <w:sz w:val="28"/>
          <w:szCs w:val="28"/>
          <w:lang w:val="uk-UA" w:eastAsia="zh-CN" w:bidi="ar-SA"/>
        </w:rPr>
        <w:t>25</w:t>
      </w:r>
      <w:r>
        <w:rPr>
          <w:szCs w:val="28"/>
        </w:rPr>
        <w:t>00</w:t>
      </w:r>
      <w:r>
        <w:rPr>
          <w:rFonts w:eastAsia="Times New Roman" w:cs="Times New Roman"/>
          <w:color w:val="auto"/>
          <w:kern w:val="0"/>
          <w:sz w:val="28"/>
          <w:szCs w:val="28"/>
          <w:lang w:val="uk-UA" w:eastAsia="zh-CN" w:bidi="ar-SA"/>
        </w:rPr>
        <w:t xml:space="preserve"> </w:t>
      </w:r>
      <w:r>
        <w:rPr>
          <w:szCs w:val="28"/>
        </w:rPr>
        <w:t>га,                      з кадастровим номером 0722</w:t>
      </w:r>
      <w:r>
        <w:rPr>
          <w:rFonts w:eastAsia="Times New Roman" w:cs="Times New Roman"/>
          <w:color w:val="auto"/>
          <w:kern w:val="0"/>
          <w:sz w:val="28"/>
          <w:szCs w:val="28"/>
          <w:lang w:val="uk-UA" w:eastAsia="zh-CN" w:bidi="ar-SA"/>
        </w:rPr>
        <w:t>8810</w:t>
      </w:r>
      <w:r>
        <w:rPr>
          <w:szCs w:val="28"/>
        </w:rPr>
        <w:t>00:01:001:</w:t>
      </w:r>
      <w:r>
        <w:rPr>
          <w:rFonts w:eastAsia="Times New Roman" w:cs="Times New Roman"/>
          <w:color w:val="auto"/>
          <w:kern w:val="0"/>
          <w:sz w:val="28"/>
          <w:szCs w:val="28"/>
          <w:lang w:val="uk-UA" w:eastAsia="zh-CN" w:bidi="ar-SA"/>
        </w:rPr>
        <w:t>0062</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 xml:space="preserve">2. Передати </w:t>
      </w:r>
      <w:r>
        <w:rPr>
          <w:rFonts w:eastAsia="Times New Roman" w:cs="Times New Roman"/>
          <w:color w:val="auto"/>
          <w:spacing w:val="-4"/>
          <w:kern w:val="0"/>
          <w:sz w:val="28"/>
          <w:szCs w:val="28"/>
          <w:lang w:val="uk-UA" w:eastAsia="zh-CN" w:bidi="ar-SA"/>
        </w:rPr>
        <w:t>громадянину Камінському Вадиму Васильовичу</w:t>
      </w:r>
      <w:r>
        <w:rPr>
          <w:spacing w:val="-4"/>
          <w:szCs w:val="28"/>
        </w:rPr>
        <w:t xml:space="preserve"> </w:t>
      </w:r>
      <w:r>
        <w:rPr>
          <w:szCs w:val="28"/>
        </w:rPr>
        <w:t xml:space="preserve">безоплатно у власність земельну ділянку </w:t>
      </w:r>
      <w:r>
        <w:rPr>
          <w:rFonts w:eastAsia="Times New Roman" w:cs="Times New Roman"/>
          <w:color w:val="auto"/>
          <w:spacing w:val="-4"/>
          <w:kern w:val="0"/>
          <w:sz w:val="28"/>
          <w:szCs w:val="28"/>
          <w:lang w:val="uk-UA" w:eastAsia="zh-CN" w:bidi="ar-SA"/>
        </w:rPr>
        <w:t>на вул. </w:t>
      </w:r>
      <w:r>
        <w:rPr>
          <w:rFonts w:eastAsia="Times New Roman" w:cs="Times New Roman"/>
          <w:color w:val="auto"/>
          <w:spacing w:val="-8"/>
          <w:kern w:val="0"/>
          <w:sz w:val="28"/>
          <w:szCs w:val="28"/>
          <w:lang w:val="uk-UA" w:eastAsia="zh-CN" w:bidi="ar-SA"/>
        </w:rPr>
        <w:t xml:space="preserve">Центральній, 49 </w:t>
      </w:r>
      <w:r>
        <w:rPr>
          <w:rFonts w:eastAsia="Times New Roman" w:cs="Times New Roman"/>
          <w:color w:val="auto"/>
          <w:spacing w:val="-4"/>
          <w:kern w:val="0"/>
          <w:sz w:val="28"/>
          <w:szCs w:val="28"/>
          <w:lang w:val="uk-UA" w:eastAsia="zh-CN" w:bidi="ar-SA"/>
        </w:rPr>
        <w:t>у с. Боголюби</w:t>
      </w:r>
      <w:r>
        <w:rPr>
          <w:szCs w:val="28"/>
        </w:rPr>
        <w:t xml:space="preserve"> Луцького району Волинської області, площею </w:t>
      </w:r>
      <w:r>
        <w:rPr>
          <w:rFonts w:eastAsia="Times New Roman" w:cs="Times New Roman"/>
          <w:color w:val="auto"/>
          <w:kern w:val="0"/>
          <w:sz w:val="28"/>
          <w:szCs w:val="28"/>
          <w:lang w:val="uk-UA" w:eastAsia="zh-CN" w:bidi="ar-SA"/>
        </w:rPr>
        <w:t>0,2500</w:t>
      </w:r>
      <w:r>
        <w:rPr>
          <w:szCs w:val="28"/>
        </w:rPr>
        <w:t xml:space="preserve"> га, з кадастровим номером </w:t>
      </w:r>
      <w:r>
        <w:rPr>
          <w:rFonts w:eastAsia="Times New Roman" w:cs="Times New Roman"/>
          <w:color w:val="auto"/>
          <w:kern w:val="0"/>
          <w:sz w:val="28"/>
          <w:szCs w:val="28"/>
          <w:lang w:val="uk-UA" w:eastAsia="zh-CN" w:bidi="ar-SA"/>
        </w:rPr>
        <w:t>0722881000:01:001:0062</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 xml:space="preserve">3. Зобов’язати </w:t>
      </w:r>
      <w:r>
        <w:rPr>
          <w:rFonts w:eastAsia="Times New Roman" w:cs="Times New Roman"/>
          <w:color w:val="auto"/>
          <w:spacing w:val="-4"/>
          <w:kern w:val="0"/>
          <w:sz w:val="28"/>
          <w:szCs w:val="28"/>
          <w:lang w:val="uk-UA" w:eastAsia="zh-CN" w:bidi="ar-SA"/>
        </w:rPr>
        <w:t>громадянина Камінського Вадима Васильович</w:t>
      </w:r>
      <w:r>
        <w:rPr>
          <w:rFonts w:eastAsia="Times New Roman" w:cs="Times New Roman"/>
          <w:color w:val="auto"/>
          <w:spacing w:val="-4"/>
          <w:kern w:val="0"/>
          <w:sz w:val="28"/>
          <w:szCs w:val="28"/>
          <w:lang w:val="uk-UA" w:eastAsia="zh-CN" w:bidi="ar-SA"/>
        </w:rPr>
        <w:t>а</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Application>LibreOffice/7.1.3.2$Windows_X86_64 LibreOffice_project/47f78053abe362b9384784d31a6e56f8511eb1c1</Application>
  <AppVersion>15.0000</AppVersion>
  <Pages>2</Pages>
  <Words>449</Words>
  <Characters>3038</Characters>
  <CharactersWithSpaces>3855</CharactersWithSpaces>
  <Paragraphs>18</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2024-09-13T08:23:00Z</dcterms:created>
  <dc:creator>burko</dc:creator>
  <dc:description/>
  <dc:language>uk-UA</dc:language>
  <cp:lastModifiedBy/>
  <cp:lastPrinted>2025-02-03T11:47:45Z</cp:lastPrinted>
  <dcterms:modified xsi:type="dcterms:W3CDTF">2025-02-07T09:45:36Z</dcterms:modified>
  <cp:revision>122</cp:revision>
  <dc:subject/>
  <dc:title/>
</cp:coreProperties>
</file>

<file path=docProps/custom.xml><?xml version="1.0" encoding="utf-8"?>
<Properties xmlns="http://schemas.openxmlformats.org/officeDocument/2006/custom-properties" xmlns:vt="http://schemas.openxmlformats.org/officeDocument/2006/docPropsVTypes"/>
</file>