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</w:t>
      </w:r>
      <w:r>
        <w:rPr>
          <w:lang w:val="uk-UA"/>
        </w:rPr>
        <w:t>5</w:t>
      </w:r>
      <w:r>
        <w:rPr>
          <w:lang w:val="uk-UA"/>
        </w:rPr>
        <w:t xml:space="preserve"> рік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/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/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853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1090" w:hRule="atLeast"/>
        </w:trPr>
        <w:tc>
          <w:tcPr>
            <w:tcW w:w="3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0213241</w:t>
            </w:r>
          </w:p>
        </w:tc>
        <w:tc>
          <w:tcPr>
            <w:tcW w:w="5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Забезпечення діяльності інших закладів у сфері соціального захисту і соціального забезпечення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904C7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6510" cy="16510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840" cy="15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2pt;height:1.2pt;mso-wrap-style:square;v-text-anchor:top;mso-position-horizontal:center;mso-position-horizontal-relative:margin" wp14:anchorId="0904C73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68034332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LibreOffice/7.2.1.2$Windows_X86_64 LibreOffice_project/87b77fad49947c1441b67c559c339af8f3517e22</Application>
  <AppVersion>15.0000</AppVersion>
  <Pages>1</Pages>
  <Words>85</Words>
  <Characters>606</Characters>
  <CharactersWithSpaces>675</CharactersWithSpaces>
  <Paragraphs>22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2025-03-03T13:57:08Z</dcterms:modified>
  <cp:revision>10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