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7A25" w14:textId="77777777" w:rsidR="007E1F94" w:rsidRDefault="00000000">
      <w:pPr>
        <w:tabs>
          <w:tab w:val="left" w:pos="4320"/>
        </w:tabs>
        <w:jc w:val="center"/>
      </w:pPr>
      <w:r>
        <w:pict w14:anchorId="0FC3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F4DB6C3">
          <v:shape id="ole_rId2" o:spid="_x0000_i1025" type="#_x0000_t75" style="width:56.25pt;height:56.25pt;visibility:visible;mso-wrap-distance-right:0" o:ole="" filled="t">
            <v:imagedata r:id="rId8" o:title=""/>
          </v:shape>
          <o:OLEObject Type="Embed" ProgID="PBrush" ShapeID="ole_rId2" DrawAspect="Content" ObjectID="_1802180413" r:id="rId9"/>
        </w:object>
      </w:r>
    </w:p>
    <w:p w14:paraId="0C47C67F" w14:textId="77777777" w:rsidR="007E1F94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8969CBA" w14:textId="77777777" w:rsidR="007E1F94" w:rsidRDefault="007E1F94">
      <w:pPr>
        <w:rPr>
          <w:sz w:val="10"/>
          <w:szCs w:val="10"/>
        </w:rPr>
      </w:pPr>
    </w:p>
    <w:p w14:paraId="050753F4" w14:textId="77777777" w:rsidR="007E1F94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52C7CF4" w14:textId="77777777" w:rsidR="007E1F94" w:rsidRDefault="007E1F94">
      <w:pPr>
        <w:jc w:val="center"/>
        <w:rPr>
          <w:b/>
          <w:bCs w:val="0"/>
          <w:sz w:val="20"/>
          <w:szCs w:val="20"/>
        </w:rPr>
      </w:pPr>
    </w:p>
    <w:p w14:paraId="16C250CB" w14:textId="77777777" w:rsidR="007E1F94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7A23F68" w14:textId="77777777" w:rsidR="007E1F94" w:rsidRDefault="007E1F94">
      <w:pPr>
        <w:jc w:val="center"/>
        <w:rPr>
          <w:bCs w:val="0"/>
          <w:sz w:val="40"/>
          <w:szCs w:val="40"/>
        </w:rPr>
      </w:pPr>
    </w:p>
    <w:p w14:paraId="66675371" w14:textId="77777777" w:rsidR="007E1F94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BD73F9B" w14:textId="77777777" w:rsidR="00EC54C2" w:rsidRPr="00EC54C2" w:rsidRDefault="00EC54C2">
      <w:pPr>
        <w:tabs>
          <w:tab w:val="left" w:pos="4687"/>
        </w:tabs>
        <w:jc w:val="both"/>
        <w:rPr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11D2C" w14:paraId="3C17D2CE" w14:textId="77777777" w:rsidTr="006D729B">
        <w:tc>
          <w:tcPr>
            <w:tcW w:w="5211" w:type="dxa"/>
          </w:tcPr>
          <w:p w14:paraId="7C2BA1C6" w14:textId="77777777" w:rsidR="00EC54C2" w:rsidRDefault="00EC54C2" w:rsidP="00A81A74">
            <w:pPr>
              <w:snapToGrid w:val="0"/>
              <w:ind w:right="887"/>
              <w:jc w:val="both"/>
              <w:rPr>
                <w:bCs w:val="0"/>
                <w:color w:val="auto"/>
                <w:szCs w:val="28"/>
                <w:lang w:eastAsia="ru-RU"/>
              </w:rPr>
            </w:pPr>
          </w:p>
          <w:p w14:paraId="63EF8A05" w14:textId="0809D48C" w:rsidR="00B11D2C" w:rsidRPr="006D729B" w:rsidRDefault="006D729B" w:rsidP="00A81A74">
            <w:pPr>
              <w:snapToGrid w:val="0"/>
              <w:ind w:right="887"/>
              <w:jc w:val="both"/>
              <w:rPr>
                <w:bCs w:val="0"/>
                <w:color w:val="auto"/>
                <w:sz w:val="26"/>
                <w:szCs w:val="26"/>
                <w:lang w:eastAsia="ru-RU"/>
              </w:rPr>
            </w:pPr>
            <w:r w:rsidRPr="006D729B">
              <w:rPr>
                <w:bCs w:val="0"/>
                <w:color w:val="auto"/>
                <w:szCs w:val="28"/>
                <w:lang w:eastAsia="ru-RU"/>
              </w:rPr>
              <w:t xml:space="preserve">Про захист прав </w:t>
            </w:r>
            <w:r>
              <w:rPr>
                <w:bCs w:val="0"/>
                <w:color w:val="auto"/>
                <w:szCs w:val="28"/>
                <w:lang w:eastAsia="ru-RU"/>
              </w:rPr>
              <w:t xml:space="preserve"> </w:t>
            </w:r>
            <w:r w:rsidRPr="006D729B">
              <w:rPr>
                <w:bCs w:val="0"/>
                <w:color w:val="auto"/>
                <w:szCs w:val="28"/>
                <w:lang w:eastAsia="ru-RU"/>
              </w:rPr>
              <w:t>та інтересів дітей-сиріт, дітей, позбавлених батьківського піклування,</w:t>
            </w:r>
            <w:r>
              <w:rPr>
                <w:bCs w:val="0"/>
                <w:color w:val="auto"/>
                <w:szCs w:val="28"/>
                <w:lang w:eastAsia="ru-RU"/>
              </w:rPr>
              <w:t xml:space="preserve"> </w:t>
            </w:r>
            <w:r w:rsidRPr="006D729B">
              <w:rPr>
                <w:bCs w:val="0"/>
                <w:color w:val="auto"/>
                <w:szCs w:val="28"/>
                <w:lang w:eastAsia="ru-RU"/>
              </w:rPr>
              <w:t>та розвиток сімейних форм виховання у 2024 році</w:t>
            </w:r>
          </w:p>
        </w:tc>
        <w:tc>
          <w:tcPr>
            <w:tcW w:w="4359" w:type="dxa"/>
          </w:tcPr>
          <w:p w14:paraId="778ECB3D" w14:textId="77777777" w:rsidR="00B11D2C" w:rsidRDefault="00B11D2C">
            <w:pPr>
              <w:tabs>
                <w:tab w:val="left" w:pos="4687"/>
              </w:tabs>
              <w:jc w:val="both"/>
            </w:pPr>
          </w:p>
        </w:tc>
      </w:tr>
    </w:tbl>
    <w:p w14:paraId="481C64D0" w14:textId="77777777" w:rsidR="00EC54C2" w:rsidRPr="00EC54C2" w:rsidRDefault="00EC54C2">
      <w:pPr>
        <w:ind w:right="-365"/>
        <w:jc w:val="both"/>
        <w:rPr>
          <w:szCs w:val="28"/>
        </w:rPr>
      </w:pPr>
    </w:p>
    <w:p w14:paraId="202DA6A3" w14:textId="77777777" w:rsidR="00EC54C2" w:rsidRPr="00EC54C2" w:rsidRDefault="00EC54C2">
      <w:pPr>
        <w:ind w:right="-365"/>
        <w:jc w:val="both"/>
        <w:rPr>
          <w:szCs w:val="28"/>
        </w:rPr>
      </w:pPr>
    </w:p>
    <w:p w14:paraId="4FEDFE40" w14:textId="77777777" w:rsidR="00EC54C2" w:rsidRPr="00EC54C2" w:rsidRDefault="00EC54C2">
      <w:pPr>
        <w:ind w:right="-365"/>
        <w:jc w:val="both"/>
        <w:rPr>
          <w:sz w:val="20"/>
          <w:szCs w:val="20"/>
        </w:rPr>
      </w:pPr>
    </w:p>
    <w:p w14:paraId="6B2B7BEA" w14:textId="073844D6" w:rsidR="006D729B" w:rsidRPr="006D729B" w:rsidRDefault="006D729B" w:rsidP="006D729B">
      <w:pPr>
        <w:tabs>
          <w:tab w:val="left" w:pos="563"/>
        </w:tabs>
        <w:ind w:firstLine="567"/>
        <w:jc w:val="both"/>
        <w:rPr>
          <w:bCs w:val="0"/>
          <w:color w:val="auto"/>
          <w:sz w:val="24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>Керуючись Законом України “Про місцеве самоврядування в Україні”,  відповідно до рішення виконавчого комітету міської ради від 11.12.2024 № 744-1 “Про план роботи виконавчого комітету та виконавчих органів Луцької міської ради на І квартал 2025</w:t>
      </w:r>
      <w:r w:rsidR="00904169">
        <w:rPr>
          <w:bCs w:val="0"/>
          <w:color w:val="auto"/>
          <w:szCs w:val="28"/>
          <w:lang w:eastAsia="ru-RU"/>
        </w:rPr>
        <w:t xml:space="preserve"> </w:t>
      </w:r>
      <w:r w:rsidRPr="006D729B">
        <w:rPr>
          <w:bCs w:val="0"/>
          <w:color w:val="auto"/>
          <w:szCs w:val="28"/>
          <w:lang w:eastAsia="ru-RU"/>
        </w:rPr>
        <w:t>року”, розглянувши інформацію про захист прав та інтересів дітей-сиріт, дітей, позбавлених батьківського піклування, та розвиток сімейних форм виховання у 2024 році, виконавчий комітет міської ради</w:t>
      </w:r>
    </w:p>
    <w:p w14:paraId="7E3DA60F" w14:textId="77777777" w:rsidR="006D729B" w:rsidRPr="00EC54C2" w:rsidRDefault="006D729B" w:rsidP="006D729B">
      <w:pPr>
        <w:spacing w:line="100" w:lineRule="atLeast"/>
        <w:jc w:val="both"/>
        <w:rPr>
          <w:bCs w:val="0"/>
          <w:color w:val="auto"/>
          <w:szCs w:val="28"/>
          <w:lang w:eastAsia="ru-RU"/>
        </w:rPr>
      </w:pPr>
    </w:p>
    <w:p w14:paraId="1E187693" w14:textId="77777777" w:rsidR="006D729B" w:rsidRPr="006D729B" w:rsidRDefault="006D729B" w:rsidP="006D729B">
      <w:pPr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>ВИРІШИВ:</w:t>
      </w:r>
    </w:p>
    <w:p w14:paraId="2B89B940" w14:textId="77777777" w:rsidR="006D729B" w:rsidRPr="00EC54C2" w:rsidRDefault="006D729B" w:rsidP="006D729B">
      <w:pPr>
        <w:spacing w:line="100" w:lineRule="atLeast"/>
        <w:ind w:left="953"/>
        <w:jc w:val="center"/>
        <w:rPr>
          <w:bCs w:val="0"/>
          <w:color w:val="auto"/>
          <w:szCs w:val="28"/>
          <w:lang w:eastAsia="ru-RU"/>
        </w:rPr>
      </w:pPr>
    </w:p>
    <w:p w14:paraId="5D94898A" w14:textId="01B52BE4" w:rsidR="006D729B" w:rsidRPr="006D729B" w:rsidRDefault="006D729B" w:rsidP="006D729B">
      <w:pPr>
        <w:tabs>
          <w:tab w:val="left" w:pos="563"/>
        </w:tabs>
        <w:spacing w:line="100" w:lineRule="atLeast"/>
        <w:ind w:firstLine="567"/>
        <w:jc w:val="both"/>
        <w:rPr>
          <w:bCs w:val="0"/>
          <w:color w:val="auto"/>
          <w:sz w:val="24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>1.</w:t>
      </w:r>
      <w:r w:rsidR="00904169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Інформацію про захист прав та інтересів дітей-сиріт, дітей, позбавлених батьківського піклування, та розвиток сімейних форм виховання у 2024 році взяти до відома (додається).</w:t>
      </w:r>
    </w:p>
    <w:p w14:paraId="266D634D" w14:textId="19F78EB5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2.</w:t>
      </w:r>
      <w:r w:rsidR="00904169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Службі у справах дітей:</w:t>
      </w:r>
    </w:p>
    <w:p w14:paraId="4D875797" w14:textId="2B9E8212" w:rsidR="006D729B" w:rsidRPr="006D729B" w:rsidRDefault="00D57A9E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2.1.</w:t>
      </w:r>
      <w:r w:rsidR="00904169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Забезпечувати</w:t>
      </w:r>
      <w:r w:rsidR="00904169">
        <w:rPr>
          <w:bCs w:val="0"/>
          <w:color w:val="auto"/>
          <w:szCs w:val="28"/>
          <w:lang w:eastAsia="ru-RU"/>
        </w:rPr>
        <w:t xml:space="preserve"> </w:t>
      </w:r>
      <w:r w:rsidR="006D729B" w:rsidRPr="006D729B">
        <w:rPr>
          <w:bCs w:val="0"/>
          <w:color w:val="auto"/>
          <w:szCs w:val="28"/>
          <w:lang w:eastAsia="ru-RU"/>
        </w:rPr>
        <w:t>своєчасне виявлення дітей, які залишились без батьківського піклування, та підготовку документів щодо надання їм статусу дитини-сироти або дитини, позбавленої батьківського піклування.</w:t>
      </w:r>
    </w:p>
    <w:p w14:paraId="5A7D07B7" w14:textId="11AA6300" w:rsidR="00D57A9E" w:rsidRDefault="00D57A9E" w:rsidP="00D57A9E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2.2.</w:t>
      </w:r>
      <w:r w:rsidR="00904169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Вживати вичерпних заходів щодо влаштування дітей-сиріт та дітей, позбавлених батьківського піклування, до сімейних форм виховання   (усиновлення, опіка</w:t>
      </w:r>
      <w:r w:rsidR="00A81A74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/</w:t>
      </w:r>
      <w:r w:rsidR="00A81A74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піклування, прийомна сім’я, дитячий будинок сімейного типу).</w:t>
      </w:r>
    </w:p>
    <w:p w14:paraId="1E0F893D" w14:textId="5A0FC644" w:rsidR="00D57A9E" w:rsidRDefault="00D57A9E" w:rsidP="00D57A9E">
      <w:pPr>
        <w:tabs>
          <w:tab w:val="left" w:pos="563"/>
        </w:tabs>
        <w:spacing w:line="100" w:lineRule="atLeast"/>
        <w:jc w:val="both"/>
        <w:rPr>
          <w:bCs w:val="0"/>
          <w:szCs w:val="28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2.3.</w:t>
      </w:r>
      <w:r w:rsidR="00904169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 xml:space="preserve">Виявляти дітей, </w:t>
      </w:r>
      <w:r w:rsidR="006D729B" w:rsidRPr="006D729B">
        <w:rPr>
          <w:bCs w:val="0"/>
          <w:szCs w:val="28"/>
          <w:lang w:val="ar-SA" w:eastAsia="ru-RU"/>
        </w:rPr>
        <w:t>батьки яких не виконують свої обов’язки з виховання та утримання дитини з причин перебування батьків на територія</w:t>
      </w:r>
      <w:r w:rsidR="006D729B" w:rsidRPr="006D729B">
        <w:rPr>
          <w:bCs w:val="0"/>
          <w:szCs w:val="28"/>
          <w:lang w:eastAsia="ru-RU"/>
        </w:rPr>
        <w:t>х</w:t>
      </w:r>
      <w:r w:rsidR="006D729B">
        <w:rPr>
          <w:bCs w:val="0"/>
          <w:szCs w:val="28"/>
          <w:lang w:eastAsia="ru-RU"/>
        </w:rPr>
        <w:t xml:space="preserve">, </w:t>
      </w:r>
      <w:r w:rsidR="006D729B" w:rsidRPr="006D729B">
        <w:rPr>
          <w:bCs w:val="0"/>
          <w:szCs w:val="28"/>
          <w:lang w:val="ar-SA" w:eastAsia="ru-RU"/>
        </w:rPr>
        <w:t>які розташовані у районі проведення воєнних (бойових) дій, або які перебувають в тимчасовій евакуації, оточенні (блокуванні)</w:t>
      </w:r>
      <w:r w:rsidR="00A81A74">
        <w:rPr>
          <w:bCs w:val="0"/>
          <w:szCs w:val="28"/>
          <w:lang w:eastAsia="ru-RU"/>
        </w:rPr>
        <w:t> </w:t>
      </w:r>
      <w:r w:rsidR="006D729B" w:rsidRPr="006D729B">
        <w:rPr>
          <w:bCs w:val="0"/>
          <w:szCs w:val="28"/>
          <w:lang w:val="ar-SA" w:eastAsia="ru-RU"/>
        </w:rPr>
        <w:t>/</w:t>
      </w:r>
      <w:r w:rsidR="00A81A74">
        <w:rPr>
          <w:bCs w:val="0"/>
          <w:szCs w:val="28"/>
          <w:lang w:eastAsia="ru-RU"/>
        </w:rPr>
        <w:t> </w:t>
      </w:r>
      <w:r w:rsidR="006D729B" w:rsidRPr="006D729B">
        <w:rPr>
          <w:bCs w:val="0"/>
          <w:szCs w:val="28"/>
          <w:lang w:val="ar-SA" w:eastAsia="ru-RU"/>
        </w:rPr>
        <w:t xml:space="preserve">тимчасово </w:t>
      </w:r>
      <w:r w:rsidR="006D729B" w:rsidRPr="006D729B">
        <w:rPr>
          <w:bCs w:val="0"/>
          <w:szCs w:val="28"/>
          <w:lang w:val="ar-SA" w:eastAsia="ru-RU"/>
        </w:rPr>
        <w:lastRenderedPageBreak/>
        <w:t>окупованій території; батьки яких перебувають у розшуку</w:t>
      </w:r>
      <w:r w:rsidR="00904169">
        <w:rPr>
          <w:bCs w:val="0"/>
          <w:szCs w:val="28"/>
          <w:lang w:eastAsia="ru-RU"/>
        </w:rPr>
        <w:t xml:space="preserve"> </w:t>
      </w:r>
      <w:r w:rsidR="006D729B" w:rsidRPr="006D729B">
        <w:rPr>
          <w:bCs w:val="0"/>
          <w:szCs w:val="28"/>
          <w:lang w:val="ar-SA" w:eastAsia="ru-RU"/>
        </w:rPr>
        <w:t xml:space="preserve">як зниклі безвісти за особливих обставин; батьки яких є військовополоненими; батьки яких позбавлені особистої свободи </w:t>
      </w:r>
      <w:r>
        <w:rPr>
          <w:bCs w:val="0"/>
          <w:szCs w:val="28"/>
          <w:lang w:eastAsia="ru-RU"/>
        </w:rPr>
        <w:t xml:space="preserve"> </w:t>
      </w:r>
      <w:r w:rsidR="006D729B" w:rsidRPr="006D729B">
        <w:rPr>
          <w:bCs w:val="0"/>
          <w:szCs w:val="28"/>
          <w:lang w:val="ar-SA" w:eastAsia="ru-RU"/>
        </w:rPr>
        <w:t xml:space="preserve">органами </w:t>
      </w:r>
      <w:r>
        <w:rPr>
          <w:bCs w:val="0"/>
          <w:szCs w:val="28"/>
          <w:lang w:eastAsia="ru-RU"/>
        </w:rPr>
        <w:t xml:space="preserve"> </w:t>
      </w:r>
      <w:r w:rsidR="006D729B" w:rsidRPr="006D729B">
        <w:rPr>
          <w:bCs w:val="0"/>
          <w:szCs w:val="28"/>
          <w:lang w:val="ar-SA" w:eastAsia="ru-RU"/>
        </w:rPr>
        <w:t xml:space="preserve">влади держави-агресора; </w:t>
      </w:r>
      <w:r w:rsidR="006D729B" w:rsidRPr="006D729B">
        <w:rPr>
          <w:bCs w:val="0"/>
          <w:szCs w:val="28"/>
          <w:lang w:eastAsia="ru-RU"/>
        </w:rPr>
        <w:t xml:space="preserve">та вживати </w:t>
      </w:r>
    </w:p>
    <w:p w14:paraId="136437D5" w14:textId="058920FD" w:rsidR="006D729B" w:rsidRPr="00D57A9E" w:rsidRDefault="006D729B" w:rsidP="00D57A9E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szCs w:val="28"/>
          <w:lang w:eastAsia="ru-RU"/>
        </w:rPr>
        <w:t>заходів щодо надання їм статусу дітей, позбавлених батьківського піклування,  за наявності підстав.</w:t>
      </w:r>
    </w:p>
    <w:p w14:paraId="06BEA253" w14:textId="4A7AB52C" w:rsidR="006D729B" w:rsidRPr="006D729B" w:rsidRDefault="00D57A9E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2.4.</w:t>
      </w:r>
      <w:r w:rsidR="00904169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 xml:space="preserve">Активізувати роботу з кандидатами в </w:t>
      </w:r>
      <w:proofErr w:type="spellStart"/>
      <w:r w:rsidR="006D729B" w:rsidRPr="006D729B">
        <w:rPr>
          <w:bCs w:val="0"/>
          <w:color w:val="auto"/>
          <w:szCs w:val="28"/>
          <w:lang w:eastAsia="ru-RU"/>
        </w:rPr>
        <w:t>усиновлювачі</w:t>
      </w:r>
      <w:proofErr w:type="spellEnd"/>
      <w:r w:rsidR="006D729B" w:rsidRPr="006D729B">
        <w:rPr>
          <w:bCs w:val="0"/>
          <w:color w:val="auto"/>
          <w:szCs w:val="28"/>
          <w:lang w:eastAsia="ru-RU"/>
        </w:rPr>
        <w:t xml:space="preserve"> щодо усиновлення дітей старшого віку та дітей з особливими потребами. </w:t>
      </w:r>
    </w:p>
    <w:p w14:paraId="5A66099E" w14:textId="714656F6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2.5.</w:t>
      </w:r>
      <w:r w:rsidR="00904169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Постійно здійснювати моніторинг щодо забезпечення житлом           дітей-сиріт, дітей, позбавлених батьківського піклування, а також осіб з їх числа, проводити системний аналіз потреб у наданні житла соціального призначення дітям вищезгаданої категорії.</w:t>
      </w:r>
    </w:p>
    <w:p w14:paraId="178BC679" w14:textId="7B4283B0" w:rsidR="006D729B" w:rsidRPr="00FF6C05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 xml:space="preserve">2.6. Проводити інформаційну роботу щодо популяризації послуги патронату над дитиною серед жителів громади, </w:t>
      </w:r>
      <w:r w:rsidRPr="00FF6C05">
        <w:rPr>
          <w:bCs w:val="0"/>
          <w:color w:val="auto"/>
          <w:szCs w:val="28"/>
          <w:lang w:eastAsia="ru-RU"/>
        </w:rPr>
        <w:t>в т</w:t>
      </w:r>
      <w:r w:rsidR="00A81A74" w:rsidRPr="00FF6C05">
        <w:rPr>
          <w:bCs w:val="0"/>
          <w:color w:val="auto"/>
          <w:szCs w:val="28"/>
          <w:lang w:eastAsia="ru-RU"/>
        </w:rPr>
        <w:t>ому числі</w:t>
      </w:r>
      <w:r w:rsidRPr="00FF6C05">
        <w:rPr>
          <w:bCs w:val="0"/>
          <w:color w:val="auto"/>
          <w:szCs w:val="28"/>
          <w:lang w:eastAsia="ru-RU"/>
        </w:rPr>
        <w:t xml:space="preserve"> розміщувати соціальну рекламу, інформаційні матеріали на офіційних </w:t>
      </w:r>
      <w:proofErr w:type="spellStart"/>
      <w:r w:rsidRPr="00FF6C05">
        <w:rPr>
          <w:bCs w:val="0"/>
          <w:color w:val="auto"/>
          <w:szCs w:val="28"/>
          <w:lang w:eastAsia="ru-RU"/>
        </w:rPr>
        <w:t>вебсайтах</w:t>
      </w:r>
      <w:proofErr w:type="spellEnd"/>
      <w:r w:rsidRPr="00FF6C05">
        <w:rPr>
          <w:bCs w:val="0"/>
          <w:color w:val="auto"/>
          <w:szCs w:val="28"/>
          <w:lang w:eastAsia="ru-RU"/>
        </w:rPr>
        <w:t xml:space="preserve"> та в соціальних мережах.</w:t>
      </w:r>
    </w:p>
    <w:p w14:paraId="6849BBCA" w14:textId="3CBE716D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3.</w:t>
      </w:r>
      <w:r w:rsidR="00904169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Управлінню соціальних служб для сім’ї, дітей та молоді:</w:t>
      </w:r>
    </w:p>
    <w:p w14:paraId="6FB6182F" w14:textId="5FE0FBBA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 w:val="24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3.1.</w:t>
      </w:r>
      <w:r w:rsidR="00904169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Посилити роботу, спрямовану на пошук кандидатів у прийомні батьки, батьки-вихователі з урахуванням потреб дітей-сиріт та дітей, позбавлених батьківського піклування, які перебувають на обліку у службі у справах дітей та потребують влаштування до сімейних форм виховання.</w:t>
      </w:r>
    </w:p>
    <w:p w14:paraId="37CAC12E" w14:textId="77777777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3.2. Здійснювати соціальний супровід дітей-сиріт та дітей, позбавлених батьківського піклування, які влаштовані у прийомні сім’ї та дитячі будинки сімейного типу.</w:t>
      </w:r>
    </w:p>
    <w:p w14:paraId="7861D028" w14:textId="2B12238A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3.3. Забезпечити постійне інформування служби у справах дітей щодо виникнення несприятливих умов виховання,</w:t>
      </w:r>
      <w:r w:rsidR="00904169">
        <w:rPr>
          <w:bCs w:val="0"/>
          <w:color w:val="auto"/>
          <w:szCs w:val="28"/>
          <w:lang w:eastAsia="ru-RU"/>
        </w:rPr>
        <w:t xml:space="preserve"> </w:t>
      </w:r>
      <w:r w:rsidRPr="006D729B">
        <w:rPr>
          <w:bCs w:val="0"/>
          <w:color w:val="auto"/>
          <w:szCs w:val="28"/>
          <w:lang w:eastAsia="ru-RU"/>
        </w:rPr>
        <w:t>наявності кризи</w:t>
      </w:r>
      <w:r w:rsidR="00904169">
        <w:rPr>
          <w:bCs w:val="0"/>
          <w:color w:val="auto"/>
          <w:szCs w:val="28"/>
          <w:lang w:eastAsia="ru-RU"/>
        </w:rPr>
        <w:t xml:space="preserve"> </w:t>
      </w:r>
      <w:r w:rsidRPr="006D729B">
        <w:rPr>
          <w:bCs w:val="0"/>
          <w:color w:val="auto"/>
          <w:szCs w:val="28"/>
          <w:lang w:eastAsia="ru-RU"/>
        </w:rPr>
        <w:t>сімейних відносин, надзвичайних ситуацій в сім’ях, які виховують дітей-сиріт та дітей, позбавлених батьківського піклування.</w:t>
      </w:r>
    </w:p>
    <w:p w14:paraId="5B7B958D" w14:textId="77777777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4. Департаменту освіти:</w:t>
      </w:r>
    </w:p>
    <w:p w14:paraId="2F25285A" w14:textId="77777777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 xml:space="preserve">4.1. Здійснювати контроль за навчанням та вихованням дітей-сиріт та дітей, позбавлених батьківського піклування, у закладах дошкільної та загальної середньої освіти Луцької міської територіальної громади. </w:t>
      </w:r>
    </w:p>
    <w:p w14:paraId="3F89CE46" w14:textId="2D23555B" w:rsidR="006D729B" w:rsidRPr="006D729B" w:rsidRDefault="006D729B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>4.2. Надавати службі у справах дітей інформацію щодо захисту прав та законних інтересів дітей-сиріт, дітей, позбавлених батьківського піклування, які перебувають під опікою</w:t>
      </w:r>
      <w:r w:rsidR="00EC54C2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/</w:t>
      </w:r>
      <w:r w:rsidR="00EC54C2">
        <w:rPr>
          <w:bCs w:val="0"/>
          <w:color w:val="auto"/>
          <w:szCs w:val="28"/>
          <w:lang w:eastAsia="ru-RU"/>
        </w:rPr>
        <w:t> </w:t>
      </w:r>
      <w:r w:rsidRPr="006D729B">
        <w:rPr>
          <w:bCs w:val="0"/>
          <w:color w:val="auto"/>
          <w:szCs w:val="28"/>
          <w:lang w:eastAsia="ru-RU"/>
        </w:rPr>
        <w:t>піклуванням, виховуються в прийомних сім’ях, дитячих будинках сімейного типу, та навчаються у закладах дошкільної та загальної середньої освіти.</w:t>
      </w:r>
    </w:p>
    <w:p w14:paraId="24BB3B82" w14:textId="53DA708B" w:rsidR="006D729B" w:rsidRPr="006D729B" w:rsidRDefault="00D57A9E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 w:val="24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5. Управлінню охорони здоров’я забезпечити проведення двічі на рік медичних оглядів дітей-сиріт та дітей, позбавлених батьківського піклування, та раз на рік – опікунів</w:t>
      </w:r>
      <w:r w:rsidR="00EC54C2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/</w:t>
      </w:r>
      <w:r w:rsidR="00EC54C2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>піклувальників.</w:t>
      </w:r>
    </w:p>
    <w:p w14:paraId="3DE6A92B" w14:textId="3FC4278E" w:rsidR="006D729B" w:rsidRPr="006D729B" w:rsidRDefault="00D57A9E" w:rsidP="006D729B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>
        <w:rPr>
          <w:bCs w:val="0"/>
          <w:color w:val="auto"/>
          <w:szCs w:val="28"/>
          <w:lang w:eastAsia="ru-RU"/>
        </w:rPr>
        <w:tab/>
      </w:r>
      <w:r w:rsidR="006D729B" w:rsidRPr="006D729B">
        <w:rPr>
          <w:bCs w:val="0"/>
          <w:color w:val="auto"/>
          <w:szCs w:val="28"/>
          <w:lang w:eastAsia="ru-RU"/>
        </w:rPr>
        <w:t>6.</w:t>
      </w:r>
      <w:r w:rsidR="00904169">
        <w:rPr>
          <w:bCs w:val="0"/>
          <w:color w:val="auto"/>
          <w:szCs w:val="28"/>
          <w:lang w:eastAsia="ru-RU"/>
        </w:rPr>
        <w:t> </w:t>
      </w:r>
      <w:r w:rsidR="006D729B" w:rsidRPr="006D729B">
        <w:rPr>
          <w:bCs w:val="0"/>
          <w:color w:val="auto"/>
          <w:szCs w:val="28"/>
          <w:lang w:eastAsia="ru-RU"/>
        </w:rPr>
        <w:t xml:space="preserve">Луцькому районному управлінню поліції Головного управління Національної поліції у Волинській області забезпечити постійне інформування служби у справах дітей про вчинення правопорушень щодо </w:t>
      </w:r>
      <w:r w:rsidR="006D729B" w:rsidRPr="006D729B">
        <w:rPr>
          <w:bCs w:val="0"/>
          <w:color w:val="auto"/>
          <w:szCs w:val="28"/>
          <w:lang w:eastAsia="ru-RU"/>
        </w:rPr>
        <w:lastRenderedPageBreak/>
        <w:t>дітей вищезгаданої категорії, самовільне залишення ними сім’ї чи навчального закладу.</w:t>
      </w:r>
    </w:p>
    <w:p w14:paraId="54F4A046" w14:textId="2357A714" w:rsidR="006D729B" w:rsidRPr="006D729B" w:rsidRDefault="006D729B" w:rsidP="00EC54C2">
      <w:pPr>
        <w:tabs>
          <w:tab w:val="left" w:pos="563"/>
        </w:tabs>
        <w:spacing w:line="100" w:lineRule="atLeast"/>
        <w:jc w:val="both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ab/>
        <w:t xml:space="preserve">7. Контроль за виконанням рішення покласти на заступника міського голови Ірину </w:t>
      </w:r>
      <w:proofErr w:type="spellStart"/>
      <w:r w:rsidRPr="006D729B">
        <w:rPr>
          <w:bCs w:val="0"/>
          <w:color w:val="auto"/>
          <w:szCs w:val="28"/>
          <w:lang w:eastAsia="ru-RU"/>
        </w:rPr>
        <w:t>Чебелюк</w:t>
      </w:r>
      <w:proofErr w:type="spellEnd"/>
      <w:r w:rsidRPr="006D729B">
        <w:rPr>
          <w:bCs w:val="0"/>
          <w:color w:val="auto"/>
          <w:szCs w:val="28"/>
          <w:lang w:eastAsia="ru-RU"/>
        </w:rPr>
        <w:t>.</w:t>
      </w:r>
    </w:p>
    <w:p w14:paraId="09D13CDA" w14:textId="77777777" w:rsidR="00D57A9E" w:rsidRDefault="00D57A9E" w:rsidP="006D729B">
      <w:pPr>
        <w:spacing w:line="216" w:lineRule="auto"/>
        <w:rPr>
          <w:bCs w:val="0"/>
          <w:color w:val="auto"/>
          <w:szCs w:val="28"/>
          <w:lang w:eastAsia="ru-RU"/>
        </w:rPr>
      </w:pPr>
    </w:p>
    <w:p w14:paraId="5F40EF25" w14:textId="77777777" w:rsidR="00EC54C2" w:rsidRDefault="00EC54C2" w:rsidP="006D729B">
      <w:pPr>
        <w:spacing w:line="216" w:lineRule="auto"/>
        <w:rPr>
          <w:bCs w:val="0"/>
          <w:color w:val="auto"/>
          <w:szCs w:val="28"/>
          <w:lang w:eastAsia="ru-RU"/>
        </w:rPr>
      </w:pPr>
    </w:p>
    <w:p w14:paraId="3C435981" w14:textId="77777777" w:rsidR="00EC54C2" w:rsidRDefault="00EC54C2" w:rsidP="006D729B">
      <w:pPr>
        <w:spacing w:line="216" w:lineRule="auto"/>
        <w:rPr>
          <w:bCs w:val="0"/>
          <w:color w:val="auto"/>
          <w:szCs w:val="28"/>
          <w:lang w:eastAsia="ru-RU"/>
        </w:rPr>
      </w:pPr>
    </w:p>
    <w:p w14:paraId="1ADADF24" w14:textId="0500C6A4" w:rsidR="006D729B" w:rsidRPr="006D729B" w:rsidRDefault="006D729B" w:rsidP="006D729B">
      <w:pPr>
        <w:spacing w:line="216" w:lineRule="auto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>Міський голова                                                                             Ігор ПОЛІЩУК</w:t>
      </w:r>
    </w:p>
    <w:p w14:paraId="59AF321B" w14:textId="77777777" w:rsidR="006D729B" w:rsidRDefault="006D729B" w:rsidP="006D729B">
      <w:pPr>
        <w:spacing w:line="216" w:lineRule="auto"/>
        <w:rPr>
          <w:bCs w:val="0"/>
          <w:color w:val="auto"/>
          <w:szCs w:val="28"/>
          <w:lang w:eastAsia="ru-RU"/>
        </w:rPr>
      </w:pPr>
    </w:p>
    <w:p w14:paraId="2A9EE075" w14:textId="77777777" w:rsidR="00EC54C2" w:rsidRDefault="00EC54C2" w:rsidP="006D729B">
      <w:pPr>
        <w:spacing w:line="216" w:lineRule="auto"/>
        <w:rPr>
          <w:bCs w:val="0"/>
          <w:color w:val="auto"/>
          <w:szCs w:val="28"/>
          <w:lang w:eastAsia="ru-RU"/>
        </w:rPr>
      </w:pPr>
    </w:p>
    <w:p w14:paraId="05658676" w14:textId="77777777" w:rsidR="006D729B" w:rsidRPr="006D729B" w:rsidRDefault="006D729B" w:rsidP="006D729B">
      <w:pPr>
        <w:spacing w:line="216" w:lineRule="auto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>Заступник міського голови,</w:t>
      </w:r>
    </w:p>
    <w:p w14:paraId="22E40269" w14:textId="3240C9F6" w:rsidR="006D729B" w:rsidRPr="006D729B" w:rsidRDefault="006D729B" w:rsidP="006D729B">
      <w:pPr>
        <w:tabs>
          <w:tab w:val="left" w:pos="6686"/>
        </w:tabs>
        <w:spacing w:line="216" w:lineRule="auto"/>
        <w:rPr>
          <w:bCs w:val="0"/>
          <w:color w:val="auto"/>
          <w:szCs w:val="28"/>
          <w:lang w:eastAsia="ru-RU"/>
        </w:rPr>
      </w:pPr>
      <w:r w:rsidRPr="006D729B">
        <w:rPr>
          <w:bCs w:val="0"/>
          <w:color w:val="auto"/>
          <w:szCs w:val="28"/>
          <w:lang w:eastAsia="ru-RU"/>
        </w:rPr>
        <w:t xml:space="preserve">керуючий справами виконкому                                             </w:t>
      </w:r>
      <w:r w:rsidR="00D57A9E">
        <w:rPr>
          <w:bCs w:val="0"/>
          <w:color w:val="auto"/>
          <w:szCs w:val="28"/>
          <w:lang w:eastAsia="ru-RU"/>
        </w:rPr>
        <w:t xml:space="preserve"> </w:t>
      </w:r>
      <w:r w:rsidRPr="006D729B">
        <w:rPr>
          <w:bCs w:val="0"/>
          <w:color w:val="auto"/>
          <w:szCs w:val="28"/>
          <w:lang w:eastAsia="ru-RU"/>
        </w:rPr>
        <w:t xml:space="preserve">    Юрій ВЕРБИЧ     </w:t>
      </w:r>
    </w:p>
    <w:p w14:paraId="203D29B3" w14:textId="77777777" w:rsidR="006D729B" w:rsidRPr="006D729B" w:rsidRDefault="006D729B" w:rsidP="006D729B">
      <w:pPr>
        <w:tabs>
          <w:tab w:val="left" w:pos="6686"/>
        </w:tabs>
        <w:spacing w:line="216" w:lineRule="auto"/>
        <w:rPr>
          <w:bCs w:val="0"/>
          <w:color w:val="auto"/>
          <w:szCs w:val="28"/>
          <w:lang w:eastAsia="ru-RU"/>
        </w:rPr>
      </w:pPr>
    </w:p>
    <w:p w14:paraId="741BF7D5" w14:textId="77777777" w:rsidR="00EC54C2" w:rsidRDefault="00EC54C2" w:rsidP="006D729B">
      <w:pPr>
        <w:tabs>
          <w:tab w:val="left" w:pos="6686"/>
        </w:tabs>
        <w:spacing w:line="216" w:lineRule="auto"/>
        <w:rPr>
          <w:bCs w:val="0"/>
          <w:color w:val="auto"/>
          <w:sz w:val="24"/>
          <w:lang w:eastAsia="ru-RU"/>
        </w:rPr>
      </w:pPr>
    </w:p>
    <w:p w14:paraId="647C079A" w14:textId="3B730D39" w:rsidR="006D729B" w:rsidRPr="006D729B" w:rsidRDefault="006D729B" w:rsidP="006D729B">
      <w:pPr>
        <w:tabs>
          <w:tab w:val="left" w:pos="6686"/>
        </w:tabs>
        <w:spacing w:line="216" w:lineRule="auto"/>
        <w:rPr>
          <w:bCs w:val="0"/>
          <w:color w:val="auto"/>
          <w:sz w:val="24"/>
          <w:lang w:eastAsia="ru-RU"/>
        </w:rPr>
      </w:pPr>
      <w:proofErr w:type="spellStart"/>
      <w:r w:rsidRPr="006D729B">
        <w:rPr>
          <w:bCs w:val="0"/>
          <w:color w:val="auto"/>
          <w:sz w:val="24"/>
          <w:lang w:eastAsia="ru-RU"/>
        </w:rPr>
        <w:t>Бондарук</w:t>
      </w:r>
      <w:proofErr w:type="spellEnd"/>
      <w:r w:rsidRPr="006D729B">
        <w:rPr>
          <w:bCs w:val="0"/>
          <w:color w:val="auto"/>
          <w:sz w:val="24"/>
          <w:lang w:eastAsia="ru-RU"/>
        </w:rPr>
        <w:t xml:space="preserve"> 770 721                                               </w:t>
      </w:r>
    </w:p>
    <w:p w14:paraId="541A4B2F" w14:textId="2EEA5DE2" w:rsidR="007E1F94" w:rsidRDefault="007E1F94">
      <w:pPr>
        <w:spacing w:line="216" w:lineRule="auto"/>
      </w:pPr>
    </w:p>
    <w:sectPr w:rsidR="007E1F94" w:rsidSect="00EC54C2">
      <w:headerReference w:type="default" r:id="rId10"/>
      <w:pgSz w:w="11906" w:h="16838"/>
      <w:pgMar w:top="567" w:right="567" w:bottom="181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F4B2" w14:textId="77777777" w:rsidR="000C3236" w:rsidRDefault="000C3236" w:rsidP="00A81A74">
      <w:r>
        <w:separator/>
      </w:r>
    </w:p>
  </w:endnote>
  <w:endnote w:type="continuationSeparator" w:id="0">
    <w:p w14:paraId="15C4962C" w14:textId="77777777" w:rsidR="000C3236" w:rsidRDefault="000C3236" w:rsidP="00A8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9567" w14:textId="77777777" w:rsidR="000C3236" w:rsidRDefault="000C3236" w:rsidP="00A81A74">
      <w:r>
        <w:separator/>
      </w:r>
    </w:p>
  </w:footnote>
  <w:footnote w:type="continuationSeparator" w:id="0">
    <w:p w14:paraId="019F3CC5" w14:textId="77777777" w:rsidR="000C3236" w:rsidRDefault="000C3236" w:rsidP="00A8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266634"/>
      <w:docPartObj>
        <w:docPartGallery w:val="Page Numbers (Top of Page)"/>
        <w:docPartUnique/>
      </w:docPartObj>
    </w:sdtPr>
    <w:sdtContent>
      <w:p w14:paraId="67039F97" w14:textId="77777777" w:rsidR="00A81A74" w:rsidRDefault="00A81A74">
        <w:pPr>
          <w:pStyle w:val="af"/>
          <w:jc w:val="center"/>
        </w:pPr>
      </w:p>
      <w:p w14:paraId="12995531" w14:textId="0434573E" w:rsidR="00A81A74" w:rsidRDefault="00A81A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079AF" w14:textId="77777777" w:rsidR="00A81A74" w:rsidRDefault="00A81A7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247FC"/>
    <w:multiLevelType w:val="multilevel"/>
    <w:tmpl w:val="90CC5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3E44A8"/>
    <w:multiLevelType w:val="multilevel"/>
    <w:tmpl w:val="3B824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0203073">
    <w:abstractNumId w:val="0"/>
  </w:num>
  <w:num w:numId="2" w16cid:durableId="203234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F94"/>
    <w:rsid w:val="000C3236"/>
    <w:rsid w:val="00141093"/>
    <w:rsid w:val="00141274"/>
    <w:rsid w:val="001C275A"/>
    <w:rsid w:val="002B29BD"/>
    <w:rsid w:val="002D49E2"/>
    <w:rsid w:val="00373D2D"/>
    <w:rsid w:val="003C67F9"/>
    <w:rsid w:val="004425E4"/>
    <w:rsid w:val="00465624"/>
    <w:rsid w:val="005A405F"/>
    <w:rsid w:val="005A7FA5"/>
    <w:rsid w:val="005C11BF"/>
    <w:rsid w:val="00640C7C"/>
    <w:rsid w:val="00671E51"/>
    <w:rsid w:val="006D729B"/>
    <w:rsid w:val="00755A11"/>
    <w:rsid w:val="007E1F94"/>
    <w:rsid w:val="00815643"/>
    <w:rsid w:val="0084197D"/>
    <w:rsid w:val="00904169"/>
    <w:rsid w:val="00A41CFB"/>
    <w:rsid w:val="00A81A74"/>
    <w:rsid w:val="00B11D2C"/>
    <w:rsid w:val="00B6711F"/>
    <w:rsid w:val="00BD201B"/>
    <w:rsid w:val="00BE0A80"/>
    <w:rsid w:val="00BE5C2A"/>
    <w:rsid w:val="00C26301"/>
    <w:rsid w:val="00C312A9"/>
    <w:rsid w:val="00CF604D"/>
    <w:rsid w:val="00D57A9E"/>
    <w:rsid w:val="00D824DA"/>
    <w:rsid w:val="00DA1CDC"/>
    <w:rsid w:val="00DD083E"/>
    <w:rsid w:val="00EC54C2"/>
    <w:rsid w:val="00FA663B"/>
    <w:rsid w:val="00FD35D8"/>
    <w:rsid w:val="00FD4172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FAEC84"/>
  <w15:docId w15:val="{EE7DEAA8-E727-4E21-B8C7-EC2DED20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qFormat/>
    <w:pPr>
      <w:spacing w:after="120" w:line="288" w:lineRule="auto"/>
    </w:pPr>
  </w:style>
  <w:style w:type="paragraph" w:styleId="a9">
    <w:name w:val="List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link w:val="af0"/>
    <w:uiPriority w:val="99"/>
  </w:style>
  <w:style w:type="paragraph" w:styleId="af1">
    <w:name w:val="Body Text Indent"/>
    <w:basedOn w:val="a"/>
    <w:qFormat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qFormat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8">
    <w:name w:val="Содержимое врезки"/>
    <w:basedOn w:val="a"/>
    <w:qFormat/>
  </w:style>
  <w:style w:type="paragraph" w:customStyle="1" w:styleId="WW-">
    <w:name w:val="WW-Базовый"/>
    <w:qFormat/>
    <w:rPr>
      <w:rFonts w:eastAsia="Times New Roman" w:cs="Times New Roman"/>
      <w:bCs/>
      <w:color w:val="00000A"/>
      <w:kern w:val="2"/>
      <w:sz w:val="28"/>
      <w:lang w:val="uk-UA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1"/>
    <w:uiPriority w:val="59"/>
    <w:rsid w:val="00B1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ій колонтитул Знак"/>
    <w:basedOn w:val="a0"/>
    <w:link w:val="af"/>
    <w:uiPriority w:val="99"/>
    <w:rsid w:val="00A81A74"/>
    <w:rPr>
      <w:rFonts w:eastAsia="Times New Roman" w:cs="Times New Roman"/>
      <w:bCs/>
      <w:color w:val="00000A"/>
      <w:sz w:val="28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F265-217D-40ED-98C7-4F49AD23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17411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167</cp:revision>
  <cp:lastPrinted>2024-05-21T06:45:00Z</cp:lastPrinted>
  <dcterms:created xsi:type="dcterms:W3CDTF">2017-06-29T14:50:00Z</dcterms:created>
  <dcterms:modified xsi:type="dcterms:W3CDTF">2025-02-27T14:54:00Z</dcterms:modified>
  <dc:language>ru-RU</dc:language>
</cp:coreProperties>
</file>