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9D0" w:rsidRDefault="006A07F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90D8477" id="_x0000_tole_rId2" o:spid="_x0000_s1026" style="position:absolute;margin-left:.05pt;margin-top:.05pt;width:50.1pt;height:50.1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" o:allowincell="f" filled="f" stroked="f" strokeweight="0"/>
            </w:pict>
          </mc:Fallback>
        </mc:AlternateContent>
      </w:r>
      <w:r w:rsidR="00AD4944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AD4944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801985517" r:id="rId7"/>
        </w:object>
      </w:r>
    </w:p>
    <w:p w:rsidR="001029D0" w:rsidRDefault="001029D0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029D0" w:rsidRDefault="001029D0">
      <w:pPr>
        <w:rPr>
          <w:sz w:val="8"/>
          <w:szCs w:val="8"/>
        </w:rPr>
      </w:pPr>
    </w:p>
    <w:p w:rsidR="001029D0" w:rsidRDefault="006A07F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1029D0" w:rsidRDefault="001029D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029D0" w:rsidRDefault="006A07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1029D0" w:rsidRDefault="001029D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1029D0" w:rsidRDefault="006A07F5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1029D0" w:rsidRDefault="001029D0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1029D0" w:rsidRDefault="001753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відзначення Л.Ганейчук</w:t>
      </w:r>
    </w:p>
    <w:p w:rsidR="001029D0" w:rsidRPr="00AD4944" w:rsidRDefault="001029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29D0" w:rsidRDefault="001029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29D0" w:rsidRDefault="006A07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175362">
        <w:rPr>
          <w:rFonts w:ascii="Times New Roman" w:hAnsi="Times New Roman" w:cs="Times New Roman"/>
          <w:sz w:val="28"/>
          <w:szCs w:val="28"/>
        </w:rPr>
        <w:t>громадської організації «Луцький Союз Українок»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029D0" w:rsidRDefault="001029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29D0" w:rsidRDefault="006A07F5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 xml:space="preserve">1. ОГОЛОСИТИ Подяку міського голови </w:t>
      </w:r>
      <w:r w:rsidR="00175362">
        <w:rPr>
          <w:szCs w:val="28"/>
        </w:rPr>
        <w:t>ГАНЕЙЧУК Любові</w:t>
      </w:r>
      <w:r>
        <w:rPr>
          <w:szCs w:val="28"/>
        </w:rPr>
        <w:t>, голові громадської органі</w:t>
      </w:r>
      <w:r w:rsidR="00AD4944">
        <w:rPr>
          <w:szCs w:val="28"/>
        </w:rPr>
        <w:t>зації «Луцький Союз Українок», П</w:t>
      </w:r>
      <w:r>
        <w:rPr>
          <w:szCs w:val="28"/>
        </w:rPr>
        <w:t xml:space="preserve">очесному громадянину </w:t>
      </w:r>
      <w:r w:rsidR="00AD4944">
        <w:rPr>
          <w:szCs w:val="28"/>
        </w:rPr>
        <w:t>міста Луцька</w:t>
      </w:r>
      <w:r>
        <w:rPr>
          <w:szCs w:val="28"/>
        </w:rPr>
        <w:t>, за активну громадянську позицію, вагомий особистий внесок у відродження і становлення Союзу Українок Волині, а також з нагоди особистого ювілею.</w:t>
      </w:r>
    </w:p>
    <w:p w:rsidR="001029D0" w:rsidRDefault="006A07F5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>2. Затвердити кошторис видатків щодо відзначення згідно з додатком.</w:t>
      </w:r>
    </w:p>
    <w:p w:rsidR="001029D0" w:rsidRDefault="001029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29D0" w:rsidRDefault="001029D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29D0" w:rsidRDefault="006A07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1029D0" w:rsidRDefault="001029D0">
      <w:pPr>
        <w:jc w:val="both"/>
        <w:rPr>
          <w:sz w:val="28"/>
          <w:szCs w:val="28"/>
        </w:rPr>
      </w:pPr>
    </w:p>
    <w:p w:rsidR="001029D0" w:rsidRDefault="001029D0">
      <w:pPr>
        <w:jc w:val="both"/>
        <w:rPr>
          <w:sz w:val="22"/>
          <w:szCs w:val="22"/>
        </w:rPr>
      </w:pPr>
    </w:p>
    <w:p w:rsidR="001029D0" w:rsidRDefault="006A07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Гудима 777 942</w:t>
      </w:r>
    </w:p>
    <w:p w:rsidR="001029D0" w:rsidRDefault="006A07F5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Лєсна 777 996</w:t>
      </w:r>
    </w:p>
    <w:p w:rsidR="001029D0" w:rsidRDefault="001029D0">
      <w:pPr>
        <w:rPr>
          <w:rFonts w:ascii="Times New Roman" w:hAnsi="Times New Roman" w:cs="Times New Roman"/>
        </w:rPr>
      </w:pPr>
    </w:p>
    <w:p w:rsidR="001029D0" w:rsidRDefault="001029D0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029D0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1F3" w:rsidRDefault="006A07F5">
      <w:r>
        <w:separator/>
      </w:r>
    </w:p>
  </w:endnote>
  <w:endnote w:type="continuationSeparator" w:id="0">
    <w:p w:rsidR="006E11F3" w:rsidRDefault="006A0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1F3" w:rsidRDefault="006A07F5">
      <w:r>
        <w:separator/>
      </w:r>
    </w:p>
  </w:footnote>
  <w:footnote w:type="continuationSeparator" w:id="0">
    <w:p w:rsidR="006E11F3" w:rsidRDefault="006A0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9D0" w:rsidRDefault="006A07F5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:rsidR="001029D0" w:rsidRDefault="001029D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1029D0"/>
    <w:rsid w:val="001029D0"/>
    <w:rsid w:val="00175362"/>
    <w:rsid w:val="006A07F5"/>
    <w:rsid w:val="006E11F3"/>
    <w:rsid w:val="00AD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131A6F0"/>
  <w15:docId w15:val="{011F1A67-9CAB-4201-98DD-67E62F147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643C98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643C9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623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47</cp:revision>
  <cp:lastPrinted>2025-01-29T08:08:00Z</cp:lastPrinted>
  <dcterms:created xsi:type="dcterms:W3CDTF">2022-09-15T13:18:00Z</dcterms:created>
  <dcterms:modified xsi:type="dcterms:W3CDTF">2025-02-25T08:46:00Z</dcterms:modified>
  <dc:language>uk-UA</dc:language>
</cp:coreProperties>
</file>