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446686117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4"/>
          <w:szCs w:val="24"/>
        </w:rPr>
        <w:t xml:space="preserve"> </w:t>
      </w:r>
      <w:r>
        <w:rPr>
          <w:spacing w:val="-6"/>
          <w:sz w:val="28"/>
          <w:szCs w:val="28"/>
        </w:rPr>
        <w:t>виділення</w:t>
      </w:r>
      <w:r>
        <w:rPr>
          <w:spacing w:val="-6"/>
          <w:sz w:val="24"/>
          <w:szCs w:val="24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ину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Басарабу В.Й.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натурі  (на  місцевості)  земельної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352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2,4478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для     ведення     особистого     селянського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господарства (01.03)  за  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36"/>
          <w:szCs w:val="36"/>
        </w:rPr>
        <w:t xml:space="preserve"> 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пунктів    Луцької</w:t>
      </w:r>
      <w:r>
        <w:rPr>
          <w:spacing w:val="-12"/>
          <w:sz w:val="30"/>
          <w:szCs w:val="30"/>
        </w:rPr>
        <w:t xml:space="preserve">     </w:t>
      </w:r>
      <w:r>
        <w:rPr>
          <w:spacing w:val="-12"/>
          <w:sz w:val="28"/>
          <w:szCs w:val="28"/>
        </w:rPr>
        <w:t xml:space="preserve">міської </w:t>
      </w:r>
      <w:r>
        <w:rPr>
          <w:spacing w:val="-12"/>
          <w:sz w:val="32"/>
          <w:szCs w:val="32"/>
        </w:rPr>
        <w:t xml:space="preserve">  </w:t>
      </w:r>
      <w:r>
        <w:rPr>
          <w:spacing w:val="-12"/>
          <w:sz w:val="28"/>
          <w:szCs w:val="28"/>
        </w:rPr>
        <w:t xml:space="preserve"> територіальної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 xml:space="preserve">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Озденіж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Басараба Віктора Йосиповича</w:t>
      </w:r>
      <w:r>
        <w:rPr>
          <w:sz w:val="28"/>
          <w:szCs w:val="28"/>
        </w:rPr>
        <w:t xml:space="preserve">                         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352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),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2,4478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>господарства (01.03)                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 xml:space="preserve">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Озденіж</w:t>
      </w:r>
      <w:r>
        <w:rPr>
          <w:spacing w:val="-12"/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13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4600666592025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352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b w:val="false"/>
          <w:bCs w:val="false"/>
          <w:color w:val="000000"/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керуючись статтями 12, 22, 25, 33,   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Басарабу Віктору Йосиповичу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                              меж земельної ділянки в натурі (на місцевості) на земельну частку                     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352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2,4478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га, з кадастровим номером 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4582600:02:002:0112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для ведення особистого селянського </w:t>
      </w:r>
      <w:r>
        <w:rPr>
          <w:spacing w:val="-12"/>
          <w:sz w:val="28"/>
          <w:szCs w:val="28"/>
        </w:rPr>
        <w:t>господарства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 xml:space="preserve">міської територіальної громади                   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Озденіж</w:t>
      </w:r>
      <w:r>
        <w:rPr>
          <w:spacing w:val="-12"/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352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</w:rPr>
        <w:t xml:space="preserve">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ину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Басарабу Віктору Йосиповичу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ведення особистого селянського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господарства (01.03)</w:t>
      </w:r>
      <w:r>
        <w:rPr>
          <w:sz w:val="28"/>
          <w:szCs w:val="28"/>
        </w:rPr>
        <w:t>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2,4478 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4582600:02:002:0112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за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межами</w:t>
      </w:r>
      <w:r>
        <w:rPr>
          <w:rFonts w:eastAsia="Times New Roman" w:cs="Times New Roman"/>
          <w:color w:val="auto"/>
          <w:spacing w:val="-12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населених пунктів Луцької</w:t>
      </w:r>
      <w:r>
        <w:rPr>
          <w:rFonts w:eastAsia="Times New Roman" w:cs="Times New Roman"/>
          <w:color w:val="auto"/>
          <w:spacing w:val="-12"/>
          <w:kern w:val="0"/>
          <w:sz w:val="30"/>
          <w:szCs w:val="3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Озденіж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 Зобов’язати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ина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Басараба Віктора Йосиповича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91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Application>LibreOffice/7.0.3.1$Windows_X86_64 LibreOffice_project/d7547858d014d4cf69878db179d326fc3483e082</Application>
  <Pages>2</Pages>
  <Words>448</Words>
  <Characters>2954</Characters>
  <CharactersWithSpaces>3710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2025-02-28T11:51:31Z</cp:lastPrinted>
  <dcterms:modified xsi:type="dcterms:W3CDTF">2025-02-28T11:51:47Z</dcterms:modified>
  <cp:revision>171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