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442293213"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Про</w:t>
      </w:r>
      <w:r>
        <w:rPr>
          <w:sz w:val="28"/>
          <w:szCs w:val="28"/>
        </w:rPr>
        <w:t xml:space="preserve">    </w:t>
      </w:r>
      <w:r>
        <w:rPr>
          <w:szCs w:val="28"/>
        </w:rPr>
        <w:t>передачу</w:t>
      </w:r>
      <w:r>
        <w:rPr>
          <w:sz w:val="28"/>
          <w:szCs w:val="28"/>
        </w:rPr>
        <w:t xml:space="preserve">   </w:t>
      </w:r>
      <w:r>
        <w:rPr>
          <w:szCs w:val="28"/>
        </w:rPr>
        <w:t>громадя</w:t>
      </w:r>
      <w:r>
        <w:rPr>
          <w:rFonts w:eastAsia="Times New Roman" w:cs="Times New Roman"/>
          <w:color w:val="auto"/>
          <w:kern w:val="0"/>
          <w:sz w:val="28"/>
          <w:szCs w:val="28"/>
          <w:lang w:val="uk-UA" w:eastAsia="zh-CN" w:bidi="ar-SA"/>
        </w:rPr>
        <w:t xml:space="preserve">нці </w:t>
      </w:r>
      <w:r>
        <w:rPr>
          <w:rFonts w:eastAsia="Times New Roman" w:cs="Times New Roman"/>
          <w:sz w:val="28"/>
          <w:szCs w:val="28"/>
          <w:lang w:bidi="ar-SA"/>
        </w:rPr>
        <w:t xml:space="preserve">  </w:t>
      </w:r>
      <w:r>
        <w:rPr>
          <w:rFonts w:eastAsia="Times New Roman" w:cs="Times New Roman"/>
          <w:color w:val="auto"/>
          <w:kern w:val="0"/>
          <w:sz w:val="28"/>
          <w:szCs w:val="28"/>
          <w:lang w:val="uk-UA" w:eastAsia="zh-CN" w:bidi="ar-SA"/>
        </w:rPr>
        <w:t>Коляді С.Р.</w:t>
      </w:r>
    </w:p>
    <w:p>
      <w:pPr>
        <w:pStyle w:val="Normal"/>
        <w:overflowPunct w:val="false"/>
        <w:ind w:right="-868" w:hanging="0"/>
        <w:jc w:val="both"/>
        <w:rPr>
          <w:szCs w:val="28"/>
        </w:rPr>
      </w:pPr>
      <w:r>
        <w:rPr>
          <w:szCs w:val="28"/>
        </w:rPr>
        <w:t>безоплатно у</w:t>
      </w:r>
      <w:r>
        <w:rPr>
          <w:sz w:val="24"/>
          <w:szCs w:val="28"/>
        </w:rPr>
        <w:t xml:space="preserve"> </w:t>
      </w:r>
      <w:r>
        <w:rPr>
          <w:szCs w:val="28"/>
        </w:rPr>
        <w:t>власність</w:t>
      </w:r>
      <w:r>
        <w:rPr>
          <w:sz w:val="28"/>
          <w:szCs w:val="28"/>
        </w:rPr>
        <w:t xml:space="preserve"> </w:t>
      </w:r>
      <w:r>
        <w:rPr>
          <w:szCs w:val="28"/>
        </w:rPr>
        <w:t>земельної</w:t>
      </w:r>
      <w:r>
        <w:rPr>
          <w:sz w:val="28"/>
          <w:szCs w:val="28"/>
        </w:rPr>
        <w:t xml:space="preserve"> </w:t>
      </w:r>
      <w:r>
        <w:rPr>
          <w:szCs w:val="28"/>
        </w:rPr>
        <w:t>ділянки</w:t>
      </w:r>
    </w:p>
    <w:p>
      <w:pPr>
        <w:pStyle w:val="Normal"/>
        <w:overflowPunct w:val="false"/>
        <w:ind w:right="-868" w:hanging="0"/>
        <w:jc w:val="both"/>
        <w:rPr>
          <w:szCs w:val="28"/>
        </w:rPr>
      </w:pPr>
      <w:r>
        <w:rPr>
          <w:szCs w:val="28"/>
        </w:rPr>
        <w:t>для</w:t>
      </w:r>
      <w:r>
        <w:rPr>
          <w:sz w:val="28"/>
          <w:szCs w:val="28"/>
        </w:rPr>
        <w:t xml:space="preserve">   </w:t>
      </w:r>
      <w:r>
        <w:rPr>
          <w:szCs w:val="28"/>
        </w:rPr>
        <w:t>будівництва</w:t>
      </w:r>
      <w:r>
        <w:rPr>
          <w:sz w:val="28"/>
          <w:szCs w:val="28"/>
        </w:rPr>
        <w:t xml:space="preserve">  </w:t>
      </w:r>
      <w:r>
        <w:rPr>
          <w:szCs w:val="28"/>
        </w:rPr>
        <w:t>і</w:t>
      </w:r>
      <w:r>
        <w:rPr>
          <w:sz w:val="28"/>
          <w:szCs w:val="28"/>
        </w:rPr>
        <w:t xml:space="preserve"> </w:t>
      </w:r>
      <w:r>
        <w:rPr>
          <w:szCs w:val="28"/>
        </w:rPr>
        <w:t>обслуговування</w:t>
      </w:r>
      <w:r>
        <w:rPr>
          <w:sz w:val="32"/>
          <w:szCs w:val="32"/>
        </w:rPr>
        <w:t xml:space="preserve">  </w:t>
      </w:r>
      <w:r>
        <w:rPr>
          <w:szCs w:val="28"/>
        </w:rPr>
        <w:t>жит-</w:t>
      </w:r>
    </w:p>
    <w:p>
      <w:pPr>
        <w:pStyle w:val="Normal"/>
        <w:overflowPunct w:val="false"/>
        <w:ind w:right="-868" w:hanging="0"/>
        <w:jc w:val="both"/>
        <w:rPr>
          <w:szCs w:val="28"/>
        </w:rPr>
      </w:pPr>
      <w:r>
        <w:rPr>
          <w:szCs w:val="28"/>
        </w:rPr>
        <w:t xml:space="preserve">лового будинку,  </w:t>
      </w:r>
      <w:r>
        <w:rPr>
          <w:sz w:val="22"/>
          <w:szCs w:val="22"/>
        </w:rPr>
        <w:t xml:space="preserve"> </w:t>
      </w:r>
      <w:r>
        <w:rPr>
          <w:szCs w:val="28"/>
        </w:rPr>
        <w:t>господарських</w:t>
      </w:r>
      <w:r>
        <w:rPr>
          <w:sz w:val="32"/>
          <w:szCs w:val="32"/>
        </w:rPr>
        <w:t xml:space="preserve"> </w:t>
      </w:r>
      <w:r>
        <w:rPr>
          <w:szCs w:val="28"/>
        </w:rPr>
        <w:t>будівель</w:t>
      </w:r>
    </w:p>
    <w:p>
      <w:pPr>
        <w:pStyle w:val="Normal"/>
        <w:overflowPunct w:val="false"/>
        <w:ind w:right="-868" w:hanging="0"/>
        <w:jc w:val="both"/>
        <w:rPr>
          <w:szCs w:val="28"/>
        </w:rPr>
      </w:pPr>
      <w:r>
        <w:rPr>
          <w:szCs w:val="28"/>
        </w:rPr>
        <w:t>і    споруд</w:t>
      </w:r>
      <w:r>
        <w:rPr>
          <w:sz w:val="28"/>
          <w:szCs w:val="28"/>
        </w:rPr>
        <w:t xml:space="preserve">    </w:t>
      </w:r>
      <w:r>
        <w:rPr>
          <w:szCs w:val="28"/>
        </w:rPr>
        <w:t>(присадибна</w:t>
      </w:r>
      <w:r>
        <w:rPr>
          <w:sz w:val="32"/>
          <w:szCs w:val="32"/>
        </w:rPr>
        <w:t xml:space="preserve">  </w:t>
      </w:r>
      <w:r>
        <w:rPr>
          <w:szCs w:val="28"/>
        </w:rPr>
        <w:t>ділянка)</w:t>
      </w:r>
      <w:r>
        <w:rPr>
          <w:sz w:val="30"/>
          <w:szCs w:val="30"/>
        </w:rPr>
        <w:t xml:space="preserve"> </w:t>
      </w:r>
      <w:r>
        <w:rPr>
          <w:szCs w:val="28"/>
        </w:rPr>
        <w:t>(02.01)</w:t>
      </w:r>
    </w:p>
    <w:p>
      <w:pPr>
        <w:pStyle w:val="Normal"/>
        <w:overflowPunct w:val="false"/>
        <w:ind w:right="-868" w:hanging="0"/>
        <w:jc w:val="both"/>
        <w:rPr>
          <w:szCs w:val="28"/>
        </w:rPr>
      </w:pPr>
      <w:r>
        <w:rPr>
          <w:szCs w:val="28"/>
        </w:rPr>
        <w:t>на</w:t>
      </w:r>
      <w:r>
        <w:rPr>
          <w:sz w:val="28"/>
          <w:szCs w:val="28"/>
        </w:rPr>
        <w:t xml:space="preserve">   </w:t>
      </w:r>
      <w:r>
        <w:rPr>
          <w:szCs w:val="28"/>
        </w:rPr>
        <w:t>вул.</w:t>
      </w:r>
      <w:r>
        <w:rPr>
          <w:sz w:val="28"/>
          <w:szCs w:val="28"/>
        </w:rPr>
        <w:t xml:space="preserve"> Володимирській</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 xml:space="preserve">19 </w:t>
      </w:r>
      <w:r>
        <w:rPr>
          <w:spacing w:val="-4"/>
          <w:szCs w:val="28"/>
        </w:rPr>
        <w:t>у с.</w:t>
      </w:r>
      <w:r>
        <w:rPr>
          <w:spacing w:val="-4"/>
          <w:sz w:val="28"/>
          <w:szCs w:val="28"/>
        </w:rPr>
        <w:t xml:space="preserve"> </w:t>
      </w:r>
      <w:r>
        <w:rPr>
          <w:rFonts w:eastAsia="Times New Roman" w:cs="Times New Roman"/>
          <w:color w:val="auto"/>
          <w:spacing w:val="-4"/>
          <w:kern w:val="0"/>
          <w:sz w:val="28"/>
          <w:szCs w:val="28"/>
          <w:lang w:val="uk-UA" w:eastAsia="zh-CN" w:bidi="ar-SA"/>
        </w:rPr>
        <w:t>Забороль</w:t>
      </w:r>
    </w:p>
    <w:p>
      <w:pPr>
        <w:pStyle w:val="Normal"/>
        <w:overflowPunct w:val="false"/>
        <w:ind w:right="-868" w:hanging="0"/>
        <w:jc w:val="both"/>
        <w:rPr>
          <w:szCs w:val="28"/>
        </w:rPr>
      </w:pPr>
      <w:r>
        <w:rPr>
          <w:spacing w:val="-4"/>
          <w:szCs w:val="28"/>
        </w:rPr>
        <w:t>Луцького</w:t>
      </w:r>
      <w:r>
        <w:rPr>
          <w:spacing w:val="-4"/>
          <w:sz w:val="28"/>
          <w:szCs w:val="28"/>
        </w:rPr>
        <w:t xml:space="preserve">     </w:t>
      </w:r>
      <w:r>
        <w:rPr>
          <w:spacing w:val="-4"/>
          <w:szCs w:val="28"/>
        </w:rPr>
        <w:t>рай</w:t>
      </w:r>
      <w:r>
        <w:rPr>
          <w:rFonts w:eastAsia="Times New Roman" w:cs="Times New Roman"/>
          <w:spacing w:val="-4"/>
          <w:sz w:val="28"/>
          <w:szCs w:val="28"/>
          <w:lang w:bidi="ar-SA"/>
        </w:rPr>
        <w:t>ону</w:t>
      </w:r>
      <w:r>
        <w:rPr>
          <w:rFonts w:eastAsia="Times New Roman" w:cs="Times New Roman"/>
          <w:spacing w:val="-4"/>
          <w:sz w:val="26"/>
          <w:szCs w:val="26"/>
          <w:lang w:bidi="ar-SA"/>
        </w:rPr>
        <w:t xml:space="preserve">  </w:t>
      </w:r>
      <w:r>
        <w:rPr>
          <w:rFonts w:eastAsia="Times New Roman" w:cs="Times New Roman"/>
          <w:b w:val="false"/>
          <w:bCs w:val="false"/>
          <w:spacing w:val="-4"/>
          <w:sz w:val="28"/>
          <w:szCs w:val="28"/>
          <w:lang w:bidi="ar-SA"/>
        </w:rPr>
        <w:t xml:space="preserve"> </w:t>
      </w:r>
      <w:r>
        <w:rPr>
          <w:rFonts w:eastAsia="Times New Roman" w:cs="Times New Roman"/>
          <w:spacing w:val="-4"/>
          <w:sz w:val="28"/>
          <w:szCs w:val="28"/>
          <w:lang w:bidi="ar-SA"/>
        </w:rPr>
        <w:t xml:space="preserve"> </w:t>
      </w:r>
      <w:r>
        <w:rPr>
          <w:szCs w:val="28"/>
        </w:rPr>
        <w:t>Волинської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ки</w:t>
      </w:r>
      <w:r>
        <w:rPr>
          <w:szCs w:val="28"/>
        </w:rPr>
        <w:t xml:space="preserve"> </w:t>
      </w:r>
      <w:r>
        <w:rPr>
          <w:rFonts w:eastAsia="Times New Roman" w:cs="Times New Roman"/>
          <w:color w:val="auto"/>
          <w:kern w:val="0"/>
          <w:sz w:val="28"/>
          <w:szCs w:val="28"/>
          <w:lang w:val="uk-UA" w:eastAsia="zh-CN" w:bidi="ar-SA"/>
        </w:rPr>
        <w:t>Коляди Світлани Ростиславівни</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1250</w:t>
      </w:r>
      <w:r>
        <w:rPr>
          <w:szCs w:val="28"/>
        </w:rPr>
        <w:t xml:space="preserve"> га                                               на </w:t>
      </w:r>
      <w:r>
        <w:rPr>
          <w:rFonts w:eastAsia="Times New Roman" w:cs="Times New Roman"/>
          <w:color w:val="auto"/>
          <w:spacing w:val="-4"/>
          <w:kern w:val="0"/>
          <w:sz w:val="28"/>
          <w:szCs w:val="28"/>
          <w:lang w:val="uk-UA" w:eastAsia="zh-CN" w:bidi="ar-SA"/>
        </w:rPr>
        <w:t>вул. Володимирській,</w:t>
      </w:r>
      <w:r>
        <w:rPr>
          <w:rFonts w:eastAsia="Times New Roman" w:cs="Times New Roman"/>
          <w:color w:val="auto"/>
          <w:spacing w:val="-4"/>
          <w:kern w:val="0"/>
          <w:sz w:val="22"/>
          <w:szCs w:val="22"/>
          <w:lang w:val="uk-UA" w:eastAsia="zh-CN" w:bidi="ar-SA"/>
        </w:rPr>
        <w:t> </w:t>
      </w:r>
      <w:r>
        <w:rPr>
          <w:rFonts w:eastAsia="Times New Roman" w:cs="Times New Roman"/>
          <w:color w:val="auto"/>
          <w:spacing w:val="-4"/>
          <w:kern w:val="0"/>
          <w:sz w:val="28"/>
          <w:szCs w:val="28"/>
          <w:lang w:val="uk-UA" w:eastAsia="zh-CN" w:bidi="ar-SA"/>
        </w:rPr>
        <w:t>19 у с.</w:t>
      </w:r>
      <w:r>
        <w:rPr>
          <w:rFonts w:eastAsia="Times New Roman" w:cs="Times New Roman"/>
          <w:color w:val="auto"/>
          <w:spacing w:val="-4"/>
          <w:kern w:val="0"/>
          <w:sz w:val="14"/>
          <w:szCs w:val="14"/>
          <w:lang w:val="uk-UA" w:eastAsia="zh-CN" w:bidi="ar-SA"/>
        </w:rPr>
        <w:t> </w:t>
      </w:r>
      <w:r>
        <w:rPr>
          <w:rFonts w:eastAsia="Times New Roman" w:cs="Times New Roman"/>
          <w:color w:val="auto"/>
          <w:spacing w:val="-4"/>
          <w:kern w:val="0"/>
          <w:sz w:val="28"/>
          <w:szCs w:val="28"/>
          <w:lang w:val="uk-UA" w:eastAsia="zh-CN" w:bidi="ar-SA"/>
        </w:rPr>
        <w:t>Забороль</w:t>
      </w:r>
      <w:r>
        <w:rPr>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18.02.2025</w:t>
      </w:r>
      <w:r>
        <w:rPr>
          <w:szCs w:val="28"/>
        </w:rPr>
        <w:t xml:space="preserve"> № НВ-</w:t>
      </w:r>
      <w:r>
        <w:rPr>
          <w:rFonts w:eastAsia="Times New Roman" w:cs="Times New Roman"/>
          <w:color w:val="auto"/>
          <w:kern w:val="0"/>
          <w:sz w:val="28"/>
          <w:szCs w:val="28"/>
          <w:lang w:val="uk-UA" w:eastAsia="zh-CN" w:bidi="ar-SA"/>
        </w:rPr>
        <w:t>7400308522025</w:t>
      </w:r>
      <w:r>
        <w:rPr>
          <w:szCs w:val="28"/>
        </w:rPr>
        <w:t>,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w:t>
      </w:r>
      <w:r>
        <w:rPr>
          <w:spacing w:val="-4"/>
          <w:szCs w:val="28"/>
          <w:lang w:val="uk-UA"/>
        </w:rPr>
        <w:t xml:space="preserve">                             </w:t>
      </w:r>
      <w:r>
        <w:rPr>
          <w:spacing w:val="-4"/>
          <w:szCs w:val="28"/>
          <w:lang w:val="en-US"/>
        </w:rPr>
        <w:t>н</w:t>
      </w:r>
      <w:r>
        <w:rPr>
          <w:spacing w:val="-4"/>
          <w:szCs w:val="28"/>
          <w:lang w:val="uk-UA"/>
        </w:rPr>
        <w:t>а</w:t>
      </w:r>
      <w:r>
        <w:rPr>
          <w:spacing w:val="-4"/>
          <w:sz w:val="32"/>
          <w:szCs w:val="32"/>
          <w:lang w:val="uk-UA"/>
        </w:rPr>
        <w:t xml:space="preserve"> </w:t>
      </w:r>
      <w:r>
        <w:rPr>
          <w:rFonts w:eastAsia="Times New Roman" w:cs="Times New Roman"/>
          <w:color w:val="auto"/>
          <w:spacing w:val="-4"/>
          <w:kern w:val="0"/>
          <w:sz w:val="28"/>
          <w:szCs w:val="28"/>
          <w:lang w:val="uk-UA" w:eastAsia="zh-CN" w:bidi="ar-SA"/>
        </w:rPr>
        <w:t>вул. Володимирській,</w:t>
      </w:r>
      <w:r>
        <w:rPr>
          <w:rFonts w:eastAsia="Times New Roman" w:cs="Times New Roman"/>
          <w:color w:val="auto"/>
          <w:spacing w:val="-4"/>
          <w:kern w:val="0"/>
          <w:sz w:val="22"/>
          <w:szCs w:val="22"/>
          <w:lang w:val="uk-UA" w:eastAsia="zh-CN" w:bidi="ar-SA"/>
        </w:rPr>
        <w:t> </w:t>
      </w:r>
      <w:r>
        <w:rPr>
          <w:rFonts w:eastAsia="Times New Roman" w:cs="Times New Roman"/>
          <w:color w:val="auto"/>
          <w:spacing w:val="-4"/>
          <w:kern w:val="0"/>
          <w:sz w:val="28"/>
          <w:szCs w:val="28"/>
          <w:lang w:val="uk-UA" w:eastAsia="zh-CN" w:bidi="ar-SA"/>
        </w:rPr>
        <w:t>19 у с.</w:t>
      </w:r>
      <w:r>
        <w:rPr>
          <w:rFonts w:eastAsia="Times New Roman" w:cs="Times New Roman"/>
          <w:color w:val="auto"/>
          <w:spacing w:val="-4"/>
          <w:kern w:val="0"/>
          <w:sz w:val="14"/>
          <w:szCs w:val="14"/>
          <w:lang w:val="uk-UA" w:eastAsia="zh-CN" w:bidi="ar-SA"/>
        </w:rPr>
        <w:t> </w:t>
      </w:r>
      <w:r>
        <w:rPr>
          <w:rFonts w:eastAsia="Times New Roman" w:cs="Times New Roman"/>
          <w:color w:val="auto"/>
          <w:spacing w:val="-4"/>
          <w:kern w:val="0"/>
          <w:sz w:val="28"/>
          <w:szCs w:val="28"/>
          <w:lang w:val="uk-UA" w:eastAsia="zh-CN" w:bidi="ar-SA"/>
        </w:rPr>
        <w:t>Забороль</w:t>
      </w:r>
      <w:r>
        <w:rPr>
          <w:spacing w:val="-4"/>
          <w:szCs w:val="28"/>
        </w:rPr>
        <w:t xml:space="preserve"> Луцького району Волинської області,</w:t>
      </w:r>
      <w:r>
        <w:rPr>
          <w:szCs w:val="28"/>
        </w:rPr>
        <w:t xml:space="preserve"> керуючись статтями </w:t>
      </w:r>
      <w:r>
        <w:rPr>
          <w:spacing w:val="-4"/>
          <w:szCs w:val="28"/>
        </w:rPr>
        <w:t xml:space="preserve">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sz w:val="28"/>
          <w:szCs w:val="28"/>
        </w:rPr>
      </w:pPr>
      <w:r>
        <w:rPr>
          <w:sz w:val="28"/>
          <w:szCs w:val="28"/>
        </w:rPr>
        <w:t xml:space="preserve">1. Затвердити </w:t>
      </w:r>
      <w:r>
        <w:rPr>
          <w:rFonts w:eastAsia="Times New Roman" w:cs="Times New Roman"/>
          <w:color w:val="auto"/>
          <w:kern w:val="0"/>
          <w:sz w:val="28"/>
          <w:szCs w:val="28"/>
          <w:lang w:val="uk-UA" w:eastAsia="zh-CN" w:bidi="ar-SA"/>
        </w:rPr>
        <w:t>громадянці Коляді Світлані Ростиславівні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spacing w:val="-4"/>
          <w:kern w:val="0"/>
          <w:sz w:val="28"/>
          <w:szCs w:val="28"/>
          <w:lang w:val="uk-UA" w:eastAsia="zh-CN" w:bidi="ar-SA"/>
        </w:rPr>
        <w:t>вул. Володимирській,</w:t>
      </w:r>
      <w:r>
        <w:rPr>
          <w:rFonts w:eastAsia="Times New Roman" w:cs="Times New Roman"/>
          <w:color w:val="auto"/>
          <w:spacing w:val="-4"/>
          <w:kern w:val="0"/>
          <w:sz w:val="22"/>
          <w:szCs w:val="22"/>
          <w:lang w:val="uk-UA" w:eastAsia="zh-CN" w:bidi="ar-SA"/>
        </w:rPr>
        <w:t> </w:t>
      </w:r>
      <w:r>
        <w:rPr>
          <w:rFonts w:eastAsia="Times New Roman" w:cs="Times New Roman"/>
          <w:color w:val="auto"/>
          <w:spacing w:val="-4"/>
          <w:kern w:val="0"/>
          <w:sz w:val="28"/>
          <w:szCs w:val="28"/>
          <w:lang w:val="uk-UA" w:eastAsia="zh-CN" w:bidi="ar-SA"/>
        </w:rPr>
        <w:t>19 у с.</w:t>
      </w:r>
      <w:r>
        <w:rPr>
          <w:rFonts w:eastAsia="Times New Roman" w:cs="Times New Roman"/>
          <w:color w:val="auto"/>
          <w:spacing w:val="-4"/>
          <w:kern w:val="0"/>
          <w:sz w:val="14"/>
          <w:szCs w:val="14"/>
          <w:lang w:val="uk-UA" w:eastAsia="zh-CN" w:bidi="ar-SA"/>
        </w:rPr>
        <w:t> </w:t>
      </w:r>
      <w:r>
        <w:rPr>
          <w:rFonts w:eastAsia="Times New Roman" w:cs="Times New Roman"/>
          <w:color w:val="auto"/>
          <w:spacing w:val="-4"/>
          <w:kern w:val="0"/>
          <w:sz w:val="28"/>
          <w:szCs w:val="28"/>
          <w:lang w:val="uk-UA" w:eastAsia="zh-CN" w:bidi="ar-SA"/>
        </w:rPr>
        <w:t>Забороль</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1250</w:t>
      </w:r>
      <w:r>
        <w:rPr>
          <w:sz w:val="28"/>
          <w:szCs w:val="28"/>
        </w:rPr>
        <w:t> га, з кадастровим номером 072</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881800</w:t>
      </w:r>
      <w:r>
        <w:rPr>
          <w:sz w:val="28"/>
          <w:szCs w:val="28"/>
        </w:rPr>
        <w:t>:0</w:t>
      </w:r>
      <w:r>
        <w:rPr>
          <w:rFonts w:eastAsia="Times New Roman" w:cs="Times New Roman"/>
          <w:color w:val="auto"/>
          <w:kern w:val="0"/>
          <w:sz w:val="28"/>
          <w:szCs w:val="28"/>
          <w:lang w:val="uk-UA" w:eastAsia="zh-CN" w:bidi="ar-SA"/>
        </w:rPr>
        <w:t>1</w:t>
      </w:r>
      <w:r>
        <w:rPr>
          <w:sz w:val="28"/>
          <w:szCs w:val="28"/>
        </w:rPr>
        <w:t>:001:</w:t>
      </w:r>
      <w:r>
        <w:rPr>
          <w:rFonts w:eastAsia="Times New Roman" w:cs="Times New Roman"/>
          <w:color w:val="auto"/>
          <w:kern w:val="0"/>
          <w:sz w:val="28"/>
          <w:szCs w:val="28"/>
          <w:lang w:val="uk-UA" w:eastAsia="zh-CN" w:bidi="ar-SA"/>
        </w:rPr>
        <w:t>0270</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громадянці Коляді Світлані Ростиславівні </w:t>
      </w:r>
      <w:r>
        <w:rPr>
          <w:sz w:val="28"/>
          <w:szCs w:val="28"/>
        </w:rPr>
        <w:t xml:space="preserve">безоплатно у власність земельну ділянку </w:t>
      </w:r>
      <w:r>
        <w:rPr>
          <w:rFonts w:eastAsia="Times New Roman" w:cs="Times New Roman"/>
          <w:color w:val="auto"/>
          <w:kern w:val="0"/>
          <w:sz w:val="28"/>
          <w:szCs w:val="28"/>
          <w:lang w:val="uk-UA" w:eastAsia="zh-CN" w:bidi="ar-SA"/>
        </w:rPr>
        <w:t>на</w:t>
      </w:r>
      <w:r>
        <w:rPr>
          <w:rFonts w:eastAsia="Times New Roman" w:cs="Times New Roman"/>
          <w:color w:val="auto"/>
          <w:spacing w:val="-4"/>
          <w:kern w:val="0"/>
          <w:sz w:val="28"/>
          <w:szCs w:val="28"/>
          <w:lang w:val="uk-UA" w:eastAsia="zh-CN" w:bidi="ar-SA"/>
        </w:rPr>
        <w:t xml:space="preserve"> вул. Володимирській,</w:t>
      </w:r>
      <w:r>
        <w:rPr>
          <w:rFonts w:eastAsia="Times New Roman" w:cs="Times New Roman"/>
          <w:color w:val="auto"/>
          <w:spacing w:val="-4"/>
          <w:kern w:val="0"/>
          <w:sz w:val="22"/>
          <w:szCs w:val="22"/>
          <w:lang w:val="uk-UA" w:eastAsia="zh-CN" w:bidi="ar-SA"/>
        </w:rPr>
        <w:t> </w:t>
      </w:r>
      <w:r>
        <w:rPr>
          <w:rFonts w:eastAsia="Times New Roman" w:cs="Times New Roman"/>
          <w:color w:val="auto"/>
          <w:spacing w:val="-4"/>
          <w:kern w:val="0"/>
          <w:sz w:val="28"/>
          <w:szCs w:val="28"/>
          <w:lang w:val="uk-UA" w:eastAsia="zh-CN" w:bidi="ar-SA"/>
        </w:rPr>
        <w:t>19 у с.</w:t>
      </w:r>
      <w:r>
        <w:rPr>
          <w:rFonts w:eastAsia="Times New Roman" w:cs="Times New Roman"/>
          <w:color w:val="auto"/>
          <w:spacing w:val="-4"/>
          <w:kern w:val="0"/>
          <w:sz w:val="14"/>
          <w:szCs w:val="14"/>
          <w:lang w:val="uk-UA" w:eastAsia="zh-CN" w:bidi="ar-SA"/>
        </w:rPr>
        <w:t> </w:t>
      </w:r>
      <w:r>
        <w:rPr>
          <w:rFonts w:eastAsia="Times New Roman" w:cs="Times New Roman"/>
          <w:color w:val="auto"/>
          <w:spacing w:val="-4"/>
          <w:kern w:val="0"/>
          <w:sz w:val="28"/>
          <w:szCs w:val="28"/>
          <w:lang w:val="uk-UA" w:eastAsia="zh-CN" w:bidi="ar-SA"/>
        </w:rPr>
        <w:t>Забороль</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1250 </w:t>
      </w:r>
      <w:r>
        <w:rPr>
          <w:sz w:val="28"/>
          <w:szCs w:val="28"/>
        </w:rPr>
        <w:t xml:space="preserve">га, з кадастровим номером </w:t>
      </w:r>
      <w:r>
        <w:rPr>
          <w:rFonts w:eastAsia="Times New Roman" w:cs="Times New Roman"/>
          <w:color w:val="auto"/>
          <w:kern w:val="0"/>
          <w:sz w:val="28"/>
          <w:szCs w:val="28"/>
          <w:lang w:val="uk-UA" w:eastAsia="zh-CN" w:bidi="ar-SA"/>
        </w:rPr>
        <w:t>072</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881800:01:001:0270</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w:t>
      </w:r>
      <w:r>
        <w:rPr>
          <w:rFonts w:eastAsia="Times New Roman" w:cs="Times New Roman"/>
          <w:color w:val="auto"/>
          <w:kern w:val="0"/>
          <w:sz w:val="28"/>
          <w:szCs w:val="28"/>
          <w:lang w:val="uk-UA" w:eastAsia="zh-CN" w:bidi="ar-SA"/>
        </w:rPr>
        <w:t>громадянку Коляду Світлану Ростиславівну</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 w:val="28"/>
          <w:szCs w:val="28"/>
        </w:rPr>
      </w:pPr>
      <w:r>
        <w:rPr>
          <w:sz w:val="28"/>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 w:val="28"/>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 w:val="28"/>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12"/>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523</TotalTime>
  <Application>LibreOffice/7.0.3.1$Windows_X86_64 LibreOffice_project/d7547858d014d4cf69878db179d326fc3483e082</Application>
  <Pages>2</Pages>
  <Words>455</Words>
  <Characters>3062</Characters>
  <CharactersWithSpaces>3894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2025-02-17T09:29:57Z</cp:lastPrinted>
  <dcterms:modified xsi:type="dcterms:W3CDTF">2025-03-04T12:12:45Z</dcterms:modified>
  <cp:revision>100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