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442794087"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jc w:val="center"/>
        <w:rPr>
          <w:sz w:val="32"/>
          <w:szCs w:val="32"/>
        </w:rPr>
      </w:pPr>
      <w:r>
        <w:rPr>
          <w:sz w:val="32"/>
          <w:szCs w:val="32"/>
        </w:rPr>
        <w:t>Р І Ш Е Н Н Я</w:t>
      </w:r>
    </w:p>
    <w:p>
      <w:pPr>
        <w:pStyle w:val="Normal"/>
        <w:widowControl w:val="false"/>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widowControl w:val="false"/>
        <w:suppressAutoHyphens w:val="true"/>
        <w:bidi w:val="0"/>
        <w:spacing w:before="0" w:after="0"/>
        <w:ind w:hanging="0" w:left="0" w:right="0"/>
        <w:jc w:val="both"/>
        <w:rPr>
          <w:sz w:val="28"/>
          <w:szCs w:val="28"/>
        </w:rPr>
      </w:pPr>
      <w:r>
        <w:rPr>
          <w:b w:val="false"/>
          <w:bCs w:val="false"/>
          <w:i w:val="false"/>
          <w:iCs w:val="false"/>
          <w:caps w:val="false"/>
          <w:smallCaps w:val="false"/>
          <w:spacing w:val="-4"/>
          <w:sz w:val="28"/>
          <w:szCs w:val="28"/>
          <w:highlight w:val="white"/>
          <w:u w:val="none"/>
          <w:lang w:val="uk-UA"/>
        </w:rPr>
        <w:t xml:space="preserve">Про надання  </w:t>
      </w:r>
      <w:bookmarkStart w:id="0" w:name="__DdeLink__706_4533423943"/>
      <w:bookmarkStart w:id="1" w:name="__DdeLink__11_40587759873"/>
      <w:r>
        <w:rPr>
          <w:b w:val="false"/>
          <w:bCs w:val="false"/>
          <w:i w:val="false"/>
          <w:iCs w:val="false"/>
          <w:caps w:val="false"/>
          <w:smallCaps w:val="false"/>
          <w:spacing w:val="-4"/>
          <w:sz w:val="28"/>
          <w:szCs w:val="28"/>
          <w:highlight w:val="white"/>
          <w:u w:val="none"/>
          <w:lang w:val="uk-UA"/>
        </w:rPr>
        <w:t>громадян</w:t>
      </w:r>
      <w:bookmarkEnd w:id="0"/>
      <w:bookmarkEnd w:id="1"/>
      <w:r>
        <w:rPr>
          <w:b w:val="false"/>
          <w:bCs w:val="false"/>
          <w:i w:val="false"/>
          <w:iCs w:val="false"/>
          <w:caps w:val="false"/>
          <w:smallCaps w:val="false"/>
          <w:spacing w:val="-4"/>
          <w:sz w:val="28"/>
          <w:szCs w:val="28"/>
          <w:highlight w:val="white"/>
          <w:u w:val="none"/>
          <w:lang w:val="uk-UA"/>
        </w:rPr>
        <w:t>ам Трачук М.Т.,</w:t>
      </w:r>
    </w:p>
    <w:p>
      <w:pPr>
        <w:pStyle w:val="Normal"/>
        <w:widowControl w:val="false"/>
        <w:suppressAutoHyphens w:val="true"/>
        <w:bidi w:val="0"/>
        <w:spacing w:before="0" w:after="0"/>
        <w:ind w:hanging="0" w:left="0" w:right="0"/>
        <w:jc w:val="both"/>
        <w:rPr>
          <w:sz w:val="28"/>
          <w:szCs w:val="28"/>
        </w:rPr>
      </w:pPr>
      <w:r>
        <w:rPr>
          <w:b w:val="false"/>
          <w:bCs w:val="false"/>
          <w:i w:val="false"/>
          <w:iCs w:val="false"/>
          <w:caps w:val="false"/>
          <w:smallCaps w:val="false"/>
          <w:spacing w:val="-4"/>
          <w:sz w:val="28"/>
          <w:szCs w:val="28"/>
          <w:highlight w:val="white"/>
          <w:u w:val="none"/>
          <w:lang w:val="uk-UA"/>
        </w:rPr>
        <w:t>Шевчук Л.В. на умовах оренди земель-</w:t>
      </w:r>
    </w:p>
    <w:p>
      <w:pPr>
        <w:pStyle w:val="Normal"/>
        <w:widowControl w:val="false"/>
        <w:suppressAutoHyphens w:val="true"/>
        <w:bidi w:val="0"/>
        <w:spacing w:before="0" w:after="0"/>
        <w:ind w:hanging="0" w:left="0" w:right="0"/>
        <w:jc w:val="both"/>
        <w:rPr>
          <w:sz w:val="28"/>
          <w:szCs w:val="28"/>
        </w:rPr>
      </w:pPr>
      <w:r>
        <w:rPr>
          <w:b w:val="false"/>
          <w:bCs w:val="false"/>
          <w:i w:val="false"/>
          <w:iCs w:val="false"/>
          <w:caps w:val="false"/>
          <w:smallCaps w:val="false"/>
          <w:spacing w:val="-4"/>
          <w:sz w:val="28"/>
          <w:szCs w:val="28"/>
          <w:highlight w:val="white"/>
          <w:u w:val="none"/>
          <w:lang w:val="uk-UA"/>
        </w:rPr>
        <w:t>ної  ділянки  в   межах “червоних ліній”</w:t>
      </w:r>
    </w:p>
    <w:p>
      <w:pPr>
        <w:pStyle w:val="Normal"/>
        <w:widowControl w:val="false"/>
        <w:suppressAutoHyphens w:val="true"/>
        <w:bidi w:val="0"/>
        <w:spacing w:before="0" w:after="0"/>
        <w:ind w:hanging="0" w:left="0" w:right="0"/>
        <w:jc w:val="both"/>
        <w:rPr>
          <w:sz w:val="28"/>
          <w:szCs w:val="28"/>
        </w:rPr>
      </w:pPr>
      <w:r>
        <w:rPr>
          <w:b w:val="false"/>
          <w:bCs w:val="false"/>
          <w:i w:val="false"/>
          <w:iCs w:val="false"/>
          <w:caps w:val="false"/>
          <w:smallCaps w:val="false"/>
          <w:spacing w:val="-4"/>
          <w:sz w:val="28"/>
          <w:szCs w:val="28"/>
          <w:highlight w:val="white"/>
          <w:u w:val="none"/>
          <w:lang w:val="uk-UA"/>
        </w:rPr>
        <w:t xml:space="preserve">для  обслуговування  жилого   будинку, </w:t>
      </w:r>
    </w:p>
    <w:p>
      <w:pPr>
        <w:pStyle w:val="Normal"/>
        <w:widowControl w:val="false"/>
        <w:suppressAutoHyphens w:val="true"/>
        <w:bidi w:val="0"/>
        <w:spacing w:before="0" w:after="0"/>
        <w:ind w:hanging="0" w:left="0" w:right="0"/>
        <w:jc w:val="both"/>
        <w:rPr>
          <w:sz w:val="28"/>
          <w:szCs w:val="28"/>
        </w:rPr>
      </w:pPr>
      <w:r>
        <w:rPr>
          <w:b w:val="false"/>
          <w:bCs w:val="false"/>
          <w:i w:val="false"/>
          <w:iCs w:val="false"/>
          <w:caps w:val="false"/>
          <w:smallCaps w:val="false"/>
          <w:spacing w:val="-4"/>
          <w:sz w:val="28"/>
          <w:szCs w:val="28"/>
          <w:highlight w:val="white"/>
          <w:u w:val="none"/>
          <w:lang w:val="uk-UA"/>
        </w:rPr>
        <w:t xml:space="preserve">господарських будівель і споруд (02.01) </w:t>
      </w:r>
    </w:p>
    <w:p>
      <w:pPr>
        <w:pStyle w:val="Normal"/>
        <w:widowControl w:val="false"/>
        <w:suppressAutoHyphens w:val="true"/>
        <w:bidi w:val="0"/>
        <w:spacing w:before="0" w:after="0"/>
        <w:ind w:hanging="0" w:left="0" w:right="0"/>
        <w:jc w:val="both"/>
        <w:rPr>
          <w:sz w:val="28"/>
          <w:szCs w:val="28"/>
        </w:rPr>
      </w:pPr>
      <w:r>
        <w:rPr>
          <w:b w:val="false"/>
          <w:bCs w:val="false"/>
          <w:i w:val="false"/>
          <w:iCs w:val="false"/>
          <w:caps w:val="false"/>
          <w:smallCaps w:val="false"/>
          <w:spacing w:val="-4"/>
          <w:sz w:val="28"/>
          <w:szCs w:val="28"/>
          <w:highlight w:val="white"/>
          <w:u w:val="none"/>
          <w:lang w:val="uk-UA"/>
        </w:rPr>
        <w:t>на вул. Черчицькій, 65 у м. Луцьку</w:t>
      </w:r>
    </w:p>
    <w:p>
      <w:pPr>
        <w:pStyle w:val="Normal"/>
        <w:widowControl w:val="false"/>
        <w:suppressAutoHyphens w:val="true"/>
        <w:ind w:firstLine="567" w:left="0" w:right="0"/>
        <w:jc w:val="both"/>
        <w:rPr>
          <w:b w:val="false"/>
          <w:bCs w:val="false"/>
          <w:i w:val="false"/>
          <w:i w:val="false"/>
          <w:iCs w:val="false"/>
          <w:caps w:val="false"/>
          <w:smallCaps w:val="false"/>
          <w:color w:val="auto"/>
          <w:spacing w:val="4"/>
          <w:sz w:val="28"/>
          <w:szCs w:val="28"/>
          <w:highlight w:val="white"/>
          <w:u w:val="none"/>
          <w:lang w:val="uk-UA"/>
        </w:rPr>
      </w:pPr>
      <w:r>
        <w:rPr>
          <w:b w:val="false"/>
          <w:bCs w:val="false"/>
          <w:i w:val="false"/>
          <w:iCs w:val="false"/>
          <w:caps w:val="false"/>
          <w:smallCaps w:val="false"/>
          <w:color w:val="auto"/>
          <w:spacing w:val="4"/>
          <w:sz w:val="28"/>
          <w:szCs w:val="28"/>
          <w:highlight w:val="white"/>
          <w:u w:val="none"/>
          <w:lang w:val="uk-UA"/>
        </w:rPr>
      </w:r>
    </w:p>
    <w:p>
      <w:pPr>
        <w:pStyle w:val="Normal"/>
        <w:widowControl w:val="false"/>
        <w:suppressAutoHyphens w:val="true"/>
        <w:ind w:firstLine="567" w:left="0" w:right="0"/>
        <w:jc w:val="both"/>
        <w:rPr>
          <w:sz w:val="28"/>
          <w:szCs w:val="28"/>
        </w:rPr>
      </w:pPr>
      <w:r>
        <w:rPr>
          <w:b w:val="false"/>
          <w:bCs w:val="false"/>
          <w:i w:val="false"/>
          <w:iCs w:val="false"/>
          <w:caps w:val="false"/>
          <w:smallCaps w:val="false"/>
          <w:color w:val="auto"/>
          <w:spacing w:val="4"/>
          <w:sz w:val="28"/>
          <w:szCs w:val="28"/>
          <w:highlight w:val="white"/>
          <w:u w:val="none"/>
          <w:lang w:val="uk-UA"/>
        </w:rPr>
        <w:t xml:space="preserve">Розглянувши заяву громадян Трачук Марії Тихонівни, Шевчук Лідії Володимирівни щодо надання на умовах оренди земельної ділянки на </w:t>
      </w:r>
      <w:r>
        <w:rPr>
          <w:b w:val="false"/>
          <w:bCs w:val="false"/>
          <w:i w:val="false"/>
          <w:iCs w:val="false"/>
          <w:caps w:val="false"/>
          <w:smallCaps w:val="false"/>
          <w:color w:val="auto"/>
          <w:spacing w:val="-4"/>
          <w:sz w:val="28"/>
          <w:szCs w:val="28"/>
          <w:highlight w:val="white"/>
          <w:u w:val="none"/>
          <w:lang w:val="uk-UA"/>
        </w:rPr>
        <w:t>вул. Черчицькій, 65</w:t>
      </w:r>
      <w:r>
        <w:rPr>
          <w:b w:val="false"/>
          <w:bCs w:val="false"/>
          <w:i w:val="false"/>
          <w:iCs w:val="false"/>
          <w:caps w:val="false"/>
          <w:smallCaps w:val="false"/>
          <w:color w:val="auto"/>
          <w:spacing w:val="4"/>
          <w:sz w:val="28"/>
          <w:szCs w:val="28"/>
          <w:highlight w:val="white"/>
          <w:u w:val="none"/>
          <w:lang w:val="uk-UA"/>
        </w:rPr>
        <w:t xml:space="preserve">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грома</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дянам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Трачук Марії Тих</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онівні, Шевчук Лідії Володимирівні, витяг з Державного земельного кадастру про земельну ділянку від 11.12.2024 № НВ-5601136512024, враховуючи повідомлення Головного управління Держгеокадастру у Волинській області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від 18.12.2024 № ПВ-0700004192024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наказ департаменту містобудування, земельних ресурсів та реклами Луцької міської ради від 14.10.2024 № 2379-П/2024 «Про зміну адреси об’єкту нерухомого майна», керуючись статтями 12, 79-1, 93, 96, 116, 123-126, частиною другою статті 134, статтею 186 Земельного кодексу України, статтями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w:t>
        <w:br/>
        <w:t xml:space="preserve">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Черчицькій, 65</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0,0123 га з кадастровим номером 0710100000:21:115:0188,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Надати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громадянам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Трачук Марії Тихонівні, Шевчук Лідії Володимирівні</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Черчицькій, 65</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0,0123 га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(частка громадян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ки Трачук Марії Тихонівни</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 1/2</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що становить 0,0061 га, частка громадян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ки Шевчук Лідії Володимирівни</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1/2, що становить 0,0062 га)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з кадастровим номером 0710100000:21:115:0188,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громадянами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Трачук Марією Тихонівною, Шевчук Лідією Володимирівною</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0710100000:21:115:0188</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 Трачук Марію Тихонівну, Шевчук Лідію Володимирівну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firstLine="763" w:left="0" w:right="0"/>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gutter="0" w:header="0" w:top="450" w:footer="0" w:bottom="1538"/>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FreeSans"/>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2654</TotalTime>
  <Application>LibreOffice/25.2.0.3$Windows_X86_64 LibreOffice_project/e1cf4a87eb02d755bce1a01209907ea5ddc8f069</Application>
  <AppVersion>15.0000</AppVersion>
  <Pages>2</Pages>
  <Words>601</Words>
  <Characters>3900</Characters>
  <CharactersWithSpaces>4652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2025-03-06T12:47:58Z</cp:lastPrinted>
  <dcterms:modified xsi:type="dcterms:W3CDTF">2025-03-06T13:00:14Z</dcterms:modified>
  <cp:revision>286</cp:revision>
  <dc:subject/>
  <dc:title> </dc:title>
</cp:coreProperties>
</file>

<file path=docProps/custom.xml><?xml version="1.0" encoding="utf-8"?>
<Properties xmlns="http://schemas.openxmlformats.org/officeDocument/2006/custom-properties" xmlns:vt="http://schemas.openxmlformats.org/officeDocument/2006/docPropsVTypes"/>
</file>