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bookmarkStart w:id="0" w:name="_GoBack"/>
      <w:bookmarkEnd w:id="0"/>
      <w:r>
        <w:rPr>
          <w:rStyle w:val="Style14"/>
          <w:rFonts w:cs="Times New Roman"/>
          <w:i w:val="false"/>
          <w:color w:val="000000"/>
          <w:sz w:val="28"/>
          <w:szCs w:val="28"/>
        </w:rPr>
        <w:t>П</w:t>
      </w:r>
      <w:r>
        <w:rPr>
          <w:rStyle w:val="Style14"/>
          <w:rFonts w:cs="Times New Roman"/>
          <w:i w:val="false"/>
          <w:color w:val="000000"/>
          <w:sz w:val="28"/>
          <w:szCs w:val="28"/>
        </w:rPr>
        <w:t>етрука Владислава Павловича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9 557,00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9 827,00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763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175" cy="469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9600" cy="46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5pt;height:3.6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2025-03-20T12:02:54Z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