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1"/>
        <w:spacing w:before="240" w:after="60"/>
        <w:jc w:val="center"/>
        <w:rPr>
          <w:rFonts w:ascii="Times New Roman" w:hAnsi="Times New Roman" w:cs="Times New Roman"/>
          <w:sz w:val="28"/>
          <w:szCs w:val="28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 wp14:anchorId="52578C6D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635" cy="635635"/>
                <wp:effectExtent l="0" t="0" r="0" b="0"/>
                <wp:wrapNone/>
                <wp:docPr id="1" name="_x005F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760" cy="635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5F_x0000_tole_rId2" path="m0,0l-2147483645,0l-2147483645,-2147483646l0,-2147483646xe" stroked="f" o:allowincell="f" style="position:absolute;margin-left:0.05pt;margin-top:0.05pt;width:50pt;height:50pt;mso-wrap-style:none;v-text-anchor:middle" wp14:anchorId="52578C6D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3" wp14:anchorId="072C54F7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635635" cy="635635"/>
                <wp:effectExtent l="0" t="0" r="0" b="0"/>
                <wp:wrapNone/>
                <wp:docPr id="2" name="_x005F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760" cy="635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5F_x0000_tole_rId2" path="m0,0l-2147483645,0l-2147483645,-2147483646l0,-2147483646xe" stroked="f" o:allowincell="f" style="position:absolute;margin-left:0pt;margin-top:0.05pt;width:50pt;height:50pt;mso-wrap-style:none;v-text-anchor:middle" wp14:anchorId="072C54F7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635" distR="0" simplePos="0" locked="0" layoutInCell="0" allowOverlap="1" relativeHeight="4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3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49.95pt;height:49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7.6pt;height:59.05pt;mso-wrap-distance-right:0pt;mso-wrap-distance-bottom:3pt" filled="t" fillcolor="#FFFFFF" o:ole="">
            <v:imagedata r:id="rId3" o:title=""/>
          </v:shape>
          <o:OLEObject Type="Embed" ProgID="PBrush" ShapeID="ole_rId2" DrawAspect="Content" ObjectID="_980454309" r:id="rId2"/>
        </w:object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ind w:right="5101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right="5101" w:hanging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затвердження обґрунтувань підстав для здійснення закупівель без використання електронної системи закупівель</w:t>
      </w:r>
    </w:p>
    <w:p>
      <w:pPr>
        <w:pStyle w:val="Normal"/>
        <w:ind w:right="5101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hd w:val="clear" w:color="auto" w:fill="FFFFFF"/>
        <w:ind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>Відповідно до ст. 42 Закону України «Про місцеве самоврядування в Україні», пункту 13 О</w:t>
      </w:r>
      <w:r>
        <w:fldChar w:fldCharType="begin"/>
      </w:r>
      <w:r>
        <w:rPr>
          <w:sz w:val="28"/>
          <w:szCs w:val="28"/>
          <w:rFonts w:eastAsia="Times New Roman" w:cs="Times New Roman" w:ascii="Times New Roman" w:hAnsi="Times New Roman"/>
        </w:rPr>
        <w:instrText xml:space="preserve"> HYPERLINK "https://zakon.rada.gov.ua/laws/show/1178-2022-п" \l "n16"</w:instrText>
      </w:r>
      <w:r>
        <w:rPr>
          <w:sz w:val="28"/>
          <w:szCs w:val="28"/>
          <w:rFonts w:eastAsia="Times New Roman" w:cs="Times New Roman" w:ascii="Times New Roman" w:hAnsi="Times New Roman"/>
        </w:rPr>
        <w:fldChar w:fldCharType="separate"/>
      </w:r>
      <w:r>
        <w:rPr>
          <w:rFonts w:eastAsia="Times New Roman" w:cs="Times New Roman" w:ascii="Times New Roman" w:hAnsi="Times New Roman"/>
          <w:sz w:val="28"/>
          <w:szCs w:val="28"/>
        </w:rPr>
        <w:t>собливостей здійснення публічних закупівель товарів, робіт і послуг для замовників, передбачених Законом України «Про публічні закупівлі», на період дії правового режиму воєнного стану в Україні та протягом 90 днів з дня його припинення або скасування</w:t>
      </w:r>
      <w:r>
        <w:rPr>
          <w:sz w:val="28"/>
          <w:szCs w:val="28"/>
          <w:rFonts w:eastAsia="Times New Roman" w:cs="Times New Roman" w:ascii="Times New Roman" w:hAnsi="Times New Roman"/>
        </w:rPr>
        <w:fldChar w:fldCharType="end"/>
      </w:r>
      <w:r>
        <w:rPr>
          <w:rFonts w:eastAsia="Times New Roman" w:cs="Times New Roman" w:ascii="Times New Roman" w:hAnsi="Times New Roman"/>
          <w:sz w:val="28"/>
          <w:szCs w:val="28"/>
        </w:rPr>
        <w:t>, затверджених постановою Кабінету Міністрів України від 12.10.2022 № 1178:</w:t>
      </w:r>
    </w:p>
    <w:p>
      <w:pPr>
        <w:pStyle w:val="Normal"/>
        <w:ind w:firstLine="567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1. 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Затвердити обґрунтування підстав для здійснення закупівель згідно з  підпунктом 6 пункту 13 постанови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en-US" w:bidi="ar-SA"/>
        </w:rPr>
        <w:t>Кабінету Міністрів України від 12.10.2022 № 1178 «Про затвердження особливостей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скасування», а саме:</w:t>
      </w:r>
    </w:p>
    <w:p>
      <w:pPr>
        <w:pStyle w:val="Normal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8"/>
          <w:szCs w:val="28"/>
          <w:lang w:eastAsia="en-US" w:bidi="ar-SA"/>
        </w:rPr>
        <w:t>п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8"/>
          <w:szCs w:val="28"/>
          <w:lang w:eastAsia="en-US" w:bidi="ar-SA"/>
        </w:rPr>
        <w:t>роектор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8"/>
          <w:szCs w:val="28"/>
          <w:lang w:eastAsia="en-US" w:bidi="ar-SA"/>
        </w:rPr>
        <w:t>ів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8"/>
          <w:szCs w:val="28"/>
          <w:lang w:eastAsia="en-US" w:bidi="ar-SA"/>
        </w:rPr>
        <w:t xml:space="preserve"> та екран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8"/>
          <w:szCs w:val="28"/>
          <w:lang w:eastAsia="en-US" w:bidi="ar-SA"/>
        </w:rPr>
        <w:t>ів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eastAsia="en-US" w:bidi="ar-SA"/>
        </w:rPr>
        <w:t xml:space="preserve"> згідно з додатком 1;</w:t>
      </w:r>
    </w:p>
    <w:p>
      <w:pPr>
        <w:pStyle w:val="Normal"/>
        <w:ind w:firstLine="567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8"/>
          <w:szCs w:val="28"/>
          <w:lang w:eastAsia="en-US" w:bidi="ar-SA"/>
        </w:rPr>
        <w:t>і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8"/>
          <w:szCs w:val="28"/>
          <w:lang w:eastAsia="en-US" w:bidi="ar-SA"/>
        </w:rPr>
        <w:t>нформаційн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8"/>
          <w:szCs w:val="28"/>
          <w:lang w:eastAsia="en-US" w:bidi="ar-SA"/>
        </w:rPr>
        <w:t>их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8"/>
          <w:szCs w:val="28"/>
          <w:lang w:eastAsia="en-US" w:bidi="ar-SA"/>
        </w:rPr>
        <w:t xml:space="preserve"> послуг у друкованих медіа</w:t>
      </w:r>
      <w:r>
        <w:rPr>
          <w:rFonts w:eastAsia="Times New Roman" w:cs="Times New Roman" w:ascii="Times New Roman" w:hAnsi="Times New Roman"/>
          <w:sz w:val="28"/>
          <w:szCs w:val="28"/>
          <w:lang w:eastAsia="en-US" w:bidi="ar-SA"/>
        </w:rPr>
        <w:t xml:space="preserve"> згідно з додатком 2.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</w:t>
      </w:r>
      <w:r>
        <w:rPr>
          <w:rFonts w:ascii="Times New Roman" w:hAnsi="Times New Roman"/>
          <w:sz w:val="28"/>
          <w:szCs w:val="28"/>
          <w:lang w:eastAsia="en-US" w:bidi="ar-SA"/>
        </w:rPr>
        <w:t xml:space="preserve">Заступникові директора юридичного департаменту, начальнику відділу закупівель та договірної роботи, уповноваженій особі, Кучинському Андрію Євгеновичу забезпечити оприлюднення обґрунтувань у терміни, визначені постановою </w:t>
      </w:r>
      <w:r>
        <w:rPr>
          <w:rFonts w:eastAsia="Times New Roman" w:cs="Times New Roman" w:ascii="Times New Roman" w:hAnsi="Times New Roman"/>
          <w:sz w:val="28"/>
          <w:szCs w:val="28"/>
          <w:lang w:eastAsia="en-US" w:bidi="ar-SA"/>
        </w:rPr>
        <w:t>Кабінету Міністрів України від 12.10.2022 № 1178 «Про затвердження особливостей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скасування».</w:t>
      </w:r>
    </w:p>
    <w:p>
      <w:pPr>
        <w:pStyle w:val="Normal"/>
        <w:ind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en-US" w:bidi="ar-SA"/>
        </w:rPr>
        <w:t>3. Контроль за виконанням розпорядження покласти на заступника міського голови Ірину Чебелюк.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 w:bidi="ar-SA"/>
        </w:rPr>
        <w:t>М</w:t>
      </w:r>
      <w:r>
        <w:rPr>
          <w:rFonts w:ascii="Times New Roman" w:hAnsi="Times New Roman"/>
          <w:sz w:val="28"/>
          <w:szCs w:val="28"/>
          <w:lang w:eastAsia="en-US" w:bidi="ar-SA"/>
        </w:rPr>
        <w:t>іськ</w:t>
      </w:r>
      <w:r>
        <w:rPr>
          <w:rFonts w:ascii="Times New Roman" w:hAnsi="Times New Roman"/>
          <w:sz w:val="28"/>
          <w:szCs w:val="28"/>
          <w:lang w:eastAsia="en-US" w:bidi="ar-SA"/>
        </w:rPr>
        <w:t>ий</w:t>
      </w:r>
      <w:r>
        <w:rPr>
          <w:rFonts w:ascii="Times New Roman" w:hAnsi="Times New Roman"/>
          <w:sz w:val="28"/>
          <w:szCs w:val="28"/>
          <w:lang w:eastAsia="en-US" w:bidi="ar-SA"/>
        </w:rPr>
        <w:t xml:space="preserve"> голов</w:t>
      </w:r>
      <w:r>
        <w:rPr>
          <w:rFonts w:ascii="Times New Roman" w:hAnsi="Times New Roman"/>
          <w:sz w:val="28"/>
          <w:szCs w:val="28"/>
          <w:lang w:eastAsia="en-US" w:bidi="ar-SA"/>
        </w:rPr>
        <w:t>а</w:t>
      </w:r>
      <w:r>
        <w:rPr>
          <w:rFonts w:ascii="Times New Roman" w:hAnsi="Times New Roman"/>
          <w:sz w:val="28"/>
          <w:szCs w:val="28"/>
          <w:lang w:eastAsia="en-US" w:bidi="ar-SA"/>
        </w:rPr>
        <w:tab/>
        <w:tab/>
        <w:tab/>
        <w:tab/>
        <w:tab/>
        <w:t xml:space="preserve">                                 </w:t>
      </w:r>
      <w:r>
        <w:rPr>
          <w:rFonts w:ascii="Times New Roman" w:hAnsi="Times New Roman"/>
          <w:sz w:val="28"/>
          <w:szCs w:val="28"/>
          <w:lang w:eastAsia="en-US" w:bidi="ar-SA"/>
        </w:rPr>
        <w:t>Ігор ПОЛІЩУК</w:t>
      </w:r>
    </w:p>
    <w:p>
      <w:pPr>
        <w:pStyle w:val="Normal"/>
        <w:jc w:val="both"/>
        <w:rPr>
          <w:rFonts w:ascii="Times New Roman" w:hAnsi="Times New Roman"/>
          <w:sz w:val="24"/>
          <w:szCs w:val="24"/>
          <w:lang w:eastAsia="en-US" w:bidi="ar-SA"/>
        </w:rPr>
      </w:pPr>
      <w:r>
        <w:rPr>
          <w:rFonts w:ascii="Times New Roman" w:hAnsi="Times New Roman"/>
          <w:sz w:val="24"/>
          <w:szCs w:val="24"/>
          <w:lang w:eastAsia="en-US" w:bidi="ar-SA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  <w:lang w:eastAsia="en-US" w:bidi="ar-SA"/>
        </w:rPr>
      </w:pPr>
      <w:r>
        <w:rPr>
          <w:rFonts w:ascii="Times New Roman" w:hAnsi="Times New Roman"/>
          <w:sz w:val="24"/>
          <w:szCs w:val="24"/>
          <w:lang w:eastAsia="en-US" w:bidi="ar-SA"/>
        </w:rPr>
      </w:r>
    </w:p>
    <w:p>
      <w:pPr>
        <w:pStyle w:val="Normal"/>
        <w:jc w:val="both"/>
        <w:rPr/>
      </w:pPr>
      <w:r>
        <w:rPr>
          <w:rFonts w:ascii="Times New Roman" w:hAnsi="Times New Roman"/>
          <w:lang w:eastAsia="en-US" w:bidi="ar-SA"/>
        </w:rPr>
        <w:t>Юрченко 741 114</w:t>
      </w:r>
    </w:p>
    <w:sectPr>
      <w:headerReference w:type="default" r:id="rId4"/>
      <w:type w:val="nextPage"/>
      <w:pgSz w:w="11906" w:h="16838"/>
      <w:pgMar w:left="1985" w:right="567" w:gutter="0" w:header="0" w:top="28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2062520488"/>
    </w:sdtPr>
    <w:sdtContent>
      <w:p>
        <w:pPr>
          <w:pStyle w:val="Style24"/>
          <w:jc w:val="center"/>
          <w:rPr/>
        </w:pPr>
        <w:r>
          <w:rPr/>
        </w:r>
      </w:p>
      <w:p>
        <w:pPr>
          <w:pStyle w:val="Style24"/>
          <w:jc w:val="center"/>
          <w:rPr>
            <w:rFonts w:ascii="Times New Roman" w:hAnsi="Times New Roman" w:cs="Times New Roman"/>
          </w:rPr>
        </w:pPr>
        <w:r>
          <w:rPr>
            <w:rFonts w:cs="Times New Roman" w:ascii="Times New Roman" w:hAnsi="Times New Roman"/>
          </w:rPr>
          <w:fldChar w:fldCharType="begin"/>
        </w:r>
        <w:r>
          <w:rPr>
            <w:rFonts w:cs="Times New Roman" w:ascii="Times New Roman" w:hAnsi="Times New Roman"/>
          </w:rPr>
          <w:instrText xml:space="preserve"> PAGE </w:instrText>
        </w:r>
        <w:r>
          <w:rPr>
            <w:rFonts w:cs="Times New Roman" w:ascii="Times New Roman" w:hAnsi="Times New Roman"/>
          </w:rPr>
          <w:fldChar w:fldCharType="separate"/>
        </w:r>
        <w:r>
          <w:rPr>
            <w:rFonts w:cs="Times New Roman" w:ascii="Times New Roman" w:hAnsi="Times New Roman"/>
          </w:rPr>
          <w:t>2</w:t>
        </w:r>
        <w:r>
          <w:rPr>
            <w:rFonts w:cs="Times New Roman" w:ascii="Times New Roman" w:hAnsi="Times New Roman"/>
          </w:rPr>
          <w:fldChar w:fldCharType="end"/>
        </w:r>
      </w:p>
    </w:sdtContent>
  </w:sdt>
  <w:p>
    <w:pPr>
      <w:pStyle w:val="Style24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lang w:val="uk-UA" w:eastAsia="uk-UA" w:bidi="ug-C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link w:val="11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yle16" w:customStyle="1">
    <w:name w:val="Виділення жирним"/>
    <w:uiPriority w:val="99"/>
    <w:qFormat/>
    <w:rsid w:val="000741b7"/>
    <w:rPr>
      <w:b/>
    </w:rPr>
  </w:style>
  <w:style w:type="character" w:styleId="Style17">
    <w:name w:val="Гіперпосилання"/>
    <w:rPr>
      <w:color w:val="000080"/>
      <w:u w:val="single"/>
    </w:rPr>
  </w:style>
  <w:style w:type="paragraph" w:styleId="Style18" w:customStyle="1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9">
    <w:name w:val="Body Text"/>
    <w:basedOn w:val="Normal"/>
    <w:link w:val="Style13"/>
    <w:uiPriority w:val="99"/>
    <w:rsid w:val="00985271"/>
    <w:pPr>
      <w:spacing w:lineRule="auto" w:line="276" w:before="0" w:after="140"/>
    </w:pPr>
    <w:rPr/>
  </w:style>
  <w:style w:type="paragraph" w:styleId="Style20">
    <w:name w:val="List"/>
    <w:basedOn w:val="Style19"/>
    <w:uiPriority w:val="99"/>
    <w:rsid w:val="00985271"/>
    <w:pPr/>
    <w:rPr/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12" w:customStyle="1">
    <w:name w:val="Заголовок1"/>
    <w:basedOn w:val="Normal"/>
    <w:next w:val="Style19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23" w:customStyle="1">
    <w:name w:val="Верхній і нижній колонтитули"/>
    <w:basedOn w:val="Normal"/>
    <w:qFormat/>
    <w:pPr/>
    <w:rPr/>
  </w:style>
  <w:style w:type="paragraph" w:styleId="Style24">
    <w:name w:val="Header"/>
    <w:basedOn w:val="Normal"/>
    <w:link w:val="Style14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5">
    <w:name w:val="Footer"/>
    <w:basedOn w:val="Normal"/>
    <w:link w:val="Style15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3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Application>LibreOffice/7.3.4.2$Windows_X86_64 LibreOffice_project/728fec16bd5f605073805c3c9e7c4212a0120dc5</Application>
  <AppVersion>15.0000</AppVersion>
  <Pages>1</Pages>
  <Words>239</Words>
  <Characters>1589</Characters>
  <CharactersWithSpaces>1930</CharactersWithSpaces>
  <Paragraphs>14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2024-07-30T11:55:00Z</dcterms:created>
  <dc:creator>Поліщук Оксана Анатоліївна</dc:creator>
  <dc:description/>
  <dc:language>uk-UA</dc:language>
  <cp:lastModifiedBy/>
  <cp:lastPrinted>2024-01-19T11:32:00Z</cp:lastPrinted>
  <dcterms:modified xsi:type="dcterms:W3CDTF">2025-03-25T11:14:33Z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