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860" w:right="175" w:hanging="0"/>
        <w:rPr>
          <w:lang w:val="uk-UA"/>
        </w:rPr>
      </w:pPr>
      <w:r>
        <w:rPr>
          <w:lang w:val="uk-UA"/>
        </w:rPr>
        <w:t xml:space="preserve">Додаток </w:t>
      </w:r>
    </w:p>
    <w:p>
      <w:pPr>
        <w:pStyle w:val="Normal"/>
        <w:tabs>
          <w:tab w:val="clear" w:pos="708"/>
          <w:tab w:val="left" w:pos="5040" w:leader="none"/>
        </w:tabs>
        <w:ind w:left="4860" w:right="-6" w:hanging="0"/>
        <w:rPr>
          <w:lang w:val="uk-UA"/>
        </w:rPr>
      </w:pPr>
      <w:r>
        <w:rPr>
          <w:lang w:val="uk-UA"/>
        </w:rPr>
        <w:t>до розпорядження міського голови</w:t>
      </w:r>
    </w:p>
    <w:p>
      <w:pPr>
        <w:pStyle w:val="Normal"/>
        <w:ind w:left="4860" w:right="-6" w:hanging="0"/>
        <w:rPr>
          <w:lang w:val="uk-UA"/>
        </w:rPr>
      </w:pPr>
      <w:r>
        <w:rPr>
          <w:lang w:val="uk-UA"/>
        </w:rPr>
        <w:t>_________________ № _________</w:t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  <w:t xml:space="preserve">Перелік паспортів бюджетних програм 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виконавчого комітету Луцької міської ради на 2025 рік</w:t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</w:r>
    </w:p>
    <w:tbl>
      <w:tblPr>
        <w:tblpPr w:bottomFromText="0" w:horzAnchor="margin" w:leftFromText="180" w:rightFromText="180" w:tblpX="72" w:tblpY="152" w:topFromText="0" w:vertAnchor="text"/>
        <w:tblW w:w="928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704"/>
        <w:gridCol w:w="5583"/>
      </w:tblGrid>
      <w:tr>
        <w:trPr>
          <w:trHeight w:val="1612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Код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програмної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класифікації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видатків та кредитування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КПКВ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Найменування бюджетної програми</w:t>
            </w:r>
          </w:p>
        </w:tc>
      </w:tr>
      <w:tr>
        <w:trPr>
          <w:trHeight w:val="1853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en-US"/>
              </w:rPr>
              <w:t>0210150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Cs w:val="28"/>
                <w:lang w:val="uk-UA"/>
              </w:rPr>
              <w:t>Організаційне, інформаційно-аналітичне та матеріально-технічне забезпечення діяльності обласної ради, районної ради, районної у місті ради (у разі її створення), міської, селищної, сільської рад</w:t>
            </w:r>
          </w:p>
        </w:tc>
      </w:tr>
      <w:tr>
        <w:trPr>
          <w:trHeight w:val="1090" w:hRule="atLeast"/>
        </w:trPr>
        <w:tc>
          <w:tcPr>
            <w:tcW w:w="3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0217610</w:t>
            </w:r>
          </w:p>
        </w:tc>
        <w:tc>
          <w:tcPr>
            <w:tcW w:w="5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Сприяння розвитку малого та середнього підприємництва </w:t>
            </w:r>
          </w:p>
        </w:tc>
      </w:tr>
      <w:tr>
        <w:trPr>
          <w:trHeight w:val="1090" w:hRule="atLeast"/>
        </w:trPr>
        <w:tc>
          <w:tcPr>
            <w:tcW w:w="3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0218110</w:t>
            </w:r>
          </w:p>
        </w:tc>
        <w:tc>
          <w:tcPr>
            <w:tcW w:w="5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Заходи із запобігання та ліквідації надзвичайних ситуацій та наслідків стихійного лиха </w:t>
            </w:r>
          </w:p>
        </w:tc>
      </w:tr>
      <w:tr>
        <w:trPr>
          <w:trHeight w:val="1090" w:hRule="atLeast"/>
        </w:trPr>
        <w:tc>
          <w:tcPr>
            <w:tcW w:w="3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0218240</w:t>
            </w:r>
          </w:p>
        </w:tc>
        <w:tc>
          <w:tcPr>
            <w:tcW w:w="5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szCs w:val="28"/>
                <w:lang w:val="uk-UA"/>
              </w:rPr>
            </w:pPr>
            <w:hyperlink r:id="rId2">
              <w:r>
                <w:rPr>
                  <w:color w:val="000000"/>
                  <w:szCs w:val="28"/>
                  <w:shd w:fill="FFFFFF" w:val="clear"/>
                  <w:lang w:val="uk-UA"/>
                </w:rPr>
                <w:t xml:space="preserve">Заходи та роботи з </w:t>
              </w:r>
            </w:hyperlink>
            <w:r>
              <w:rPr>
                <w:rStyle w:val="Style14"/>
                <w:color w:val="000000"/>
                <w:szCs w:val="28"/>
                <w:u w:val="none"/>
                <w:shd w:fill="FFFFFF" w:val="clear"/>
                <w:lang w:val="uk-UA"/>
              </w:rPr>
              <w:t>територіальної оборони</w:t>
            </w:r>
          </w:p>
        </w:tc>
      </w:tr>
      <w:tr>
        <w:trPr>
          <w:trHeight w:val="856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0218</w:t>
            </w:r>
            <w:r>
              <w:rPr>
                <w:szCs w:val="28"/>
                <w:lang w:val="en-US"/>
              </w:rPr>
              <w:t>340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szCs w:val="28"/>
                <w:lang w:val="uk-UA"/>
              </w:rPr>
            </w:pPr>
            <w:r>
              <w:rPr>
                <w:color w:val="000000"/>
                <w:szCs w:val="28"/>
                <w:shd w:fill="FFFFFF" w:val="clear"/>
                <w:lang w:val="uk-UA"/>
              </w:rPr>
              <w:t xml:space="preserve">Природоохоронні заходи за рахунок цільових фондів </w:t>
            </w:r>
          </w:p>
        </w:tc>
      </w:tr>
    </w:tbl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  <w:t>Заступник міського голови,</w:t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  <w:t>Горай 777 944</w:t>
      </w:r>
    </w:p>
    <w:p>
      <w:pPr>
        <w:pStyle w:val="Normal"/>
        <w:ind w:right="175" w:hanging="0"/>
        <w:jc w:val="both"/>
        <w:rPr>
          <w:lang w:val="uk-UA"/>
        </w:rPr>
      </w:pPr>
      <w:r>
        <w:rPr/>
      </w:r>
    </w:p>
    <w:sectPr>
      <w:headerReference w:type="even" r:id="rId3"/>
      <w:headerReference w:type="default" r:id="rId4"/>
      <w:type w:val="nextPage"/>
      <w:pgSz w:w="11906" w:h="16838"/>
      <w:pgMar w:left="1985" w:right="567" w:gutter="0" w:header="709" w:top="766" w:footer="0" w:bottom="1134"/>
      <w:pgNumType w:start="1"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 wp14:anchorId="0904C73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7145" cy="17145"/>
              <wp:effectExtent l="0" t="0" r="0" b="0"/>
              <wp:wrapSquare wrapText="bothSides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60" cy="165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4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stroked="f" o:allowincell="f" style="position:absolute;margin-left:0pt;margin-top:0.05pt;width:1.25pt;height:1.25pt;mso-wrap-style:square;v-text-anchor:top;mso-position-horizontal:center;mso-position-horizontal-relative:margin" wp14:anchorId="0904C732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4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140136881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</w:sdtContent>
  </w:sdt>
  <w:p>
    <w:pPr>
      <w:pStyle w:val="Style24"/>
      <w:tabs>
        <w:tab w:val="left" w:pos="726" w:leader="none"/>
        <w:tab w:val="left" w:pos="4554" w:leader="none"/>
        <w:tab w:val="center" w:pos="4677" w:leader="none"/>
        <w:tab w:val="right" w:pos="9355" w:leader="none"/>
      </w:tabs>
      <w:rPr>
        <w:lang w:val="uk-UA"/>
      </w:rPr>
    </w:pPr>
    <w:r>
      <w:rPr>
        <w:lang w:val="uk-UA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c778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dc7782"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qFormat/>
    <w:rsid w:val="00dc7782"/>
    <w:rPr>
      <w:rFonts w:ascii="Times New Roman" w:hAnsi="Times New Roman" w:eastAsia="Times New Roman" w:cs="Times New Roman"/>
      <w:b/>
      <w:bCs/>
      <w:sz w:val="32"/>
      <w:szCs w:val="24"/>
      <w:lang w:val="uk-UA" w:eastAsia="ru-RU"/>
    </w:rPr>
  </w:style>
  <w:style w:type="character" w:styleId="Style13" w:customStyle="1">
    <w:name w:val="Текст Знак"/>
    <w:qFormat/>
    <w:rsid w:val="00dc7782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Pagenumber">
    <w:name w:val="page number"/>
    <w:basedOn w:val="DefaultParagraphFont"/>
    <w:qFormat/>
    <w:rsid w:val="00206235"/>
    <w:rPr/>
  </w:style>
  <w:style w:type="character" w:styleId="Appleconvertedspace" w:customStyle="1">
    <w:name w:val="apple-converted-space"/>
    <w:basedOn w:val="DefaultParagraphFont"/>
    <w:qFormat/>
    <w:rsid w:val="004749e5"/>
    <w:rPr/>
  </w:style>
  <w:style w:type="character" w:styleId="Style14">
    <w:name w:val="Гіперпосилання"/>
    <w:rsid w:val="00e557e1"/>
    <w:rPr>
      <w:color w:val="0000FF"/>
      <w:u w:val="single"/>
    </w:rPr>
  </w:style>
  <w:style w:type="character" w:styleId="Style15" w:customStyle="1">
    <w:name w:val="Верхний колонтитул Знак"/>
    <w:uiPriority w:val="99"/>
    <w:qFormat/>
    <w:rsid w:val="00ed4977"/>
    <w:rPr>
      <w:rFonts w:ascii="Times New Roman" w:hAnsi="Times New Roman" w:eastAsia="Times New Roman"/>
      <w:sz w:val="28"/>
      <w:szCs w:val="24"/>
      <w:lang w:val="ru-RU" w:eastAsia="ru-RU"/>
    </w:rPr>
  </w:style>
  <w:style w:type="character" w:styleId="Style16" w:customStyle="1">
    <w:name w:val="Верхній колонтитул Знак"/>
    <w:basedOn w:val="DefaultParagraphFont"/>
    <w:uiPriority w:val="99"/>
    <w:qFormat/>
    <w:rsid w:val="005c5127"/>
    <w:rPr>
      <w:rFonts w:ascii="Times New Roman" w:hAnsi="Times New Roman" w:eastAsia="Times New Roman"/>
      <w:sz w:val="28"/>
      <w:szCs w:val="24"/>
      <w:lang w:val="ru-RU" w:eastAsia="ru-RU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qFormat/>
    <w:rsid w:val="00dc7782"/>
    <w:pPr>
      <w:spacing w:beforeAutospacing="1" w:afterAutospacing="1"/>
    </w:pPr>
    <w:rPr>
      <w:sz w:val="24"/>
    </w:rPr>
  </w:style>
  <w:style w:type="paragraph" w:styleId="PlainText">
    <w:name w:val="Plain Text"/>
    <w:basedOn w:val="Normal"/>
    <w:qFormat/>
    <w:rsid w:val="00dc7782"/>
    <w:pPr/>
    <w:rPr>
      <w:rFonts w:ascii="Courier New" w:hAnsi="Courier New" w:cs="Courier New"/>
      <w:sz w:val="20"/>
      <w:szCs w:val="20"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Footer"/>
    <w:basedOn w:val="Normal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Header"/>
    <w:basedOn w:val="Normal"/>
    <w:uiPriority w:val="99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 w:customStyle="1">
    <w:name w:val="Вміст рамки"/>
    <w:basedOn w:val="Normal"/>
    <w:qFormat/>
    <w:pPr/>
    <w:rPr/>
  </w:style>
  <w:style w:type="paragraph" w:styleId="Style26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kr-rada.gov.ua/site/uploads/files/Vyconavchi organy/Viddil_buh_obliku/pasport_209_22-12-2021_0218220.pdf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LibreOffice/7.2.1.2$Windows_X86_64 LibreOffice_project/87b77fad49947c1441b67c559c339af8f3517e22</Application>
  <AppVersion>15.0000</AppVersion>
  <Pages>1</Pages>
  <Words>99</Words>
  <Characters>705</Characters>
  <CharactersWithSpaces>787</CharactersWithSpaces>
  <Paragraphs>26</Paragraphs>
  <Company>MVK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2022-01-12T07:49:00Z</dcterms:created>
  <dc:creator>Lena</dc:creator>
  <dc:description/>
  <dc:language>uk-UA</dc:language>
  <cp:lastModifiedBy/>
  <cp:lastPrinted>2024-01-11T09:08:00Z</cp:lastPrinted>
  <dcterms:modified xsi:type="dcterms:W3CDTF">2025-04-03T08:17:34Z</dcterms:modified>
  <cp:revision>11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