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684091364" r:id="rId2"/>
        </w:object>
      </w:r>
    </w:p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bookmarkStart w:id="0" w:name="__DdeLink__174_1538448006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І.Сметани</w:t>
      </w:r>
      <w:bookmarkEnd w:id="0"/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статті 10 Закону України “Про службу в органах місцевого самоврядування”, ста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тті</w:t>
      </w:r>
      <w:r>
        <w:rPr>
          <w:sz w:val="28"/>
          <w:szCs w:val="28"/>
          <w:lang w:val="uk-UA"/>
        </w:rPr>
        <w:t xml:space="preserve"> 114 КЗпП України,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, розпорядження міського голови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>08.04.2025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 №52-ра “Про внесення змін до штатн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highlight w:val="white"/>
          <w:lang w:val="uk-UA" w:eastAsia="zh-CN" w:bidi="ar-SA"/>
        </w:rPr>
        <w:t>ого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 розпис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szCs w:val="28"/>
        </w:rPr>
        <w:t xml:space="preserve">управління капітального будівництва 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>Луцької міської ради”,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листа   </w:t>
      </w: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shd w:fill="FFFFFF" w:val="clear"/>
          <w:lang w:val="uk-UA" w:eastAsia="ru-RU" w:bidi="hi-IN"/>
        </w:rPr>
        <w:t xml:space="preserve">управління капітального будівництва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Луцької міської ради від 09.04</w:t>
      </w:r>
      <w:bookmarkStart w:id="1" w:name="__DdeLink__59_200661473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.2025 №</w:t>
      </w:r>
      <w:bookmarkEnd w:id="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40-11/36: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1.  ПЕРЕВЕСТИ з 15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квітня 2025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 СМЕТАНУ Ірину Олександрівну</w:t>
      </w:r>
      <w:r>
        <w:rPr>
          <w:rFonts w:eastAsia="Times New Roman" w:cs="Times New Roman"/>
          <w:color w:val="auto"/>
          <w:sz w:val="28"/>
          <w:szCs w:val="28"/>
          <w:highlight w:val="white"/>
          <w:shd w:fill="FFFFFF" w:val="clear"/>
          <w:lang w:val="uk-UA" w:eastAsia="zh-CN" w:bidi="ar-SA"/>
        </w:rPr>
        <w:t>, за згодою сторін,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на посаду начальника відділу закупівель та договірної роботи управління капітального будівництва Луцької міської ради з посади заступника начальника управління капітального будівництва Луцької міської ради з посадовим окладом згідно зі штатним розписом.</w:t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lang w:val="uk-UA" w:eastAsia="ru-RU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І.Сметани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 xml:space="preserve">. </w:t>
      </w:r>
    </w:p>
    <w:p>
      <w:pPr>
        <w:pStyle w:val="Normal"/>
        <w:bidi w:val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 xml:space="preserve">Установити </w:t>
      </w:r>
      <w:r>
        <w:rPr>
          <w:lang w:val="uk-UA" w:eastAsia="ru-RU"/>
        </w:rPr>
        <w:t>СМЕТАНІ Ірин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ru-RU" w:bidi="ar-SA"/>
        </w:rPr>
        <w:t>і</w:t>
      </w:r>
      <w:r>
        <w:rPr>
          <w:lang w:val="uk-UA" w:eastAsia="ru-RU"/>
        </w:rPr>
        <w:t xml:space="preserve"> Олександрівні</w:t>
      </w:r>
      <w:r>
        <w:rPr>
          <w:rFonts w:eastAsia="Times New Roman" w:cs="Times New Roman"/>
          <w:color w:val="auto"/>
          <w:sz w:val="28"/>
          <w:szCs w:val="24"/>
          <w:lang w:val="uk-UA" w:eastAsia="ru-RU" w:bidi="ar-SA"/>
        </w:rPr>
        <w:t>,</w:t>
      </w:r>
      <w:r>
        <w:rPr>
          <w:lang w:val="uk-UA" w:eastAsia="ru-RU" w:bidi="ar-SA"/>
        </w:rPr>
        <w:t xml:space="preserve">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начальник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у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відділу закупівель та договірної роботи управління капітального будівництва</w:t>
      </w:r>
      <w:r>
        <w:rPr>
          <w:lang w:val="uk-UA" w:eastAsia="ru-RU" w:bidi="ar-SA"/>
        </w:rPr>
        <w:t xml:space="preserve">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 з 15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квітня 2025</w:t>
      </w:r>
      <w:r>
        <w:rPr>
          <w:sz w:val="28"/>
          <w:szCs w:val="28"/>
          <w:lang w:val="uk-UA"/>
        </w:rPr>
        <w:t xml:space="preserve"> року.</w:t>
      </w:r>
    </w:p>
    <w:p>
      <w:pPr>
        <w:pStyle w:val="Normal"/>
        <w:bidi w:val="0"/>
        <w:jc w:val="both"/>
        <w:rPr/>
      </w:pPr>
      <w:r>
        <w:rPr/>
        <w:tab/>
      </w:r>
      <w:r>
        <w:rPr>
          <w:lang w:val="uk-UA"/>
        </w:rPr>
        <w:t>3. </w:t>
      </w:r>
      <w:r>
        <w:rPr>
          <w:rFonts w:cs="Times New Roman"/>
          <w:sz w:val="28"/>
          <w:szCs w:val="28"/>
          <w:lang w:val="uk-UA"/>
        </w:rPr>
        <w:t>Управлінню капітального будівництва Луцької міської ради</w:t>
      </w:r>
      <w:r>
        <w:rPr>
          <w:rFonts w:cs="Times New Roman"/>
          <w:lang w:val="uk-UA"/>
        </w:rPr>
        <w:t xml:space="preserve"> 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провести доплату</w:t>
      </w:r>
      <w:r>
        <w:rPr>
          <w:rFonts w:cs="Times New Roman"/>
          <w:lang w:val="uk-UA"/>
        </w:rPr>
        <w:t xml:space="preserve"> Ірині Сметані, </w:t>
      </w:r>
      <w:r>
        <w:rPr>
          <w:rFonts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начальник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у</w:t>
      </w:r>
      <w:r>
        <w:rPr>
          <w:rFonts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відділу закупівель та договірної роботи управління капітального будівництва</w:t>
      </w:r>
      <w:r>
        <w:rPr>
          <w:rFonts w:cs="Times New Roman"/>
          <w:lang w:val="uk-UA" w:eastAsia="ru-RU" w:bidi="ar-SA"/>
        </w:rPr>
        <w:t xml:space="preserve"> </w:t>
      </w:r>
      <w:r>
        <w:rPr>
          <w:rFonts w:cs="Times New Roman"/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Луцької міської ради,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зі збереженням її попереднього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середнього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заробітку протягом двох тижнів з дня переведення.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Міський голова</w:t>
        <w:tab/>
        <w:t xml:space="preserve">      </w:t>
        <w:tab/>
        <w:t xml:space="preserve">                                                             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</w:rPr>
        <w:t>741 08</w:t>
      </w:r>
      <w:r>
        <w:rPr>
          <w:sz w:val="24"/>
          <w:lang w:val="uk-UA"/>
        </w:rPr>
        <w:t>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1" w:header="0" w:top="35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219</TotalTime>
  <Application>LibreOffice/6.3.3.2$Windows_X86_64 LibreOffice_project/a64200df03143b798afd1ec74a12ab50359878ed</Application>
  <Pages>1</Pages>
  <Words>223</Words>
  <Characters>1532</Characters>
  <CharactersWithSpaces>1934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2019-04-01T15:16:00Z</dcterms:created>
  <dc:creator>Kostjuk</dc:creator>
  <dc:description/>
  <dc:language>uk-UA</dc:language>
  <cp:lastModifiedBy/>
  <cp:lastPrinted>2025-03-26T11:38:55Z</cp:lastPrinted>
  <dcterms:modified xsi:type="dcterms:W3CDTF">2025-04-14T15:58:48Z</dcterms:modified>
  <cp:revision>52</cp:revision>
  <dc:subject/>
  <dc:title/>
</cp:coreProperties>
</file>