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79128605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Про надання </w:t>
      </w:r>
      <w:r>
        <w:rPr>
          <w:color w:val="000000"/>
          <w:sz w:val="27"/>
          <w:szCs w:val="27"/>
          <w:lang w:val="uk-UA"/>
        </w:rPr>
        <w:t>ПрАТ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«СОЦІАЛЬНА СФЕРА»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на  </w:t>
      </w:r>
      <w:r>
        <w:rPr>
          <w:spacing w:val="-6"/>
          <w:sz w:val="27"/>
          <w:szCs w:val="27"/>
          <w:lang w:val="uk-UA"/>
        </w:rPr>
        <w:t xml:space="preserve">умовах   </w:t>
      </w:r>
      <w:r>
        <w:rPr>
          <w:spacing w:val="-2"/>
          <w:sz w:val="27"/>
          <w:szCs w:val="27"/>
          <w:lang w:val="uk-UA"/>
        </w:rPr>
        <w:t>оренди  земель</w:t>
      </w:r>
      <w:r>
        <w:rPr>
          <w:spacing w:val="4"/>
          <w:sz w:val="27"/>
          <w:szCs w:val="27"/>
          <w:lang w:val="uk-UA"/>
        </w:rPr>
        <w:t>ної  ділянки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6"/>
          <w:kern w:val="0"/>
          <w:sz w:val="27"/>
          <w:szCs w:val="27"/>
          <w:shd w:fill="FFFFFF" w:val="clear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7"/>
          <w:szCs w:val="27"/>
          <w:shd w:fill="FFFFFF" w:val="clear"/>
          <w:lang w:val="uk-UA" w:eastAsia="zh-CN" w:bidi="ar-SA"/>
        </w:rPr>
        <w:t>для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7"/>
          <w:szCs w:val="27"/>
          <w:shd w:fill="FFFFFF" w:val="clear"/>
          <w:lang w:val="uk-UA" w:eastAsia="zh-CN" w:bidi="ar-SA"/>
        </w:rPr>
        <w:t>будів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>ництва та  обслуговування  нежитлових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>примі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7"/>
          <w:szCs w:val="27"/>
          <w:shd w:fill="FFFFFF" w:val="clear"/>
          <w:lang w:val="uk-UA" w:eastAsia="zh-CN" w:bidi="ar-SA"/>
        </w:rPr>
        <w:t xml:space="preserve">щень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7"/>
          <w:szCs w:val="27"/>
          <w:shd w:fill="FFFFFF" w:val="clear"/>
          <w:lang w:val="uk-UA" w:eastAsia="zh-CN" w:bidi="ar-SA"/>
        </w:rPr>
        <w:t xml:space="preserve">(11.02)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7"/>
          <w:szCs w:val="27"/>
          <w:shd w:fill="FFFFFF" w:val="clear"/>
          <w:lang w:val="uk-UA" w:eastAsia="zh-CN" w:bidi="ar-SA"/>
        </w:rPr>
        <w:t>на вул. Виробничій, 34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 у м. Луцьку</w:t>
      </w:r>
    </w:p>
    <w:p>
      <w:pPr>
        <w:pStyle w:val="Normal"/>
        <w:rPr>
          <w:spacing w:val="-6"/>
          <w:sz w:val="27"/>
          <w:szCs w:val="27"/>
        </w:rPr>
      </w:pPr>
      <w:r>
        <w:rPr>
          <w:spacing w:val="-6"/>
          <w:sz w:val="27"/>
          <w:szCs w:val="27"/>
        </w:rPr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ПРИВАТНОГО АКЦІОНЕРНОГО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ТОВАРИСТВА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щодо надання на умовах оренди земельної ділянки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7"/>
          <w:szCs w:val="27"/>
          <w:shd w:fill="FFFFFF" w:val="clear"/>
          <w:lang w:val="uk-UA" w:eastAsia="zh-CN" w:bidi="ar-SA"/>
        </w:rPr>
        <w:t xml:space="preserve"> вул. Виробничій, 34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для будівництва та обслуговування нежитлових приміщень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проєкт землеустрою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ПРИВАТНОМУ АКЦІОНЕРНОМУ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ТОВАРИСТВУ «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, витяг з Державного земельного кадастру про земельну ділянку від 10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.03.2025 № НВ-4800302112025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ПРИВАТНОГО АКЦІОНЕРНОГО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ТОВАРИСТВА «СОЦІАЛЬНА СФЕРА»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н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а об’єкти нерухомого майна на вул. Виробничій, 34 у м. Луцьку: рішення Господарського суду Волинської області від 30.07.2018 у справі № 903/342/18, відповідно до якого право власності на теплицю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зареєстровано в 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Державному реєстрі речових прав на нерухоме майно від 29.09.2018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, номер запису про право власності: 28225424, 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техніч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ний паспорт на об'єкт нерухомого майна від 26.02.2018,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>технічн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ий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паспорт на об'єкт нерухомого майна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(гараж-майстерня)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від 26.10.2023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та технічний паспорт на об'єкт нерухомого майна (нежитлове приміщення) від 26.10.2023,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керуючись статтями 12, 79-1, 93, 96, 122-126, 186 Земельного кодексу України, статтею 50 Закону України «Про землеустрій», 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статтями 26, 33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Закону України «Про місцеве самоврядування в Україні», </w:t>
      </w:r>
      <w:r>
        <w:rPr>
          <w:rFonts w:eastAsia="Times New Roman" w:cs="Times New Roman"/>
          <w:bCs/>
          <w:color w:val="auto"/>
          <w:spacing w:val="2"/>
          <w:kern w:val="0"/>
          <w:sz w:val="27"/>
          <w:szCs w:val="27"/>
          <w:lang w:val="uk-UA" w:eastAsia="zh-CN" w:bidi="ar-SA"/>
        </w:rPr>
        <w:t>статтями 4, 6 Закону України «Про державну реєстрац</w:t>
      </w:r>
      <w:r>
        <w:rPr>
          <w:bCs/>
          <w:color w:val="000000"/>
          <w:spacing w:val="2"/>
          <w:sz w:val="27"/>
          <w:szCs w:val="27"/>
          <w:lang w:val="uk-UA"/>
        </w:rPr>
        <w:t>ію речових прав на нерухоме майно та їх обтяжень»</w:t>
      </w:r>
      <w:r>
        <w:rPr>
          <w:sz w:val="27"/>
          <w:szCs w:val="27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spacing w:val="4"/>
          <w:sz w:val="27"/>
          <w:szCs w:val="27"/>
          <w:lang w:val="uk-UA"/>
        </w:rPr>
      </w:pPr>
      <w:r>
        <w:rPr>
          <w:spacing w:val="4"/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7"/>
          <w:szCs w:val="27"/>
          <w:shd w:fill="FFFFFF" w:val="clear"/>
          <w:lang w:val="uk-UA" w:eastAsia="zh-CN" w:bidi="ar-SA"/>
        </w:rPr>
        <w:t>вул. Виробничій, 34</w:t>
      </w:r>
      <w:r>
        <w:rPr>
          <w:spacing w:val="-6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у м. Луцьку площею 1,4550 га з кадастровим номером </w:t>
      </w:r>
      <w:r>
        <w:rPr>
          <w:b w:val="false"/>
          <w:bCs w:val="false"/>
          <w:sz w:val="27"/>
          <w:szCs w:val="27"/>
          <w:lang w:val="uk-UA"/>
        </w:rPr>
        <w:t>0710100000:32:110:0038</w:t>
      </w:r>
      <w:r>
        <w:rPr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для будівництва та обслуговування нежитлових приміщень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sz w:val="27"/>
          <w:szCs w:val="27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2. Надати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ПРИВАТНОМУ АКЦІОНЕРНОМУ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ТОВАРИСТВУ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7"/>
          <w:szCs w:val="27"/>
          <w:shd w:fill="FFFFFF" w:val="clear"/>
          <w:lang w:val="uk-UA" w:eastAsia="zh-CN" w:bidi="ar-SA"/>
        </w:rPr>
        <w:t>вул. Виробничій, 34</w:t>
      </w:r>
      <w:r>
        <w:rPr>
          <w:spacing w:val="-6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>у м. Луцьку на умовах оренди строком на 10</w:t>
      </w:r>
      <w:r>
        <w:rPr>
          <w:b w:val="false"/>
          <w:bCs w:val="false"/>
          <w:sz w:val="27"/>
          <w:szCs w:val="27"/>
          <w:lang w:val="uk-UA"/>
        </w:rPr>
        <w:t xml:space="preserve"> років </w:t>
      </w:r>
      <w:r>
        <w:rPr>
          <w:spacing w:val="2"/>
          <w:sz w:val="27"/>
          <w:szCs w:val="27"/>
          <w:lang w:val="uk-UA"/>
        </w:rPr>
        <w:t>з дати укладення договору оренди землі</w:t>
      </w:r>
      <w:r>
        <w:rPr>
          <w:sz w:val="27"/>
          <w:szCs w:val="27"/>
          <w:lang w:val="uk-UA"/>
        </w:rPr>
        <w:t xml:space="preserve">, площею 1,4550 га з кадастровим номером </w:t>
      </w:r>
      <w:r>
        <w:rPr>
          <w:b w:val="false"/>
          <w:bCs w:val="false"/>
          <w:sz w:val="27"/>
          <w:szCs w:val="27"/>
          <w:lang w:val="uk-UA"/>
        </w:rPr>
        <w:t>0710100000:32:110:0038,</w:t>
      </w:r>
      <w:r>
        <w:rPr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для будівництва та обслуговування нежитлових приміщень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sz w:val="27"/>
          <w:szCs w:val="27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-8"/>
          <w:sz w:val="27"/>
          <w:szCs w:val="27"/>
          <w:lang w:val="uk-UA"/>
        </w:rPr>
        <w:t xml:space="preserve">3. </w:t>
      </w:r>
      <w:r>
        <w:rPr>
          <w:sz w:val="27"/>
          <w:szCs w:val="27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ПРИВАТНИМ АКЦІОНЕРНИМ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ТОВАРИСТВОМ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7"/>
          <w:szCs w:val="27"/>
          <w:lang w:val="uk-UA"/>
        </w:rPr>
        <w:t>0710100000:32:110:0038</w:t>
      </w:r>
      <w:r>
        <w:rPr>
          <w:sz w:val="27"/>
          <w:szCs w:val="27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ПРИВАТНЕ АКЦІОНЕРНЕ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ТОВАРИСТВО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spacing w:val="-10"/>
          <w:sz w:val="27"/>
          <w:szCs w:val="27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4.2. </w:t>
      </w:r>
      <w:r>
        <w:rPr>
          <w:spacing w:val="-4"/>
          <w:sz w:val="27"/>
          <w:szCs w:val="27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7"/>
          <w:szCs w:val="27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5. </w:t>
      </w:r>
      <w:r>
        <w:rPr>
          <w:color w:val="000000"/>
          <w:sz w:val="27"/>
          <w:szCs w:val="27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7"/>
          <w:szCs w:val="27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7"/>
          <w:szCs w:val="27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7"/>
          <w:szCs w:val="27"/>
          <w:lang w:val="uk-UA"/>
        </w:rPr>
      </w:pPr>
      <w:r>
        <w:rPr>
          <w:color w:val="000000"/>
          <w:spacing w:val="-4"/>
          <w:sz w:val="27"/>
          <w:szCs w:val="27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Міський голова                                             </w:t>
      </w:r>
      <w:r>
        <w:rPr>
          <w:sz w:val="27"/>
          <w:szCs w:val="27"/>
          <w:lang w:val="uk-UA"/>
        </w:rPr>
        <w:t xml:space="preserve"> </w:t>
      </w:r>
      <w:r>
        <w:rPr>
          <w:sz w:val="27"/>
          <w:szCs w:val="27"/>
        </w:rPr>
        <w:t xml:space="preserve">    </w:t>
      </w:r>
      <w:r>
        <w:rPr>
          <w:sz w:val="27"/>
          <w:szCs w:val="27"/>
          <w:lang w:val="uk-UA"/>
        </w:rPr>
        <w:t xml:space="preserve">      </w:t>
      </w:r>
      <w:r>
        <w:rPr>
          <w:sz w:val="27"/>
          <w:szCs w:val="27"/>
        </w:rPr>
        <w:t xml:space="preserve"> </w:t>
      </w:r>
      <w:r>
        <w:rPr>
          <w:sz w:val="27"/>
          <w:szCs w:val="27"/>
          <w:lang w:val="uk-UA"/>
        </w:rPr>
        <w:t xml:space="preserve">   </w:t>
      </w:r>
      <w:r>
        <w:rPr>
          <w:sz w:val="27"/>
          <w:szCs w:val="27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616</TotalTime>
  <Application>LibreOffice/7.4.0.3$Windows_X86_64 LibreOffice_project/f85e47c08ddd19c015c0114a68350214f7066f5a</Application>
  <AppVersion>15.0000</AppVersion>
  <Pages>2</Pages>
  <Words>607</Words>
  <Characters>4038</Characters>
  <CharactersWithSpaces>4806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2025-04-01T16:50:52Z</cp:lastPrinted>
  <dcterms:modified xsi:type="dcterms:W3CDTF">2025-04-02T09:47:13Z</dcterms:modified>
  <cp:revision>242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