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5245" w:leader="none"/>
        </w:tabs>
        <w:jc w:val="center"/>
        <w:rPr>
          <w:sz w:val="16"/>
          <w:szCs w:val="16"/>
        </w:rPr>
      </w:pPr>
      <w:r>
        <w:rPr/>
        <w:object w:dxaOrig="3105" w:dyaOrig="3300">
          <v:shape id="ole_rId2" style="width:58.25pt;height:59.5pt" o:ole="">
            <v:imagedata r:id="rId3" o:title=""/>
          </v:shape>
          <o:OLEObject Type="Embed" ProgID="PBrush" ShapeID="ole_rId2" DrawAspect="Content" ObjectID="_324112920" r:id="rId2"/>
        </w:object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i/>
          <w:i/>
          <w:sz w:val="16"/>
          <w:szCs w:val="16"/>
        </w:rPr>
      </w:pPr>
      <w:r>
        <w:rPr>
          <w:b/>
          <w:bCs/>
          <w:i/>
          <w:sz w:val="16"/>
          <w:szCs w:val="16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Cs w:val="21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>Про</w:t>
      </w:r>
      <w:r>
        <w:rPr>
          <w:spacing w:val="-6"/>
          <w:sz w:val="22"/>
          <w:szCs w:val="22"/>
        </w:rPr>
        <w:t xml:space="preserve">   </w:t>
      </w:r>
      <w:r>
        <w:rPr>
          <w:spacing w:val="-6"/>
          <w:sz w:val="28"/>
          <w:szCs w:val="28"/>
        </w:rPr>
        <w:t>виділення   громадя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нці</w:t>
      </w:r>
      <w:r>
        <w:rPr>
          <w:spacing w:val="-6"/>
          <w:sz w:val="36"/>
          <w:szCs w:val="36"/>
        </w:rPr>
        <w:t xml:space="preserve"> 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Романюк Л.І.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>в  натурі</w:t>
      </w:r>
      <w:r>
        <w:rPr>
          <w:spacing w:val="-6"/>
          <w:sz w:val="30"/>
          <w:szCs w:val="30"/>
        </w:rPr>
        <w:t xml:space="preserve"> </w:t>
      </w:r>
      <w:r>
        <w:rPr>
          <w:spacing w:val="-6"/>
          <w:sz w:val="28"/>
          <w:szCs w:val="28"/>
        </w:rPr>
        <w:t>(на</w:t>
      </w:r>
      <w:r>
        <w:rPr>
          <w:spacing w:val="-6"/>
          <w:sz w:val="30"/>
          <w:szCs w:val="30"/>
        </w:rPr>
        <w:t xml:space="preserve"> </w:t>
      </w:r>
      <w:r>
        <w:rPr>
          <w:spacing w:val="-6"/>
          <w:sz w:val="28"/>
          <w:szCs w:val="28"/>
        </w:rPr>
        <w:t>місцевості)  земельної</w:t>
      </w:r>
      <w:r>
        <w:rPr>
          <w:spacing w:val="-6"/>
          <w:sz w:val="32"/>
          <w:szCs w:val="32"/>
        </w:rPr>
        <w:t xml:space="preserve">  </w:t>
      </w:r>
      <w:r>
        <w:rPr>
          <w:spacing w:val="-6"/>
          <w:sz w:val="28"/>
          <w:szCs w:val="28"/>
        </w:rPr>
        <w:t>частки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>(паю)     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672</w:t>
      </w:r>
      <w:r>
        <w:rPr>
          <w:spacing w:val="-6"/>
          <w:sz w:val="28"/>
          <w:szCs w:val="28"/>
        </w:rPr>
        <w:t xml:space="preserve">     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 насадження</w:t>
      </w:r>
    </w:p>
    <w:p>
      <w:pPr>
        <w:pStyle w:val="Normal"/>
        <w:rPr>
          <w:spacing w:val="-6"/>
        </w:rPr>
      </w:pP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— </w:t>
      </w:r>
      <w:r>
        <w:rPr>
          <w:spacing w:val="-6"/>
          <w:sz w:val="28"/>
          <w:szCs w:val="28"/>
        </w:rPr>
        <w:t xml:space="preserve">площею      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0,6239 </w:t>
      </w:r>
      <w:r>
        <w:rPr>
          <w:spacing w:val="-6"/>
          <w:sz w:val="28"/>
          <w:szCs w:val="28"/>
        </w:rPr>
        <w:t xml:space="preserve">га) </w:t>
      </w:r>
      <w:r>
        <w:rPr>
          <w:spacing w:val="-6"/>
          <w:sz w:val="32"/>
          <w:szCs w:val="32"/>
        </w:rPr>
        <w:t xml:space="preserve">   </w:t>
      </w:r>
      <w:r>
        <w:rPr>
          <w:spacing w:val="-6"/>
          <w:sz w:val="28"/>
          <w:szCs w:val="28"/>
        </w:rPr>
        <w:t xml:space="preserve"> для  </w:t>
      </w:r>
      <w:r>
        <w:rPr>
          <w:spacing w:val="-6"/>
          <w:sz w:val="30"/>
          <w:szCs w:val="30"/>
        </w:rPr>
        <w:t xml:space="preserve">   </w:t>
      </w:r>
      <w:r>
        <w:rPr>
          <w:spacing w:val="-6"/>
          <w:sz w:val="28"/>
          <w:szCs w:val="28"/>
        </w:rPr>
        <w:t xml:space="preserve"> ведення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 xml:space="preserve">особистого     селянського  </w:t>
      </w:r>
      <w:r>
        <w:rPr>
          <w:spacing w:val="-6"/>
          <w:sz w:val="32"/>
          <w:szCs w:val="32"/>
        </w:rPr>
        <w:t xml:space="preserve">    </w:t>
      </w:r>
      <w:r>
        <w:rPr>
          <w:spacing w:val="-6"/>
          <w:sz w:val="28"/>
          <w:szCs w:val="28"/>
        </w:rPr>
        <w:t xml:space="preserve"> </w:t>
      </w:r>
      <w:r>
        <w:rPr>
          <w:spacing w:val="-12"/>
          <w:sz w:val="28"/>
          <w:szCs w:val="28"/>
        </w:rPr>
        <w:t>господарства</w:t>
      </w:r>
    </w:p>
    <w:p>
      <w:pPr>
        <w:pStyle w:val="Normal"/>
        <w:rPr>
          <w:spacing w:val="-6"/>
        </w:rPr>
      </w:pPr>
      <w:r>
        <w:rPr>
          <w:spacing w:val="-12"/>
          <w:sz w:val="28"/>
          <w:szCs w:val="28"/>
        </w:rPr>
        <w:t>(01.03)  у   с.</w:t>
      </w:r>
      <w:r>
        <w:rPr>
          <w:spacing w:val="-12"/>
          <w:sz w:val="32"/>
          <w:szCs w:val="32"/>
        </w:rPr>
        <w:t xml:space="preserve"> </w:t>
      </w:r>
      <w:r>
        <w:rPr>
          <w:spacing w:val="-12"/>
          <w:sz w:val="28"/>
          <w:szCs w:val="28"/>
        </w:rPr>
        <w:t>Княгининок   Луцького   району</w:t>
      </w:r>
    </w:p>
    <w:p>
      <w:pPr>
        <w:pStyle w:val="Normal"/>
        <w:rPr>
          <w:spacing w:val="-6"/>
        </w:rPr>
      </w:pPr>
      <w:r>
        <w:rPr>
          <w:spacing w:val="-12"/>
          <w:sz w:val="28"/>
          <w:szCs w:val="28"/>
        </w:rPr>
        <w:t>Волинської області</w:t>
      </w:r>
    </w:p>
    <w:p>
      <w:pPr>
        <w:pStyle w:val="Normal"/>
        <w:rPr>
          <w:spacing w:val="-6"/>
        </w:rPr>
      </w:pPr>
      <w:r>
        <w:rPr>
          <w:spacing w:val="-6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>Розглянувши заяву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ки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Романюк Лідії Іванівни</w:t>
      </w:r>
      <w:r>
        <w:rPr>
          <w:sz w:val="28"/>
          <w:szCs w:val="28"/>
        </w:rPr>
        <w:t xml:space="preserve"> про виділення    в натурі (на місцевості) земельної частки (паю) </w:t>
      </w:r>
      <w:r>
        <w:rPr>
          <w:spacing w:val="-6"/>
          <w:sz w:val="28"/>
          <w:szCs w:val="28"/>
        </w:rPr>
        <w:t>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672 </w:t>
      </w:r>
      <w:r>
        <w:rPr>
          <w:sz w:val="28"/>
          <w:szCs w:val="28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sz w:val="28"/>
          <w:szCs w:val="28"/>
        </w:rPr>
        <w:t xml:space="preserve">) площею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0,6239</w:t>
      </w:r>
      <w:r>
        <w:rPr>
          <w:sz w:val="28"/>
          <w:szCs w:val="28"/>
        </w:rPr>
        <w:t xml:space="preserve"> га, у </w:t>
      </w:r>
      <w:r>
        <w:rPr>
          <w:spacing w:val="-12"/>
          <w:sz w:val="28"/>
          <w:szCs w:val="28"/>
        </w:rPr>
        <w:t>с. Княгининок Луцького району Волинської області</w:t>
      </w:r>
      <w:r>
        <w:rPr>
          <w:sz w:val="28"/>
          <w:szCs w:val="28"/>
        </w:rPr>
        <w:t xml:space="preserve"> для ведення особистого селянського господарства (01.03),                        </w:t>
      </w:r>
      <w:r>
        <w:rPr>
          <w:color w:val="000000"/>
          <w:sz w:val="28"/>
          <w:szCs w:val="28"/>
        </w:rPr>
        <w:t xml:space="preserve">витяг з Державного земельного кадастру про земельну ділянку                                   від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20.03.2025 </w:t>
      </w:r>
      <w:r>
        <w:rPr>
          <w:color w:val="000000"/>
          <w:sz w:val="28"/>
          <w:szCs w:val="28"/>
        </w:rPr>
        <w:t>№ НВ-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3201144452025</w:t>
      </w:r>
      <w:r>
        <w:rPr>
          <w:color w:val="000000"/>
          <w:sz w:val="28"/>
          <w:szCs w:val="28"/>
        </w:rPr>
        <w:t xml:space="preserve">, </w:t>
      </w:r>
      <w:r>
        <w:rPr>
          <w:b w:val="false"/>
          <w:bCs w:val="false"/>
          <w:color w:val="000000"/>
          <w:sz w:val="28"/>
          <w:szCs w:val="28"/>
        </w:rPr>
        <w:t>технічну документацію із землеустрою                             щодо встановлення (відновлення) меж земельної ділянки в натурі                             (на місцевості) на земельну частку (пай) № 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672 </w:t>
      </w:r>
      <w:r>
        <w:rPr>
          <w:b w:val="false"/>
          <w:bCs w:val="false"/>
          <w:color w:val="000000"/>
          <w:sz w:val="28"/>
          <w:szCs w:val="28"/>
        </w:rPr>
        <w:t xml:space="preserve">—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b w:val="false"/>
          <w:bCs w:val="false"/>
          <w:color w:val="000000"/>
          <w:sz w:val="28"/>
          <w:szCs w:val="28"/>
        </w:rPr>
        <w:t>,</w:t>
      </w:r>
      <w:r>
        <w:rPr>
          <w:b w:val="false"/>
          <w:bCs w:val="false"/>
          <w:sz w:val="28"/>
          <w:szCs w:val="28"/>
        </w:rPr>
        <w:t xml:space="preserve"> керуючись статтями 12, 22, 25, 33, 79-1, 81, 118, 125, пункт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ами</w:t>
      </w:r>
      <w:r>
        <w:rPr>
          <w:b w:val="false"/>
          <w:bCs w:val="false"/>
          <w:sz w:val="28"/>
          <w:szCs w:val="28"/>
        </w:rPr>
        <w:t xml:space="preserve"> 16, 17, 24, підпунктом 5 пункту 27 розділу Х </w:t>
      </w:r>
      <w:r>
        <w:rPr>
          <w:b w:val="false"/>
          <w:bCs w:val="false"/>
          <w:color w:val="000000"/>
          <w:sz w:val="28"/>
          <w:szCs w:val="28"/>
          <w:lang w:eastAsia="uk-UA"/>
        </w:rPr>
        <w:t>«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П</w:t>
      </w:r>
      <w:r>
        <w:rPr>
          <w:b w:val="false"/>
          <w:bCs w:val="false"/>
          <w:sz w:val="28"/>
          <w:szCs w:val="28"/>
        </w:rPr>
        <w:t>ерехідн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b w:val="false"/>
          <w:bCs w:val="false"/>
          <w:sz w:val="28"/>
          <w:szCs w:val="28"/>
        </w:rPr>
        <w:t xml:space="preserve"> положен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ня</w:t>
      </w:r>
      <w:r>
        <w:rPr>
          <w:b w:val="false"/>
          <w:bCs w:val="false"/>
          <w:sz w:val="28"/>
          <w:szCs w:val="28"/>
        </w:rPr>
        <w:t>»                          Земельного кодексу України, керуючись статтями 1, 2, 3, 5 Закону України «Про порядок виділення в натурі (на місцевості) земельних ділянок власникам земельних часток (паїв)», статтею 55 Закону України «Про землеустрій»,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п</w:t>
      </w:r>
      <w:r>
        <w:rPr>
          <w:b w:val="false"/>
          <w:bCs w:val="false"/>
          <w:color w:val="000000"/>
          <w:sz w:val="28"/>
          <w:szCs w:val="28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b w:val="false"/>
          <w:bCs w:val="false"/>
          <w:sz w:val="28"/>
          <w:szCs w:val="28"/>
        </w:rPr>
        <w:t>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59 та пунктом 6</w:t>
      </w:r>
      <w:r>
        <w:rPr>
          <w:b w:val="false"/>
          <w:bCs w:val="false"/>
          <w:sz w:val="28"/>
          <w:szCs w:val="28"/>
          <w:vertAlign w:val="superscript"/>
        </w:rPr>
        <w:t>-1</w:t>
      </w:r>
      <w:r>
        <w:rPr>
          <w:b w:val="false"/>
          <w:bCs w:val="false"/>
          <w:sz w:val="28"/>
          <w:szCs w:val="28"/>
        </w:rPr>
        <w:t xml:space="preserve"> розділу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en-US" w:eastAsia="zh-CN" w:bidi="ar-SA"/>
        </w:rPr>
        <w:t>V</w:t>
      </w:r>
      <w:r>
        <w:rPr>
          <w:b w:val="false"/>
          <w:bCs w:val="false"/>
          <w:sz w:val="28"/>
          <w:szCs w:val="28"/>
        </w:rPr>
        <w:t xml:space="preserve">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Затвердити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громадянці Романюк Лідії Іванівні</w:t>
      </w:r>
      <w:r>
        <w:rPr>
          <w:sz w:val="28"/>
          <w:szCs w:val="28"/>
        </w:rPr>
        <w:t xml:space="preserve"> технічну               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672 </w:t>
      </w:r>
      <w:r>
        <w:rPr>
          <w:sz w:val="28"/>
          <w:szCs w:val="28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sz w:val="28"/>
          <w:szCs w:val="28"/>
        </w:rPr>
        <w:t>), площею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0,6239 </w:t>
      </w:r>
      <w:r>
        <w:rPr>
          <w:sz w:val="28"/>
          <w:szCs w:val="28"/>
        </w:rPr>
        <w:t>га, з кадастровим номером 072288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37</w:t>
      </w:r>
      <w:r>
        <w:rPr>
          <w:sz w:val="28"/>
          <w:szCs w:val="28"/>
        </w:rPr>
        <w:t>00: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08</w:t>
      </w:r>
      <w:r>
        <w:rPr>
          <w:sz w:val="28"/>
          <w:szCs w:val="28"/>
        </w:rPr>
        <w:t>:000: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0275</w:t>
      </w:r>
      <w:r>
        <w:rPr>
          <w:sz w:val="28"/>
          <w:szCs w:val="28"/>
        </w:rPr>
        <w:t xml:space="preserve"> для ведення особистого селянського господарства (01.03) у </w:t>
      </w:r>
      <w:r>
        <w:rPr>
          <w:spacing w:val="-12"/>
          <w:sz w:val="28"/>
          <w:szCs w:val="28"/>
        </w:rPr>
        <w:t>с. Княгининок Луцького району Волинської області</w:t>
      </w:r>
      <w:r>
        <w:rPr>
          <w:sz w:val="28"/>
          <w:szCs w:val="28"/>
        </w:rPr>
        <w:t>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>2. Виділити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земельну частку (пай) №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672</w:t>
      </w:r>
      <w:r>
        <w:rPr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sz w:val="28"/>
          <w:szCs w:val="28"/>
        </w:rPr>
        <w:t>) в натурі (на місцевості)</w:t>
      </w:r>
      <w:r>
        <w:rPr>
          <w:rStyle w:val="Style9"/>
          <w:b w:val="false"/>
          <w:bCs w:val="false"/>
          <w:sz w:val="28"/>
          <w:szCs w:val="28"/>
        </w:rPr>
        <w:t xml:space="preserve">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 громадянці Романюк Лідії Іванівні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для ведення особистого селянського господарства (01.03), площею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0,6239 </w:t>
      </w:r>
      <w:r>
        <w:rPr>
          <w:sz w:val="28"/>
          <w:szCs w:val="28"/>
        </w:rPr>
        <w:t xml:space="preserve">га, з кадастровим номером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0722883700:08:000:0275</w:t>
      </w:r>
      <w:r>
        <w:rPr>
          <w:sz w:val="28"/>
          <w:szCs w:val="28"/>
        </w:rPr>
        <w:t xml:space="preserve"> у </w:t>
      </w:r>
      <w:r>
        <w:rPr>
          <w:spacing w:val="-12"/>
          <w:sz w:val="28"/>
          <w:szCs w:val="28"/>
        </w:rPr>
        <w:t>с. Княгининок Луцького району Волинської області</w:t>
      </w:r>
      <w:r>
        <w:rPr>
          <w:sz w:val="28"/>
          <w:szCs w:val="28"/>
        </w:rPr>
        <w:t>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 xml:space="preserve">. Зобов’язати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громадянку Романюк Лідію Іванівну: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> 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атті</w:t>
      </w:r>
      <w:r>
        <w:rPr>
          <w:sz w:val="28"/>
          <w:szCs w:val="28"/>
        </w:rPr>
        <w:t xml:space="preserve"> 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.3. Забезпечувати збереження та вільний доступ до мереж інженерних комунікацій,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720" w:leader="none"/>
        </w:tabs>
        <w:suppressAutoHyphens w:val="true"/>
        <w:overflowPunct w:val="true"/>
        <w:bidi w:val="0"/>
        <w:spacing w:before="0" w:after="0"/>
        <w:ind w:left="0" w:right="57" w:hanging="0"/>
        <w:jc w:val="both"/>
        <w:rPr>
          <w:szCs w:val="28"/>
        </w:rPr>
      </w:pPr>
      <w:r>
        <w:rPr>
          <w:rFonts w:eastAsia="Times New Roman" w:cs="Times New Roman"/>
          <w:color w:val="auto"/>
          <w:kern w:val="0"/>
          <w:sz w:val="24"/>
          <w:szCs w:val="28"/>
          <w:lang w:val="uk-UA" w:eastAsia="zh-CN" w:bidi="ar-SA"/>
        </w:rPr>
        <w:t>Туз 777 863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71"/>
  <w:displayBackgroundShape/>
  <w:embedSystemFonts/>
  <w:defaultTabStop w:val="708"/>
  <w:autoHyphenation w:val="true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8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tabs>
        <w:tab w:val="clear" w:pos="708"/>
        <w:tab w:val="left" w:pos="0" w:leader="none"/>
      </w:tabs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tabs>
        <w:tab w:val="clear" w:pos="708"/>
        <w:tab w:val="left" w:pos="0" w:leader="none"/>
      </w:tabs>
      <w:ind w:left="1440" w:hanging="1440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tabs>
        <w:tab w:val="clear" w:pos="708"/>
        <w:tab w:val="left" w:pos="0" w:leader="none"/>
      </w:tabs>
      <w:ind w:left="1584" w:hanging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4" w:customStyle="1">
    <w:name w:val="Основной шрифт абзаца4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31" w:customStyle="1">
    <w:name w:val="Основной шрифт абзаца3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21" w:customStyle="1">
    <w:name w:val="Основной шрифт абзаца2"/>
    <w:qFormat/>
    <w:rPr/>
  </w:style>
  <w:style w:type="character" w:styleId="11" w:customStyle="1">
    <w:name w:val="Основной шрифт абзаца1"/>
    <w:qFormat/>
    <w:rPr/>
  </w:style>
  <w:style w:type="character" w:styleId="Style9">
    <w:name w:val="Виділення жирним"/>
    <w:qFormat/>
    <w:rPr>
      <w:b/>
      <w:bCs/>
    </w:rPr>
  </w:style>
  <w:style w:type="paragraph" w:styleId="Style10" w:customStyle="1">
    <w:name w:val="Заголовок"/>
    <w:basedOn w:val="Normal"/>
    <w:next w:val="Style11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1">
    <w:name w:val="Body Text"/>
    <w:basedOn w:val="Normal"/>
    <w:pPr>
      <w:jc w:val="center"/>
    </w:pPr>
    <w:rPr>
      <w:b/>
      <w:bCs/>
      <w:sz w:val="48"/>
    </w:rPr>
  </w:style>
  <w:style w:type="paragraph" w:styleId="Style12">
    <w:name w:val="List"/>
    <w:basedOn w:val="Style11"/>
    <w:pPr/>
    <w:rPr>
      <w:rFonts w:cs="Mangal"/>
    </w:rPr>
  </w:style>
  <w:style w:type="paragraph" w:styleId="Style1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41" w:customStyle="1">
    <w:name w:val="Указатель4"/>
    <w:basedOn w:val="Normal"/>
    <w:qFormat/>
    <w:pPr>
      <w:suppressLineNumbers/>
    </w:pPr>
    <w:rPr>
      <w:rFonts w:cs="Mangal"/>
    </w:rPr>
  </w:style>
  <w:style w:type="paragraph" w:styleId="32" w:customStyle="1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33" w:customStyle="1">
    <w:name w:val="Указатель3"/>
    <w:basedOn w:val="Normal"/>
    <w:qFormat/>
    <w:pPr>
      <w:suppressLineNumbers/>
    </w:pPr>
    <w:rPr>
      <w:rFonts w:cs="Mangal"/>
    </w:rPr>
  </w:style>
  <w:style w:type="paragraph" w:styleId="22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23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1000</TotalTime>
  <Application>LibreOffice/7.0.3.1$Windows_X86_64 LibreOffice_project/d7547858d014d4cf69878db179d326fc3483e082</Application>
  <Pages>2</Pages>
  <Words>442</Words>
  <Characters>2907</Characters>
  <CharactersWithSpaces>3716</CharactersWithSpaces>
  <Paragraphs>23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2021-10-20T11:59:00Z</dcterms:created>
  <dc:creator>tanya_l</dc:creator>
  <dc:description/>
  <dc:language>uk-UA</dc:language>
  <cp:lastModifiedBy/>
  <cp:lastPrinted>2025-04-14T09:07:56Z</cp:lastPrinted>
  <dcterms:modified xsi:type="dcterms:W3CDTF">2025-04-14T09:08:19Z</dcterms:modified>
  <cp:revision>162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RePack by SPecialiST</vt:lpwstr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