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555688022"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 xml:space="preserve">громадянину </w:t>
      </w:r>
      <w:r>
        <w:rPr>
          <w:rFonts w:eastAsia="Times New Roman" w:cs="Times New Roman"/>
          <w:bCs/>
          <w:color w:val="auto"/>
          <w:kern w:val="0"/>
          <w:sz w:val="28"/>
          <w:szCs w:val="28"/>
          <w:lang w:val="uk-UA" w:eastAsia="zh-CN" w:bidi="ar-SA"/>
        </w:rPr>
        <w:t>Шевчуку Ю.Є.</w:t>
      </w:r>
      <w:r>
        <w:rPr/>
        <w:t xml:space="preserve"> </w:t>
      </w:r>
    </w:p>
    <w:p>
      <w:pPr>
        <w:pStyle w:val="Normal"/>
        <w:bidi w:val="0"/>
        <w:rPr/>
      </w:pPr>
      <w:r>
        <w:rPr/>
        <w:t>дозволу на розроблення проєкту землеус-</w:t>
      </w:r>
    </w:p>
    <w:p>
      <w:pPr>
        <w:pStyle w:val="Normal"/>
        <w:bidi w:val="0"/>
        <w:rPr/>
      </w:pPr>
      <w:r>
        <w:rPr/>
        <w:t xml:space="preserve">трою щодо відведення земельної ділянки </w:t>
      </w:r>
    </w:p>
    <w:p>
      <w:pPr>
        <w:pStyle w:val="Normal"/>
        <w:bidi w:val="0"/>
        <w:rPr/>
      </w:pPr>
      <w:r>
        <w:rPr>
          <w:lang w:val="uk-UA"/>
        </w:rPr>
        <w:t>в ме</w:t>
      </w:r>
      <w:r>
        <w:rPr>
          <w:lang w:val="uk-UA" w:eastAsia="zh-CN" w:bidi="ar-SA"/>
        </w:rPr>
        <w:t xml:space="preserve">жах “червоних ліній” для  </w:t>
      </w:r>
      <w:r>
        <w:rPr/>
        <w:t>обслугову-</w:t>
      </w:r>
    </w:p>
    <w:p>
      <w:pPr>
        <w:pStyle w:val="Normal"/>
        <w:bidi w:val="0"/>
        <w:rPr/>
      </w:pPr>
      <w:r>
        <w:rPr/>
        <w:t>вання жилого будинку, господарських бу-</w:t>
      </w:r>
    </w:p>
    <w:p>
      <w:pPr>
        <w:pStyle w:val="Normal"/>
        <w:bidi w:val="0"/>
        <w:rPr/>
      </w:pPr>
      <w:r>
        <w:rPr/>
        <w:t xml:space="preserve">дівель  і  споруд  (02.01)  </w:t>
      </w:r>
      <w:r>
        <w:rPr>
          <w:lang w:val="uk-UA" w:eastAsia="zh-CN" w:bidi="ar-SA"/>
        </w:rPr>
        <w:t>на  вул. Пекарсь-</w:t>
      </w:r>
    </w:p>
    <w:p>
      <w:pPr>
        <w:pStyle w:val="Normal"/>
        <w:bidi w:val="0"/>
        <w:rPr/>
      </w:pPr>
      <w:r>
        <w:rPr>
          <w:lang w:val="uk-UA" w:eastAsia="zh-CN" w:bidi="ar-SA"/>
        </w:rPr>
        <w:t>кій, 4</w:t>
      </w:r>
      <w:r>
        <w:rPr/>
        <w:t xml:space="preserve"> </w:t>
      </w:r>
      <w:r>
        <w:rPr>
          <w:lang w:val="uk-UA" w:eastAsia="zh-CN" w:bidi="ar-SA"/>
        </w:rPr>
        <w:t>у м. </w:t>
      </w:r>
      <w:r>
        <w:rPr/>
        <w:t>Луцьку</w:t>
      </w:r>
    </w:p>
    <w:p>
      <w:pPr>
        <w:pStyle w:val="Normal"/>
        <w:widowControl/>
        <w:suppressAutoHyphens w:val="true"/>
        <w:overflowPunct w:val="false"/>
        <w:bidi w:val="0"/>
        <w:spacing w:before="0" w:after="0"/>
        <w:ind w:firstLine="567" w:left="0" w:right="0"/>
        <w:jc w:val="both"/>
        <w:rPr>
          <w:sz w:val="27"/>
          <w:szCs w:val="27"/>
        </w:rPr>
      </w:pPr>
      <w:r>
        <w:rPr>
          <w:sz w:val="27"/>
          <w:szCs w:val="27"/>
        </w:rPr>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дянина Шевчука Юрія Євгенійовича про надання дозволу на розроблення проєкт</w:t>
      </w:r>
      <w:r>
        <w:rPr>
          <w:sz w:val="28"/>
          <w:szCs w:val="28"/>
          <w:lang w:val="uk-UA" w:eastAsia="zh-CN" w:bidi="ar-SA"/>
        </w:rPr>
        <w:t>у землеустрою щодо відведення земельної ділянки в оренд</w:t>
      </w:r>
      <w:r>
        <w:rPr>
          <w:rFonts w:eastAsia="Times New Roman" w:cs="Times New Roman"/>
          <w:bCs/>
          <w:color w:val="auto"/>
          <w:kern w:val="0"/>
          <w:sz w:val="28"/>
          <w:szCs w:val="28"/>
          <w:lang w:val="uk-UA" w:eastAsia="zh-CN" w:bidi="ar-SA"/>
        </w:rPr>
        <w:t>у на вул. Пекарській, 4 у м</w:t>
      </w:r>
      <w:r>
        <w:rPr>
          <w:sz w:val="28"/>
          <w:szCs w:val="28"/>
          <w:lang w:val="uk-UA" w:eastAsia="zh-CN" w:bidi="ar-SA"/>
        </w:rPr>
        <w:t>. Луцьку в межах “червоних ліній” для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w:t>
      </w:r>
      <w:r>
        <w:rPr>
          <w:b w:val="false"/>
          <w:bCs w:val="false"/>
          <w:sz w:val="28"/>
          <w:szCs w:val="28"/>
          <w:lang w:val="uk-UA" w:eastAsia="zh-CN" w:bidi="ar-SA"/>
        </w:rPr>
        <w:t>схему генплану</w:t>
      </w:r>
      <w:r>
        <w:rPr>
          <w:sz w:val="28"/>
          <w:szCs w:val="28"/>
          <w:lang w:val="uk-UA" w:eastAsia="zh-CN" w:bidi="ar-SA"/>
        </w:rPr>
        <w:t xml:space="preserve"> земельної ділянки з прикладеною </w:t>
      </w:r>
      <w:r>
        <w:rPr>
          <w:b w:val="false"/>
          <w:bCs w:val="false"/>
          <w:sz w:val="28"/>
          <w:szCs w:val="28"/>
          <w:lang w:val="uk-UA" w:eastAsia="zh-CN" w:bidi="ar-SA"/>
        </w:rPr>
        <w:t>інформацією департаменту містобудування</w:t>
      </w:r>
      <w:r>
        <w:rPr>
          <w:sz w:val="28"/>
          <w:szCs w:val="28"/>
          <w:lang w:val="uk-UA" w:eastAsia="zh-CN" w:bidi="ar-SA"/>
        </w:rPr>
        <w:t>,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дянина Шевчука Юрія Євгенійовича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Cs/>
          <w:color w:val="auto"/>
          <w:kern w:val="0"/>
          <w:sz w:val="28"/>
          <w:szCs w:val="28"/>
          <w:lang w:val="uk-UA" w:eastAsia="zh-CN" w:bidi="ar-SA"/>
        </w:rPr>
        <w:t>вул. Пекарській, 4</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договір купівлі-продажу квартири від 12.12.2024 за № 5040, відповідно до якого право власності на квартиру № 1 в житловому будинку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зареєстровано в Державному реєстрі речових прав на нерухоме майно 12.12.2024, номер відомостей про речове право: 57987731, </w:t>
      </w:r>
      <w:r>
        <w:rPr>
          <w:rFonts w:eastAsia="Times New Roman" w:cs="Times New Roman"/>
          <w:b w:val="false"/>
          <w:bCs w:val="false"/>
          <w:i w:val="false"/>
          <w:iCs w:val="false"/>
          <w:color w:val="auto"/>
          <w:kern w:val="0"/>
          <w:sz w:val="28"/>
          <w:szCs w:val="28"/>
          <w:lang w:val="uk-UA" w:eastAsia="zh-CN" w:bidi="ar-SA"/>
        </w:rPr>
        <w:t xml:space="preserve">технічний паспорт на об’єкт нерухомого майна від 05.03.2025; свідоцтво про право на спадщину за законом від 09.10.2024 за № 4244,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відповідно до якого право власності на квартиру № 2 в житловому будинку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зареєстровано в Державному реєстрі речових прав на нерухоме майно 09.10.2024, номер відомостей про речове право: 57036671, технічний паспорт на об’єкт нерухомого майна від 05.03.2025; </w:t>
      </w:r>
      <w:r>
        <w:rPr>
          <w:rFonts w:eastAsia="Times New Roman" w:cs="Times New Roman"/>
          <w:b w:val="false"/>
          <w:bCs w:val="false"/>
          <w:i w:val="false"/>
          <w:iCs w:val="false"/>
          <w:color w:val="auto"/>
          <w:kern w:val="0"/>
          <w:sz w:val="28"/>
          <w:szCs w:val="28"/>
          <w:lang w:val="uk-UA" w:eastAsia="zh-CN" w:bidi="ar-SA"/>
        </w:rPr>
        <w:t xml:space="preserve">витяг з Державного реєстру речових прав від </w:t>
      </w:r>
      <w:r>
        <w:rPr/>
        <w:t>21.03.2025, індексний номер витягу: 418967872</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0710100000:21:132:0030 площею 0,0312 га зареєстровано у Державному реєстрі речових прав на нерухоме майно 19.03.2025, номер відомостей про речове право: 59108061,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fals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false"/>
        <w:bidi w:val="0"/>
        <w:spacing w:before="0" w:after="0"/>
        <w:ind w:hanging="0" w:left="0" w:right="0"/>
        <w:jc w:val="both"/>
        <w:rPr>
          <w:sz w:val="28"/>
          <w:szCs w:val="28"/>
        </w:rPr>
      </w:pPr>
      <w:r>
        <w:rPr>
          <w:sz w:val="28"/>
          <w:szCs w:val="28"/>
        </w:rPr>
        <w:t>ВИРІШИЛА:</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дянину Шевчуку Юрієві Євгенійовичу</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Пекарській, 4</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w:t>
      </w:r>
      <w:r>
        <w:rPr>
          <w:rFonts w:eastAsia="Times New Roman" w:cs="Times New Roman"/>
          <w:bCs/>
          <w:color w:val="auto"/>
          <w:kern w:val="0"/>
          <w:sz w:val="28"/>
          <w:szCs w:val="28"/>
          <w:lang w:val="uk-UA" w:eastAsia="zh-CN" w:bidi="ar-SA"/>
        </w:rPr>
        <w:t>1</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fals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hanging="0" w:left="0" w:right="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user2">
    <w:name w:val="Вміст таблиці (user)"/>
    <w:basedOn w:val="Normal"/>
    <w:qFormat/>
    <w:pPr>
      <w:widowControl w:val="false"/>
      <w:suppressLineNumbers/>
    </w:pPr>
    <w:rPr/>
  </w:style>
  <w:style w:type="paragraph" w:styleId="user3">
    <w:name w:val="Заголовок таблиці (user)"/>
    <w:basedOn w:val="user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1632</TotalTime>
  <Application>LibreOffice/25.2.0.3$Windows_X86_64 LibreOffice_project/e1cf4a87eb02d755bce1a01209907ea5ddc8f069</Application>
  <AppVersion>15.0000</AppVersion>
  <Pages>2</Pages>
  <Words>516</Words>
  <Characters>3281</Characters>
  <CharactersWithSpaces>3972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2025-04-11T11:36:05Z</cp:lastPrinted>
  <dcterms:modified xsi:type="dcterms:W3CDTF">2025-04-11T12:42:56Z</dcterms:modified>
  <cp:revision>227</cp:revision>
  <dc:subject/>
  <dc:title> </dc:title>
</cp:coreProperties>
</file>

<file path=docProps/custom.xml><?xml version="1.0" encoding="utf-8"?>
<Properties xmlns="http://schemas.openxmlformats.org/officeDocument/2006/custom-properties" xmlns:vt="http://schemas.openxmlformats.org/officeDocument/2006/docPropsVTypes"/>
</file>