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sz w:val="12"/>
          <w:szCs w:val="12"/>
        </w:rPr>
      </w:pPr>
      <w:r>
        <w:rPr/>
        <mc:AlternateContent>
          <mc:Choice Requires="wps">
            <w:drawing>
              <wp:anchor behindDoc="0" distT="0" distB="0" distL="0" distR="0" simplePos="0" locked="0" layoutInCell="1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40080" cy="640080"/>
                <wp:effectExtent l="0" t="0" r="0" b="0"/>
                <wp:wrapNone/>
                <wp:docPr id="1" name="shapetype_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0080" cy="64008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shapetype_ole_rId2" path="m0,0l-2147483645,0l-2147483645,-2147483646l0,-2147483646xe" stroked="f" o:allowincell="f" style="position:absolute;margin-left:0.05pt;margin-top:0.05pt;width:50.35pt;height:50.35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0" distB="0" distL="635" distR="0" simplePos="0" locked="0" layoutInCell="1" allowOverlap="1" relativeHeight="3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35000" cy="635000"/>
                <wp:effectExtent l="635" t="0" r="0" b="0"/>
                <wp:wrapNone/>
                <wp:docPr id="2" name="_x0000_tole_rId2" hidden="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5040" cy="6350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_x0000_tole_rId2" path="m0,0l-2147483645,0l-2147483645,-2147483646l0,-2147483646xe" stroked="f" o:allowincell="f" style="position:absolute;margin-left:0.05pt;margin-top:0.05pt;width:49.95pt;height:49.95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7pt;height:59.25pt;mso-wrap-distance-right:0pt" filled="f" o:ole="">
            <v:imagedata r:id="rId3" o:title=""/>
          </v:shape>
          <o:OLEObject Type="Embed" ProgID="PBrush" ShapeID="ole_rId2" DrawAspect="Content" ObjectID="_274070624" r:id="rId2"/>
        </w:object>
      </w:r>
    </w:p>
    <w:p>
      <w:pPr>
        <w:pStyle w:val="Normal"/>
        <w:widowControl w:val="false"/>
        <w:jc w:val="center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ormal"/>
        <w:widowControl w:val="false"/>
        <w:jc w:val="center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Heading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Heading2"/>
        <w:widowControl w:val="false"/>
        <w:numPr>
          <w:ilvl w:val="1"/>
          <w:numId w:val="1"/>
        </w:numPr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widowControl w:val="false"/>
        <w:tabs>
          <w:tab w:val="clear" w:pos="708"/>
          <w:tab w:val="left" w:pos="4678" w:leader="none"/>
        </w:tabs>
        <w:jc w:val="center"/>
        <w:rPr>
          <w:b/>
          <w:bCs/>
          <w:sz w:val="12"/>
          <w:szCs w:val="12"/>
          <w:lang w:val="ru-RU"/>
        </w:rPr>
      </w:pPr>
      <w:r>
        <w:rPr>
          <w:b/>
          <w:bCs/>
          <w:sz w:val="12"/>
          <w:szCs w:val="12"/>
          <w:lang w:val="ru-RU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tabs>
          <w:tab w:val="clear" w:pos="708"/>
          <w:tab w:val="left" w:pos="5387" w:leader="none"/>
          <w:tab w:val="left" w:pos="5529" w:leader="none"/>
        </w:tabs>
        <w:overflowPunct w:val="true"/>
        <w:ind w:right="-868"/>
        <w:jc w:val="both"/>
        <w:rPr>
          <w:spacing w:val="-6"/>
          <w:sz w:val="26"/>
          <w:szCs w:val="26"/>
        </w:rPr>
      </w:pPr>
      <w:r>
        <w:rPr>
          <w:spacing w:val="-6"/>
          <w:sz w:val="26"/>
          <w:szCs w:val="26"/>
        </w:rPr>
        <w:t xml:space="preserve">Про </w:t>
      </w:r>
      <w:r>
        <w:rPr>
          <w:rFonts w:cs="Times New Roman"/>
          <w:bCs w:val="false"/>
          <w:color w:val="000000"/>
          <w:spacing w:val="-2"/>
          <w:kern w:val="0"/>
          <w:sz w:val="26"/>
          <w:szCs w:val="28"/>
          <w:shd w:fill="FFFFFF" w:val="clear"/>
        </w:rPr>
        <w:t xml:space="preserve">надання Релігійній організації «Релігійна </w:t>
      </w:r>
    </w:p>
    <w:p>
      <w:pPr>
        <w:pStyle w:val="Normal"/>
        <w:tabs>
          <w:tab w:val="clear" w:pos="708"/>
          <w:tab w:val="left" w:pos="5387" w:leader="none"/>
          <w:tab w:val="left" w:pos="5529" w:leader="none"/>
        </w:tabs>
        <w:overflowPunct w:val="true"/>
        <w:ind w:right="-868"/>
        <w:jc w:val="both"/>
        <w:rPr>
          <w:spacing w:val="-6"/>
          <w:sz w:val="26"/>
          <w:szCs w:val="26"/>
        </w:rPr>
      </w:pPr>
      <w:r>
        <w:rPr>
          <w:rFonts w:cs="Times New Roman"/>
          <w:bCs w:val="false"/>
          <w:color w:val="000000"/>
          <w:spacing w:val="-2"/>
          <w:kern w:val="0"/>
          <w:sz w:val="26"/>
          <w:szCs w:val="28"/>
          <w:shd w:fill="FFFFFF" w:val="clear"/>
        </w:rPr>
        <w:t>громада Апостола Филипа Православної Цер-</w:t>
      </w:r>
    </w:p>
    <w:p>
      <w:pPr>
        <w:pStyle w:val="Normal"/>
        <w:tabs>
          <w:tab w:val="clear" w:pos="708"/>
          <w:tab w:val="left" w:pos="5387" w:leader="none"/>
          <w:tab w:val="left" w:pos="5529" w:leader="none"/>
        </w:tabs>
        <w:overflowPunct w:val="true"/>
        <w:ind w:right="-868"/>
        <w:jc w:val="both"/>
        <w:rPr>
          <w:spacing w:val="-6"/>
          <w:sz w:val="26"/>
          <w:szCs w:val="26"/>
        </w:rPr>
      </w:pPr>
      <w:r>
        <w:rPr>
          <w:rFonts w:cs="Times New Roman"/>
          <w:bCs w:val="false"/>
          <w:color w:val="000000"/>
          <w:spacing w:val="-2"/>
          <w:kern w:val="0"/>
          <w:sz w:val="26"/>
          <w:szCs w:val="28"/>
          <w:shd w:fill="FFFFFF" w:val="clear"/>
        </w:rPr>
        <w:t>кви України  села  Зміїнець  Луцького району</w:t>
      </w:r>
    </w:p>
    <w:p>
      <w:pPr>
        <w:pStyle w:val="Normal"/>
        <w:tabs>
          <w:tab w:val="clear" w:pos="708"/>
          <w:tab w:val="left" w:pos="5387" w:leader="none"/>
          <w:tab w:val="left" w:pos="5529" w:leader="none"/>
        </w:tabs>
        <w:overflowPunct w:val="true"/>
        <w:ind w:right="-868"/>
        <w:jc w:val="both"/>
        <w:rPr>
          <w:spacing w:val="-6"/>
          <w:sz w:val="26"/>
          <w:szCs w:val="26"/>
        </w:rPr>
      </w:pPr>
      <w:r>
        <w:rPr>
          <w:rFonts w:cs="Times New Roman"/>
          <w:bCs w:val="false"/>
          <w:color w:val="000000"/>
          <w:spacing w:val="-2"/>
          <w:kern w:val="0"/>
          <w:sz w:val="26"/>
          <w:szCs w:val="28"/>
          <w:shd w:fill="FFFFFF" w:val="clear"/>
        </w:rPr>
        <w:t>Волинської  області»  в постійне  користуван-</w:t>
      </w:r>
    </w:p>
    <w:p>
      <w:pPr>
        <w:pStyle w:val="Normal"/>
        <w:tabs>
          <w:tab w:val="clear" w:pos="708"/>
          <w:tab w:val="left" w:pos="5387" w:leader="none"/>
          <w:tab w:val="left" w:pos="5529" w:leader="none"/>
        </w:tabs>
        <w:overflowPunct w:val="true"/>
        <w:ind w:right="-868"/>
        <w:jc w:val="both"/>
        <w:rPr>
          <w:spacing w:val="-6"/>
          <w:sz w:val="26"/>
          <w:szCs w:val="26"/>
        </w:rPr>
      </w:pPr>
      <w:r>
        <w:rPr>
          <w:rFonts w:cs="Times New Roman"/>
          <w:bCs w:val="false"/>
          <w:color w:val="000000"/>
          <w:spacing w:val="-2"/>
          <w:kern w:val="0"/>
          <w:sz w:val="26"/>
          <w:szCs w:val="28"/>
          <w:shd w:fill="FFFFFF" w:val="clear"/>
        </w:rPr>
        <w:t xml:space="preserve">ня  земельної  ділянки  площею 0,2000 га  для </w:t>
      </w:r>
    </w:p>
    <w:p>
      <w:pPr>
        <w:pStyle w:val="Normal"/>
        <w:tabs>
          <w:tab w:val="clear" w:pos="708"/>
          <w:tab w:val="left" w:pos="5387" w:leader="none"/>
          <w:tab w:val="left" w:pos="5529" w:leader="none"/>
        </w:tabs>
        <w:overflowPunct w:val="true"/>
        <w:ind w:right="-868"/>
        <w:jc w:val="both"/>
        <w:rPr>
          <w:spacing w:val="-6"/>
          <w:sz w:val="26"/>
          <w:szCs w:val="26"/>
        </w:rPr>
      </w:pPr>
      <w:r>
        <w:rPr>
          <w:rFonts w:cs="Times New Roman"/>
          <w:bCs w:val="false"/>
          <w:color w:val="000000"/>
          <w:spacing w:val="-2"/>
          <w:kern w:val="0"/>
          <w:sz w:val="26"/>
          <w:szCs w:val="28"/>
          <w:shd w:fill="FFFFFF" w:val="clear"/>
        </w:rPr>
        <w:t>будів</w:t>
      </w:r>
      <w:r>
        <w:rPr>
          <w:rFonts w:cs="Times New Roman"/>
          <w:bCs w:val="false"/>
          <w:color w:val="000000"/>
          <w:spacing w:val="-4"/>
          <w:kern w:val="0"/>
          <w:sz w:val="26"/>
          <w:szCs w:val="28"/>
          <w:shd w:fill="FFFFFF" w:val="clear"/>
        </w:rPr>
        <w:t>ництва та  обслуговування  будівель  гро-</w:t>
      </w:r>
    </w:p>
    <w:p>
      <w:pPr>
        <w:pStyle w:val="Normal"/>
        <w:tabs>
          <w:tab w:val="clear" w:pos="708"/>
          <w:tab w:val="left" w:pos="5387" w:leader="none"/>
          <w:tab w:val="left" w:pos="5529" w:leader="none"/>
        </w:tabs>
        <w:overflowPunct w:val="true"/>
        <w:ind w:right="-868"/>
        <w:jc w:val="both"/>
        <w:rPr>
          <w:spacing w:val="-6"/>
          <w:sz w:val="26"/>
          <w:szCs w:val="26"/>
        </w:rPr>
      </w:pPr>
      <w:r>
        <w:rPr>
          <w:rFonts w:cs="Times New Roman"/>
          <w:bCs w:val="false"/>
          <w:color w:val="000000"/>
          <w:spacing w:val="-4"/>
          <w:kern w:val="0"/>
          <w:sz w:val="26"/>
          <w:szCs w:val="28"/>
          <w:shd w:fill="FFFFFF" w:val="clear"/>
        </w:rPr>
        <w:t xml:space="preserve">мадських  та  релігійних організацій  (03.04)  у </w:t>
      </w:r>
    </w:p>
    <w:p>
      <w:pPr>
        <w:pStyle w:val="Normal"/>
        <w:tabs>
          <w:tab w:val="clear" w:pos="708"/>
          <w:tab w:val="left" w:pos="5387" w:leader="none"/>
          <w:tab w:val="left" w:pos="5529" w:leader="none"/>
        </w:tabs>
        <w:overflowPunct w:val="true"/>
        <w:ind w:right="-868"/>
        <w:jc w:val="both"/>
        <w:rPr>
          <w:spacing w:val="-6"/>
          <w:sz w:val="26"/>
          <w:szCs w:val="26"/>
        </w:rPr>
      </w:pPr>
      <w:r>
        <w:rPr>
          <w:rFonts w:cs="Times New Roman"/>
          <w:bCs w:val="false"/>
          <w:color w:val="000000"/>
          <w:spacing w:val="-4"/>
          <w:kern w:val="0"/>
          <w:sz w:val="26"/>
          <w:szCs w:val="28"/>
          <w:shd w:fill="FFFFFF" w:val="clear"/>
        </w:rPr>
        <w:t xml:space="preserve">с. Зміїнець    </w:t>
      </w:r>
      <w:r>
        <w:rPr>
          <w:rFonts w:cs="Times New Roman"/>
          <w:bCs w:val="false"/>
          <w:color w:val="000000"/>
          <w:spacing w:val="-2"/>
          <w:kern w:val="0"/>
          <w:sz w:val="26"/>
          <w:szCs w:val="28"/>
          <w:shd w:fill="FFFFFF" w:val="clear"/>
        </w:rPr>
        <w:t xml:space="preserve">Луцького    району    Волинської </w:t>
      </w:r>
    </w:p>
    <w:p>
      <w:pPr>
        <w:pStyle w:val="Normal"/>
        <w:tabs>
          <w:tab w:val="clear" w:pos="708"/>
          <w:tab w:val="left" w:pos="5387" w:leader="none"/>
          <w:tab w:val="left" w:pos="5529" w:leader="none"/>
        </w:tabs>
        <w:overflowPunct w:val="true"/>
        <w:ind w:right="-868"/>
        <w:jc w:val="both"/>
        <w:rPr>
          <w:spacing w:val="-6"/>
          <w:sz w:val="26"/>
          <w:szCs w:val="26"/>
        </w:rPr>
      </w:pPr>
      <w:r>
        <w:rPr>
          <w:rFonts w:cs="Times New Roman"/>
          <w:bCs w:val="false"/>
          <w:color w:val="000000"/>
          <w:spacing w:val="-2"/>
          <w:kern w:val="0"/>
          <w:sz w:val="26"/>
          <w:szCs w:val="28"/>
          <w:shd w:fill="FFFFFF" w:val="clear"/>
        </w:rPr>
        <w:t>області</w:t>
      </w:r>
    </w:p>
    <w:p>
      <w:pPr>
        <w:pStyle w:val="Normal"/>
        <w:overflowPunct w:val="true"/>
        <w:ind w:right="-868"/>
        <w:jc w:val="both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993" w:leader="none"/>
        </w:tabs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Розглянувши заяву Релігійної організації «Релігійна громада Апостола Филипа Православної Церкви України села  Зміїнець  Луцького району Волинської  області» про надання в постійне користування земельної ділянки площею 0,2000 га </w:t>
      </w:r>
      <w:r>
        <w:rPr>
          <w:rFonts w:cs="Times New Roman"/>
          <w:bCs w:val="false"/>
          <w:color w:val="000000"/>
          <w:spacing w:val="-2"/>
          <w:kern w:val="0"/>
          <w:sz w:val="26"/>
          <w:szCs w:val="28"/>
          <w:shd w:fill="FFFFFF" w:val="clear"/>
        </w:rPr>
        <w:t>для будів</w:t>
      </w:r>
      <w:r>
        <w:rPr>
          <w:rFonts w:cs="Times New Roman"/>
          <w:bCs w:val="false"/>
          <w:color w:val="000000"/>
          <w:spacing w:val="-4"/>
          <w:kern w:val="0"/>
          <w:sz w:val="26"/>
          <w:szCs w:val="28"/>
          <w:shd w:fill="FFFFFF" w:val="clear"/>
        </w:rPr>
        <w:t>ництва та  обсл</w:t>
      </w:r>
      <w:r>
        <w:rPr>
          <w:rFonts w:eastAsia="Times New Roman" w:cs="Times New Roman"/>
          <w:color w:val="auto"/>
          <w:kern w:val="0"/>
          <w:sz w:val="26"/>
          <w:szCs w:val="26"/>
          <w:lang w:val="uk-UA" w:eastAsia="zh-CN" w:bidi="ar-SA"/>
        </w:rPr>
        <w:t xml:space="preserve">уговування будівель громадських та релігійних організацій (03.04) у с. Зміїнець Луцького району Волинської області, Указ Митрополита Луцького і Волинського Зінкевича Т.С. від 28.01.2025 № 9 –– згоду на надання в постійне користування земельної ділянки Релігійній організації «Релігійна громада Апостола Филипа Православної церкви України села Зміїнець Луцького району Волинської області», витяг з Державного земельного кадастру про земельну ділянку від 12.11.2024 № НВ-7300559232024, витяг з Державного реєстру речових прав </w:t>
      </w:r>
      <w:r>
        <w:rPr>
          <w:rFonts w:eastAsia="Times New Roman" w:cs="Times New Roman"/>
          <w:color w:val="00000A"/>
          <w:spacing w:val="-6"/>
          <w:kern w:val="0"/>
          <w:sz w:val="26"/>
          <w:szCs w:val="26"/>
          <w:lang w:val="uk-UA" w:eastAsia="ru-RU" w:bidi="ar-SA"/>
        </w:rPr>
        <w:t xml:space="preserve">відповідно до якого, право власності на земельну ділянку Луцької міської територіальної громади, від імені якої діє Луцька міська рада, зареєстровано від 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03.02.2025</w:t>
      </w:r>
      <w:r>
        <w:rPr>
          <w:rFonts w:eastAsia="Times New Roman" w:cs="Times New Roman"/>
          <w:color w:val="00000A"/>
          <w:spacing w:val="-6"/>
          <w:kern w:val="0"/>
          <w:sz w:val="26"/>
          <w:szCs w:val="26"/>
          <w:lang w:val="uk-UA" w:eastAsia="ru-RU" w:bidi="ar-SA"/>
        </w:rPr>
        <w:t xml:space="preserve">, номер відомостей про речове право: </w:t>
      </w:r>
      <w:r>
        <w:rPr>
          <w:rFonts w:eastAsia="Times New Roman" w:cs="Times New Roman"/>
          <w:color w:val="auto"/>
          <w:kern w:val="0"/>
          <w:sz w:val="26"/>
          <w:szCs w:val="26"/>
          <w:lang w:val="uk-UA" w:eastAsia="zh-CN" w:bidi="ar-SA"/>
        </w:rPr>
        <w:t>58361068, інформацію про наявні в межах об’єкта землеустрою обмеження у використанні зем</w:t>
      </w:r>
      <w:r>
        <w:rPr>
          <w:rFonts w:eastAsia="Times New Roman" w:cs="Times New Roman"/>
          <w:color w:val="auto"/>
          <w:kern w:val="0"/>
          <w:sz w:val="26"/>
          <w:szCs w:val="26"/>
          <w:lang w:val="uk-UA" w:eastAsia="zh-CN" w:bidi="ar-SA"/>
        </w:rPr>
        <w:t>е</w:t>
      </w:r>
      <w:r>
        <w:rPr>
          <w:rFonts w:eastAsia="Times New Roman" w:cs="Times New Roman"/>
          <w:color w:val="auto"/>
          <w:kern w:val="0"/>
          <w:sz w:val="26"/>
          <w:szCs w:val="26"/>
          <w:lang w:val="uk-UA" w:eastAsia="zh-CN" w:bidi="ar-SA"/>
        </w:rPr>
        <w:t>ль від 10.10.2024                    № 2317-П/2024, керуючись статтями 12, 92, 96, 122, 123, 125, 126 Земельного кодексу України, Законом України «Про землеустрій», Законом України «Про регулювання містобудівної діяльності», прикінцевими та перехідними положеннями З</w:t>
      </w:r>
      <w:r>
        <w:rPr>
          <w:color w:val="000000"/>
          <w:kern w:val="2"/>
          <w:sz w:val="26"/>
          <w:szCs w:val="26"/>
          <w:highlight w:val="white"/>
          <w:shd w:fill="FFFFFF" w:val="clear"/>
        </w:rPr>
        <w:t>акону України «Про внесення змін до деяких законодавчих актів України щодо розмежування земель державної та комунальної власності», постановою Кабінету Міністрів України від 17.10.2012 № 1051 «Про затвердження Порядку ведення Державного земельного кадастру», постановою Верховної Ради України від 17.07.2020 № 807-ІХ «Про утворення та ліквідацію районів», розпорядженням Кабінету Міністрів України від 12.06.2020 № 708-р «Про визначення адміністративних центрів та затвердження територій територіальних гром</w:t>
      </w:r>
      <w:r>
        <w:rPr>
          <w:sz w:val="26"/>
          <w:szCs w:val="26"/>
        </w:rPr>
        <w:t>ад Волинської області</w:t>
      </w:r>
      <w:r>
        <w:rPr>
          <w:color w:val="000000"/>
          <w:kern w:val="2"/>
          <w:sz w:val="26"/>
          <w:szCs w:val="26"/>
          <w:highlight w:val="white"/>
          <w:shd w:fill="FFFFFF" w:val="clear"/>
        </w:rPr>
        <w:t>»</w:t>
      </w:r>
      <w:r>
        <w:rPr>
          <w:color w:val="000000"/>
          <w:kern w:val="2"/>
          <w:sz w:val="26"/>
          <w:szCs w:val="26"/>
          <w:shd w:fill="FFFFFF" w:val="clear"/>
        </w:rPr>
        <w:t xml:space="preserve">, </w:t>
      </w:r>
      <w:r>
        <w:rPr>
          <w:color w:val="000000"/>
          <w:kern w:val="2"/>
          <w:sz w:val="26"/>
          <w:szCs w:val="26"/>
          <w:highlight w:val="white"/>
          <w:shd w:fill="FFFFFF" w:val="clear"/>
        </w:rPr>
        <w:t>рішенням Луцької міської ради від 17.12.2020 № 1/20 «Про реорганізацію сільських рад шляхом приєднання до Луцької міської ради»</w:t>
      </w:r>
      <w:r>
        <w:rPr>
          <w:color w:val="000000"/>
          <w:sz w:val="26"/>
          <w:szCs w:val="26"/>
          <w:lang w:eastAsia="uk-UA"/>
        </w:rPr>
        <w:t>, статтею 26 та пунктом 6</w:t>
      </w:r>
      <w:r>
        <w:rPr>
          <w:color w:val="000000"/>
          <w:sz w:val="26"/>
          <w:szCs w:val="26"/>
          <w:vertAlign w:val="superscript"/>
          <w:lang w:eastAsia="uk-UA"/>
        </w:rPr>
        <w:t>-1</w:t>
      </w:r>
      <w:r>
        <w:rPr>
          <w:color w:val="000000"/>
          <w:sz w:val="26"/>
          <w:szCs w:val="26"/>
          <w:lang w:eastAsia="uk-UA"/>
        </w:rPr>
        <w:t xml:space="preserve"> розділу</w:t>
      </w:r>
      <w:r>
        <w:rPr>
          <w:color w:val="000000"/>
          <w:sz w:val="26"/>
          <w:szCs w:val="26"/>
          <w:lang w:val="ru-RU" w:eastAsia="uk-UA"/>
        </w:rPr>
        <w:t xml:space="preserve"> </w:t>
      </w:r>
      <w:r>
        <w:rPr>
          <w:color w:val="000000"/>
          <w:sz w:val="26"/>
          <w:szCs w:val="26"/>
          <w:lang w:val="en-US" w:eastAsia="uk-UA"/>
        </w:rPr>
        <w:t>V</w:t>
      </w:r>
      <w:r>
        <w:rPr>
          <w:color w:val="000000"/>
          <w:sz w:val="26"/>
          <w:szCs w:val="26"/>
          <w:lang w:val="ru-RU" w:eastAsia="uk-UA"/>
        </w:rPr>
        <w:t xml:space="preserve"> </w:t>
      </w:r>
      <w:r>
        <w:rPr>
          <w:color w:val="000000"/>
          <w:sz w:val="26"/>
          <w:szCs w:val="26"/>
          <w:lang w:eastAsia="uk-UA"/>
        </w:rPr>
        <w:t xml:space="preserve">Прикінцевих та перехідних положень Закону України </w:t>
      </w:r>
      <w:r>
        <w:rPr>
          <w:color w:val="000000"/>
          <w:kern w:val="2"/>
          <w:sz w:val="26"/>
          <w:szCs w:val="26"/>
          <w:highlight w:val="white"/>
          <w:shd w:fill="FFFFFF" w:val="clear"/>
          <w:lang w:eastAsia="uk-UA"/>
        </w:rPr>
        <w:t>«</w:t>
      </w:r>
      <w:r>
        <w:rPr>
          <w:color w:val="000000"/>
          <w:sz w:val="26"/>
          <w:szCs w:val="26"/>
          <w:lang w:eastAsia="uk-UA"/>
        </w:rPr>
        <w:t>Про місцеве самоврядування в Україні</w:t>
      </w:r>
      <w:r>
        <w:rPr>
          <w:color w:val="000000"/>
          <w:kern w:val="2"/>
          <w:sz w:val="26"/>
          <w:szCs w:val="26"/>
          <w:highlight w:val="white"/>
          <w:shd w:fill="FFFFFF" w:val="clear"/>
          <w:lang w:eastAsia="uk-UA"/>
        </w:rPr>
        <w:t>»</w:t>
      </w:r>
      <w:r>
        <w:rPr>
          <w:sz w:val="26"/>
          <w:szCs w:val="26"/>
        </w:rPr>
        <w:t xml:space="preserve">, міська рада </w:t>
      </w:r>
    </w:p>
    <w:p>
      <w:pPr>
        <w:pStyle w:val="Normal"/>
        <w:jc w:val="both"/>
        <w:rPr>
          <w:sz w:val="26"/>
          <w:szCs w:val="26"/>
        </w:rPr>
      </w:pPr>
      <w:r>
        <w:rPr>
          <w:sz w:val="26"/>
          <w:szCs w:val="26"/>
        </w:rPr>
        <w:t>ВИРІШИЛА:</w:t>
      </w:r>
    </w:p>
    <w:p>
      <w:pPr>
        <w:pStyle w:val="Normal"/>
        <w:jc w:val="both"/>
        <w:rPr>
          <w:sz w:val="24"/>
        </w:rPr>
      </w:pPr>
      <w:r>
        <w:rPr>
          <w:sz w:val="24"/>
        </w:rPr>
      </w:r>
    </w:p>
    <w:p>
      <w:pPr>
        <w:pStyle w:val="Normal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1. Надати Релігійній організації «Релігійна громада Апостола Филипа Православної Церкви України  села  Зміїнець  Луцького  району Волинської  області» в постійне користування земельну ділянку у с. Зміїнець Луцького району Волинської області площею 0,2000 га з кадастровим номером 0722883700:03:001:0615 для будівництва та обслуговування будівель громадських та релігійних організацій (03.04), згідно з додатком.</w:t>
      </w:r>
    </w:p>
    <w:p>
      <w:pPr>
        <w:pStyle w:val="Normal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2. Зобов’язати Релігійну організацію «Релігійна громада Апостола Филипа Православної Церкви України села Зміїнець Луцького району Волинської області»:</w:t>
      </w:r>
    </w:p>
    <w:p>
      <w:pPr>
        <w:pStyle w:val="Normal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2.1. Зареєструвати право постійного користування земельною ділянкою в порядку, визначеному чинним законодавством України.</w:t>
      </w:r>
    </w:p>
    <w:p>
      <w:pPr>
        <w:pStyle w:val="Normal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2.2. Актуалізувати відомості про земельну ділянку в Державному земельному кадастрі.</w:t>
      </w:r>
    </w:p>
    <w:p>
      <w:pPr>
        <w:pStyle w:val="Normal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2.3. Виконувати обов’язки землекористувача відповідно до вимог статті 96 Земельного кодексу України.</w:t>
      </w:r>
    </w:p>
    <w:p>
      <w:pPr>
        <w:pStyle w:val="Normal"/>
        <w:overflowPunct w:val="true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2.4. Забезпечувати збереження та вільний доступ до мереж </w:t>
      </w:r>
      <w:bookmarkStart w:id="0" w:name="_GoBack_Copy_1"/>
      <w:bookmarkEnd w:id="0"/>
      <w:r>
        <w:rPr>
          <w:sz w:val="26"/>
          <w:szCs w:val="26"/>
        </w:rPr>
        <w:t>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tabs>
          <w:tab w:val="clear" w:pos="708"/>
          <w:tab w:val="left" w:pos="720" w:leader="none"/>
        </w:tabs>
        <w:ind w:firstLine="567" w:right="57"/>
        <w:jc w:val="both"/>
        <w:rPr>
          <w:sz w:val="26"/>
          <w:szCs w:val="26"/>
        </w:rPr>
      </w:pPr>
      <w:r>
        <w:rPr>
          <w:sz w:val="26"/>
          <w:szCs w:val="26"/>
        </w:rPr>
        <w:t>3. Контроль за виконанням рішення покласти на заступника міського голови Ірину Чебелюк,</w:t>
      </w:r>
      <w:r>
        <w:rPr>
          <w:sz w:val="26"/>
          <w:szCs w:val="26"/>
          <w:lang w:val="ru-RU"/>
        </w:rPr>
        <w:t xml:space="preserve"> </w:t>
      </w:r>
      <w:r>
        <w:rPr>
          <w:sz w:val="26"/>
          <w:szCs w:val="26"/>
        </w:rPr>
        <w:t>постійну комісію міської ради з питань земельних відносин та земельного кадастру.</w:t>
      </w:r>
    </w:p>
    <w:p>
      <w:pPr>
        <w:pStyle w:val="Normal"/>
        <w:tabs>
          <w:tab w:val="clear" w:pos="708"/>
          <w:tab w:val="left" w:pos="720" w:leader="none"/>
        </w:tabs>
        <w:ind w:firstLine="709"/>
        <w:jc w:val="both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720" w:leader="none"/>
        </w:tabs>
        <w:ind w:firstLine="709"/>
        <w:jc w:val="both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3220" w:leader="none"/>
        </w:tabs>
        <w:jc w:val="both"/>
        <w:rPr>
          <w:sz w:val="26"/>
          <w:szCs w:val="26"/>
        </w:rPr>
      </w:pPr>
      <w:r>
        <w:rPr>
          <w:sz w:val="26"/>
          <w:szCs w:val="26"/>
        </w:rPr>
        <w:t>Міський голова                                                                                       Ігор ПОЛІЩУК</w:t>
      </w:r>
    </w:p>
    <w:p>
      <w:pPr>
        <w:pStyle w:val="Normal"/>
        <w:jc w:val="both"/>
        <w:rPr>
          <w:sz w:val="24"/>
        </w:rPr>
      </w:pPr>
      <w:r>
        <w:rPr>
          <w:sz w:val="24"/>
        </w:rPr>
      </w:r>
    </w:p>
    <w:p>
      <w:pPr>
        <w:pStyle w:val="Normal"/>
        <w:jc w:val="both"/>
        <w:rPr>
          <w:sz w:val="24"/>
        </w:rPr>
      </w:pPr>
      <w:r>
        <w:rPr>
          <w:sz w:val="24"/>
        </w:rPr>
      </w:r>
      <w:bookmarkStart w:id="1" w:name="_GoBack"/>
      <w:bookmarkStart w:id="2" w:name="_GoBack"/>
      <w:bookmarkEnd w:id="2"/>
    </w:p>
    <w:p>
      <w:pPr>
        <w:pStyle w:val="Normal"/>
        <w:jc w:val="both"/>
        <w:rPr>
          <w:sz w:val="22"/>
          <w:szCs w:val="22"/>
        </w:rPr>
      </w:pPr>
      <w:r>
        <w:rPr>
          <w:sz w:val="22"/>
          <w:szCs w:val="22"/>
        </w:rPr>
        <w:t>Туз 777 863</w:t>
      </w:r>
    </w:p>
    <w:sectPr>
      <w:type w:val="nextPage"/>
      <w:pgSz w:w="11906" w:h="16838"/>
      <w:pgMar w:left="1984" w:right="567" w:gutter="0" w:header="0" w:top="567" w:footer="0" w:bottom="1701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swiss"/>
    <w:pitch w:val="variable"/>
  </w:font>
  <w:font w:name="Liberation Sans">
    <w:altName w:val="Arial"/>
    <w:charset w:val="cc"/>
    <w:family w:val="swiss"/>
    <w:pitch w:val="variable"/>
  </w:font>
  <w:font w:name="Tahoma"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uk-UA" w:eastAsia="zh-CN" w:bidi="ar-SA"/>
    </w:rPr>
  </w:style>
  <w:style w:type="paragraph" w:styleId="Heading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ind w:hanging="432" w:left="432"/>
      <w:jc w:val="center"/>
      <w:outlineLvl w:val="0"/>
    </w:pPr>
    <w:rPr>
      <w:b/>
      <w:bCs/>
      <w:sz w:val="32"/>
    </w:rPr>
  </w:style>
  <w:style w:type="paragraph" w:styleId="Heading2">
    <w:name w:val="heading 2"/>
    <w:basedOn w:val="Normal"/>
    <w:next w:val="Normal"/>
    <w:qFormat/>
    <w:pPr>
      <w:keepNext w:val="true"/>
      <w:tabs>
        <w:tab w:val="clear" w:pos="708"/>
        <w:tab w:val="left" w:pos="0" w:leader="none"/>
      </w:tabs>
      <w:spacing w:before="240" w:after="60"/>
      <w:ind w:hanging="576" w:left="576"/>
      <w:outlineLvl w:val="1"/>
    </w:pPr>
    <w:rPr>
      <w:rFonts w:ascii="Arial" w:hAnsi="Arial" w:cs="Arial"/>
      <w:b/>
      <w:bCs/>
      <w:i/>
      <w:iCs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WW8Num1zfalse" w:customStyle="1">
    <w:name w:val="WW8Num1zfalse"/>
    <w:qFormat/>
    <w:rPr/>
  </w:style>
  <w:style w:type="character" w:styleId="WW8Num1ztrue" w:customStyle="1">
    <w:name w:val="WW8Num1ztrue"/>
    <w:qFormat/>
    <w:rPr/>
  </w:style>
  <w:style w:type="character" w:styleId="WW-WW8Num1ztrue" w:customStyle="1">
    <w:name w:val="WW-WW8Num1ztrue"/>
    <w:qFormat/>
    <w:rPr/>
  </w:style>
  <w:style w:type="character" w:styleId="WW-WW8Num1ztrue1" w:customStyle="1">
    <w:name w:val="WW-WW8Num1ztrue1"/>
    <w:qFormat/>
    <w:rPr/>
  </w:style>
  <w:style w:type="character" w:styleId="WW-WW8Num1ztrue2" w:customStyle="1">
    <w:name w:val="WW-WW8Num1ztrue2"/>
    <w:qFormat/>
    <w:rPr/>
  </w:style>
  <w:style w:type="character" w:styleId="WW-WW8Num1ztrue3" w:customStyle="1">
    <w:name w:val="WW-WW8Num1ztrue3"/>
    <w:qFormat/>
    <w:rPr/>
  </w:style>
  <w:style w:type="character" w:styleId="WW-WW8Num1ztrue4" w:customStyle="1">
    <w:name w:val="WW-WW8Num1ztrue4"/>
    <w:qFormat/>
    <w:rPr/>
  </w:style>
  <w:style w:type="character" w:styleId="WW-WW8Num1ztrue5" w:customStyle="1">
    <w:name w:val="WW-WW8Num1ztrue5"/>
    <w:qFormat/>
    <w:rPr/>
  </w:style>
  <w:style w:type="character" w:styleId="WW-WW8Num1ztrue6" w:customStyle="1">
    <w:name w:val="WW-WW8Num1ztrue6"/>
    <w:qFormat/>
    <w:rPr/>
  </w:style>
  <w:style w:type="character" w:styleId="WW-WW8Num1ztrue7" w:customStyle="1">
    <w:name w:val="WW-WW8Num1ztrue7"/>
    <w:qFormat/>
    <w:rPr/>
  </w:style>
  <w:style w:type="character" w:styleId="WW-WW8Num1ztrue11" w:customStyle="1">
    <w:name w:val="WW-WW8Num1ztrue11"/>
    <w:qFormat/>
    <w:rPr/>
  </w:style>
  <w:style w:type="character" w:styleId="WW-WW8Num1ztrue21" w:customStyle="1">
    <w:name w:val="WW-WW8Num1ztrue21"/>
    <w:qFormat/>
    <w:rPr/>
  </w:style>
  <w:style w:type="character" w:styleId="WW-WW8Num1ztrue31" w:customStyle="1">
    <w:name w:val="WW-WW8Num1ztrue31"/>
    <w:qFormat/>
    <w:rPr/>
  </w:style>
  <w:style w:type="character" w:styleId="WW-WW8Num1ztrue41" w:customStyle="1">
    <w:name w:val="WW-WW8Num1ztrue41"/>
    <w:qFormat/>
    <w:rPr/>
  </w:style>
  <w:style w:type="character" w:styleId="WW-WW8Num1ztrue51" w:customStyle="1">
    <w:name w:val="WW-WW8Num1ztrue51"/>
    <w:qFormat/>
    <w:rPr/>
  </w:style>
  <w:style w:type="character" w:styleId="WW-WW8Num1ztrue61" w:customStyle="1">
    <w:name w:val="WW-WW8Num1ztrue61"/>
    <w:qFormat/>
    <w:rPr/>
  </w:style>
  <w:style w:type="character" w:styleId="WW-WW8Num1ztrue71" w:customStyle="1">
    <w:name w:val="WW-WW8Num1ztrue71"/>
    <w:qFormat/>
    <w:rPr/>
  </w:style>
  <w:style w:type="character" w:styleId="WW-WW8Num1ztrue111" w:customStyle="1">
    <w:name w:val="WW-WW8Num1ztrue111"/>
    <w:qFormat/>
    <w:rPr/>
  </w:style>
  <w:style w:type="character" w:styleId="WW-WW8Num1ztrue211" w:customStyle="1">
    <w:name w:val="WW-WW8Num1ztrue211"/>
    <w:qFormat/>
    <w:rPr/>
  </w:style>
  <w:style w:type="character" w:styleId="WW-WW8Num1ztrue311" w:customStyle="1">
    <w:name w:val="WW-WW8Num1ztrue311"/>
    <w:qFormat/>
    <w:rPr/>
  </w:style>
  <w:style w:type="character" w:styleId="WW-WW8Num1ztrue411" w:customStyle="1">
    <w:name w:val="WW-WW8Num1ztrue411"/>
    <w:qFormat/>
    <w:rPr/>
  </w:style>
  <w:style w:type="character" w:styleId="WW-WW8Num1ztrue511" w:customStyle="1">
    <w:name w:val="WW-WW8Num1ztrue511"/>
    <w:qFormat/>
    <w:rPr/>
  </w:style>
  <w:style w:type="character" w:styleId="WW-WW8Num1ztrue611" w:customStyle="1">
    <w:name w:val="WW-WW8Num1ztrue611"/>
    <w:qFormat/>
    <w:rPr/>
  </w:style>
  <w:style w:type="character" w:styleId="WW-WW8Num1ztrue711" w:customStyle="1">
    <w:name w:val="WW-WW8Num1ztrue711"/>
    <w:qFormat/>
    <w:rPr/>
  </w:style>
  <w:style w:type="character" w:styleId="WW-WW8Num1ztrue1111" w:customStyle="1">
    <w:name w:val="WW-WW8Num1ztrue1111"/>
    <w:qFormat/>
    <w:rPr/>
  </w:style>
  <w:style w:type="character" w:styleId="WW-WW8Num1ztrue2111" w:customStyle="1">
    <w:name w:val="WW-WW8Num1ztrue2111"/>
    <w:qFormat/>
    <w:rPr/>
  </w:style>
  <w:style w:type="character" w:styleId="WW-WW8Num1ztrue3111" w:customStyle="1">
    <w:name w:val="WW-WW8Num1ztrue3111"/>
    <w:qFormat/>
    <w:rPr/>
  </w:style>
  <w:style w:type="character" w:styleId="WW-WW8Num1ztrue4111" w:customStyle="1">
    <w:name w:val="WW-WW8Num1ztrue4111"/>
    <w:qFormat/>
    <w:rPr/>
  </w:style>
  <w:style w:type="character" w:styleId="WW-WW8Num1ztrue5111" w:customStyle="1">
    <w:name w:val="WW-WW8Num1ztrue5111"/>
    <w:qFormat/>
    <w:rPr/>
  </w:style>
  <w:style w:type="character" w:styleId="WW-WW8Num1ztrue6111" w:customStyle="1">
    <w:name w:val="WW-WW8Num1ztrue6111"/>
    <w:qFormat/>
    <w:rPr/>
  </w:style>
  <w:style w:type="character" w:styleId="WW-WW8Num1ztrue7111" w:customStyle="1">
    <w:name w:val="WW-WW8Num1ztrue7111"/>
    <w:qFormat/>
    <w:rPr/>
  </w:style>
  <w:style w:type="character" w:styleId="WW-WW8Num1ztrue11111" w:customStyle="1">
    <w:name w:val="WW-WW8Num1ztrue11111"/>
    <w:qFormat/>
    <w:rPr/>
  </w:style>
  <w:style w:type="character" w:styleId="WW-WW8Num1ztrue21111" w:customStyle="1">
    <w:name w:val="WW-WW8Num1ztrue21111"/>
    <w:qFormat/>
    <w:rPr/>
  </w:style>
  <w:style w:type="character" w:styleId="WW-WW8Num1ztrue31111" w:customStyle="1">
    <w:name w:val="WW-WW8Num1ztrue31111"/>
    <w:qFormat/>
    <w:rPr/>
  </w:style>
  <w:style w:type="character" w:styleId="WW-WW8Num1ztrue41111" w:customStyle="1">
    <w:name w:val="WW-WW8Num1ztrue41111"/>
    <w:qFormat/>
    <w:rPr/>
  </w:style>
  <w:style w:type="character" w:styleId="WW-WW8Num1ztrue51111" w:customStyle="1">
    <w:name w:val="WW-WW8Num1ztrue51111"/>
    <w:qFormat/>
    <w:rPr/>
  </w:style>
  <w:style w:type="character" w:styleId="WW-WW8Num1ztrue61111" w:customStyle="1">
    <w:name w:val="WW-WW8Num1ztrue61111"/>
    <w:qFormat/>
    <w:rPr/>
  </w:style>
  <w:style w:type="character" w:styleId="WW-WW8Num1ztrue71111" w:customStyle="1">
    <w:name w:val="WW-WW8Num1ztrue71111"/>
    <w:qFormat/>
    <w:rPr/>
  </w:style>
  <w:style w:type="character" w:styleId="WW-WW8Num1ztrue111111" w:customStyle="1">
    <w:name w:val="WW-WW8Num1ztrue111111"/>
    <w:qFormat/>
    <w:rPr/>
  </w:style>
  <w:style w:type="character" w:styleId="WW-WW8Num1ztrue211111" w:customStyle="1">
    <w:name w:val="WW-WW8Num1ztrue211111"/>
    <w:qFormat/>
    <w:rPr/>
  </w:style>
  <w:style w:type="character" w:styleId="WW-WW8Num1ztrue311111" w:customStyle="1">
    <w:name w:val="WW-WW8Num1ztrue311111"/>
    <w:qFormat/>
    <w:rPr/>
  </w:style>
  <w:style w:type="character" w:styleId="WW-WW8Num1ztrue411111" w:customStyle="1">
    <w:name w:val="WW-WW8Num1ztrue411111"/>
    <w:qFormat/>
    <w:rPr/>
  </w:style>
  <w:style w:type="character" w:styleId="WW-WW8Num1ztrue511111" w:customStyle="1">
    <w:name w:val="WW-WW8Num1ztrue511111"/>
    <w:qFormat/>
    <w:rPr/>
  </w:style>
  <w:style w:type="character" w:styleId="WW-WW8Num1ztrue611111" w:customStyle="1">
    <w:name w:val="WW-WW8Num1ztrue611111"/>
    <w:qFormat/>
    <w:rPr/>
  </w:style>
  <w:style w:type="character" w:styleId="WW-WW8Num1ztrue711111" w:customStyle="1">
    <w:name w:val="WW-WW8Num1ztrue711111"/>
    <w:qFormat/>
    <w:rPr/>
  </w:style>
  <w:style w:type="character" w:styleId="WW-WW8Num1ztrue1111111" w:customStyle="1">
    <w:name w:val="WW-WW8Num1ztrue1111111"/>
    <w:qFormat/>
    <w:rPr/>
  </w:style>
  <w:style w:type="character" w:styleId="WW-WW8Num1ztrue2111111" w:customStyle="1">
    <w:name w:val="WW-WW8Num1ztrue2111111"/>
    <w:qFormat/>
    <w:rPr/>
  </w:style>
  <w:style w:type="character" w:styleId="WW-WW8Num1ztrue3111111" w:customStyle="1">
    <w:name w:val="WW-WW8Num1ztrue3111111"/>
    <w:qFormat/>
    <w:rPr/>
  </w:style>
  <w:style w:type="character" w:styleId="WW-WW8Num1ztrue4111111" w:customStyle="1">
    <w:name w:val="WW-WW8Num1ztrue4111111"/>
    <w:qFormat/>
    <w:rPr/>
  </w:style>
  <w:style w:type="character" w:styleId="WW-WW8Num1ztrue5111111" w:customStyle="1">
    <w:name w:val="WW-WW8Num1ztrue5111111"/>
    <w:qFormat/>
    <w:rPr/>
  </w:style>
  <w:style w:type="character" w:styleId="WW-WW8Num1ztrue6111111" w:customStyle="1">
    <w:name w:val="WW-WW8Num1ztrue6111111"/>
    <w:qFormat/>
    <w:rPr/>
  </w:style>
  <w:style w:type="character" w:styleId="WW-WW8Num1ztrue7111111" w:customStyle="1">
    <w:name w:val="WW-WW8Num1ztrue7111111"/>
    <w:qFormat/>
    <w:rPr/>
  </w:style>
  <w:style w:type="character" w:styleId="WW-WW8Num1ztrue11111111" w:customStyle="1">
    <w:name w:val="WW-WW8Num1ztrue11111111"/>
    <w:qFormat/>
    <w:rPr/>
  </w:style>
  <w:style w:type="character" w:styleId="WW-WW8Num1ztrue21111111" w:customStyle="1">
    <w:name w:val="WW-WW8Num1ztrue21111111"/>
    <w:qFormat/>
    <w:rPr/>
  </w:style>
  <w:style w:type="character" w:styleId="WW-WW8Num1ztrue31111111" w:customStyle="1">
    <w:name w:val="WW-WW8Num1ztrue31111111"/>
    <w:qFormat/>
    <w:rPr/>
  </w:style>
  <w:style w:type="character" w:styleId="WW-WW8Num1ztrue41111111" w:customStyle="1">
    <w:name w:val="WW-WW8Num1ztrue41111111"/>
    <w:qFormat/>
    <w:rPr/>
  </w:style>
  <w:style w:type="character" w:styleId="WW-WW8Num1ztrue51111111" w:customStyle="1">
    <w:name w:val="WW-WW8Num1ztrue51111111"/>
    <w:qFormat/>
    <w:rPr/>
  </w:style>
  <w:style w:type="character" w:styleId="WW-WW8Num1ztrue61111111" w:customStyle="1">
    <w:name w:val="WW-WW8Num1ztrue61111111"/>
    <w:qFormat/>
    <w:rPr/>
  </w:style>
  <w:style w:type="character" w:styleId="WW-WW8Num1ztrue71111111" w:customStyle="1">
    <w:name w:val="WW-WW8Num1ztrue71111111"/>
    <w:qFormat/>
    <w:rPr/>
  </w:style>
  <w:style w:type="character" w:styleId="WW-WW8Num1ztrue111111111" w:customStyle="1">
    <w:name w:val="WW-WW8Num1ztrue111111111"/>
    <w:qFormat/>
    <w:rPr/>
  </w:style>
  <w:style w:type="character" w:styleId="WW-WW8Num1ztrue211111111" w:customStyle="1">
    <w:name w:val="WW-WW8Num1ztrue211111111"/>
    <w:qFormat/>
    <w:rPr/>
  </w:style>
  <w:style w:type="character" w:styleId="WW-WW8Num1ztrue311111111" w:customStyle="1">
    <w:name w:val="WW-WW8Num1ztrue311111111"/>
    <w:qFormat/>
    <w:rPr/>
  </w:style>
  <w:style w:type="character" w:styleId="WW-WW8Num1ztrue411111111" w:customStyle="1">
    <w:name w:val="WW-WW8Num1ztrue411111111"/>
    <w:qFormat/>
    <w:rPr/>
  </w:style>
  <w:style w:type="character" w:styleId="WW-WW8Num1ztrue511111111" w:customStyle="1">
    <w:name w:val="WW-WW8Num1ztrue511111111"/>
    <w:qFormat/>
    <w:rPr/>
  </w:style>
  <w:style w:type="character" w:styleId="WW-WW8Num1ztrue611111111" w:customStyle="1">
    <w:name w:val="WW-WW8Num1ztrue611111111"/>
    <w:qFormat/>
    <w:rPr/>
  </w:style>
  <w:style w:type="character" w:styleId="WW-WW8Num1ztrue711111111" w:customStyle="1">
    <w:name w:val="WW-WW8Num1ztrue711111111"/>
    <w:qFormat/>
    <w:rPr/>
  </w:style>
  <w:style w:type="character" w:styleId="WW-WW8Num1ztrue1111111111" w:customStyle="1">
    <w:name w:val="WW-WW8Num1ztrue1111111111"/>
    <w:qFormat/>
    <w:rPr/>
  </w:style>
  <w:style w:type="character" w:styleId="WW-WW8Num1ztrue2111111111" w:customStyle="1">
    <w:name w:val="WW-WW8Num1ztrue2111111111"/>
    <w:qFormat/>
    <w:rPr/>
  </w:style>
  <w:style w:type="character" w:styleId="WW-WW8Num1ztrue3111111111" w:customStyle="1">
    <w:name w:val="WW-WW8Num1ztrue3111111111"/>
    <w:qFormat/>
    <w:rPr/>
  </w:style>
  <w:style w:type="character" w:styleId="WW-WW8Num1ztrue4111111111" w:customStyle="1">
    <w:name w:val="WW-WW8Num1ztrue4111111111"/>
    <w:qFormat/>
    <w:rPr/>
  </w:style>
  <w:style w:type="character" w:styleId="WW-WW8Num1ztrue5111111111" w:customStyle="1">
    <w:name w:val="WW-WW8Num1ztrue5111111111"/>
    <w:qFormat/>
    <w:rPr/>
  </w:style>
  <w:style w:type="character" w:styleId="WW-WW8Num1ztrue6111111111" w:customStyle="1">
    <w:name w:val="WW-WW8Num1ztrue6111111111"/>
    <w:qFormat/>
    <w:rPr/>
  </w:style>
  <w:style w:type="character" w:styleId="WW-WW8Num1ztrue7111111111" w:customStyle="1">
    <w:name w:val="WW-WW8Num1ztrue7111111111"/>
    <w:qFormat/>
    <w:rPr/>
  </w:style>
  <w:style w:type="character" w:styleId="WW-WW8Num1ztrue11111111111" w:customStyle="1">
    <w:name w:val="WW-WW8Num1ztrue11111111111"/>
    <w:qFormat/>
    <w:rPr/>
  </w:style>
  <w:style w:type="character" w:styleId="WW-WW8Num1ztrue21111111111" w:customStyle="1">
    <w:name w:val="WW-WW8Num1ztrue21111111111"/>
    <w:qFormat/>
    <w:rPr/>
  </w:style>
  <w:style w:type="character" w:styleId="WW-WW8Num1ztrue31111111111" w:customStyle="1">
    <w:name w:val="WW-WW8Num1ztrue31111111111"/>
    <w:qFormat/>
    <w:rPr/>
  </w:style>
  <w:style w:type="character" w:styleId="WW-WW8Num1ztrue41111111111" w:customStyle="1">
    <w:name w:val="WW-WW8Num1ztrue41111111111"/>
    <w:qFormat/>
    <w:rPr/>
  </w:style>
  <w:style w:type="character" w:styleId="WW-WW8Num1ztrue51111111111" w:customStyle="1">
    <w:name w:val="WW-WW8Num1ztrue51111111111"/>
    <w:qFormat/>
    <w:rPr/>
  </w:style>
  <w:style w:type="character" w:styleId="WW-WW8Num1ztrue61111111111" w:customStyle="1">
    <w:name w:val="WW-WW8Num1ztrue61111111111"/>
    <w:qFormat/>
    <w:rPr/>
  </w:style>
  <w:style w:type="character" w:styleId="WW-WW8Num1ztrue71111111111" w:customStyle="1">
    <w:name w:val="WW-WW8Num1ztrue71111111111"/>
    <w:qFormat/>
    <w:rPr/>
  </w:style>
  <w:style w:type="character" w:styleId="WW-WW8Num1ztrue111111111111" w:customStyle="1">
    <w:name w:val="WW-WW8Num1ztrue111111111111"/>
    <w:qFormat/>
    <w:rPr/>
  </w:style>
  <w:style w:type="character" w:styleId="WW-WW8Num1ztrue211111111111" w:customStyle="1">
    <w:name w:val="WW-WW8Num1ztrue211111111111"/>
    <w:qFormat/>
    <w:rPr/>
  </w:style>
  <w:style w:type="character" w:styleId="WW-WW8Num1ztrue311111111111" w:customStyle="1">
    <w:name w:val="WW-WW8Num1ztrue311111111111"/>
    <w:qFormat/>
    <w:rPr/>
  </w:style>
  <w:style w:type="character" w:styleId="WW-WW8Num1ztrue411111111111" w:customStyle="1">
    <w:name w:val="WW-WW8Num1ztrue411111111111"/>
    <w:qFormat/>
    <w:rPr/>
  </w:style>
  <w:style w:type="character" w:styleId="WW-WW8Num1ztrue511111111111" w:customStyle="1">
    <w:name w:val="WW-WW8Num1ztrue511111111111"/>
    <w:qFormat/>
    <w:rPr/>
  </w:style>
  <w:style w:type="character" w:styleId="WW-WW8Num1ztrue611111111111" w:customStyle="1">
    <w:name w:val="WW-WW8Num1ztrue611111111111"/>
    <w:qFormat/>
    <w:rPr/>
  </w:style>
  <w:style w:type="character" w:styleId="WW-WW8Num1ztrue711111111111" w:customStyle="1">
    <w:name w:val="WW-WW8Num1ztrue711111111111"/>
    <w:qFormat/>
    <w:rPr/>
  </w:style>
  <w:style w:type="character" w:styleId="WW-WW8Num1ztrue1111111111111" w:customStyle="1">
    <w:name w:val="WW-WW8Num1ztrue1111111111111"/>
    <w:qFormat/>
    <w:rPr/>
  </w:style>
  <w:style w:type="character" w:styleId="WW-WW8Num1ztrue2111111111111" w:customStyle="1">
    <w:name w:val="WW-WW8Num1ztrue2111111111111"/>
    <w:qFormat/>
    <w:rPr/>
  </w:style>
  <w:style w:type="character" w:styleId="WW-WW8Num1ztrue3111111111111" w:customStyle="1">
    <w:name w:val="WW-WW8Num1ztrue3111111111111"/>
    <w:qFormat/>
    <w:rPr/>
  </w:style>
  <w:style w:type="character" w:styleId="WW-WW8Num1ztrue4111111111111" w:customStyle="1">
    <w:name w:val="WW-WW8Num1ztrue4111111111111"/>
    <w:qFormat/>
    <w:rPr/>
  </w:style>
  <w:style w:type="character" w:styleId="WW-WW8Num1ztrue5111111111111" w:customStyle="1">
    <w:name w:val="WW-WW8Num1ztrue5111111111111"/>
    <w:qFormat/>
    <w:rPr/>
  </w:style>
  <w:style w:type="character" w:styleId="WW-WW8Num1ztrue6111111111111" w:customStyle="1">
    <w:name w:val="WW-WW8Num1ztrue6111111111111"/>
    <w:qFormat/>
    <w:rPr/>
  </w:style>
  <w:style w:type="character" w:styleId="WW-WW8Num1ztrue7111111111111" w:customStyle="1">
    <w:name w:val="WW-WW8Num1ztrue7111111111111"/>
    <w:qFormat/>
    <w:rPr/>
  </w:style>
  <w:style w:type="character" w:styleId="WW-WW8Num1ztrue11111111111111" w:customStyle="1">
    <w:name w:val="WW-WW8Num1ztrue11111111111111"/>
    <w:qFormat/>
    <w:rPr/>
  </w:style>
  <w:style w:type="character" w:styleId="WW-WW8Num1ztrue21111111111111" w:customStyle="1">
    <w:name w:val="WW-WW8Num1ztrue21111111111111"/>
    <w:qFormat/>
    <w:rPr/>
  </w:style>
  <w:style w:type="character" w:styleId="WW-WW8Num1ztrue31111111111111" w:customStyle="1">
    <w:name w:val="WW-WW8Num1ztrue31111111111111"/>
    <w:qFormat/>
    <w:rPr/>
  </w:style>
  <w:style w:type="character" w:styleId="WW-WW8Num1ztrue41111111111111" w:customStyle="1">
    <w:name w:val="WW-WW8Num1ztrue41111111111111"/>
    <w:qFormat/>
    <w:rPr/>
  </w:style>
  <w:style w:type="character" w:styleId="WW-WW8Num1ztrue51111111111111" w:customStyle="1">
    <w:name w:val="WW-WW8Num1ztrue51111111111111"/>
    <w:qFormat/>
    <w:rPr/>
  </w:style>
  <w:style w:type="character" w:styleId="WW-WW8Num1ztrue61111111111111" w:customStyle="1">
    <w:name w:val="WW-WW8Num1ztrue61111111111111"/>
    <w:qFormat/>
    <w:rPr/>
  </w:style>
  <w:style w:type="character" w:styleId="WW-WW8Num1ztrue71111111111111" w:customStyle="1">
    <w:name w:val="WW-WW8Num1ztrue71111111111111"/>
    <w:qFormat/>
    <w:rPr/>
  </w:style>
  <w:style w:type="character" w:styleId="WW-WW8Num1ztrue111111111111111" w:customStyle="1">
    <w:name w:val="WW-WW8Num1ztrue111111111111111"/>
    <w:qFormat/>
    <w:rPr/>
  </w:style>
  <w:style w:type="character" w:styleId="WW-WW8Num1ztrue211111111111111" w:customStyle="1">
    <w:name w:val="WW-WW8Num1ztrue211111111111111"/>
    <w:qFormat/>
    <w:rPr/>
  </w:style>
  <w:style w:type="character" w:styleId="WW-WW8Num1ztrue311111111111111" w:customStyle="1">
    <w:name w:val="WW-WW8Num1ztrue311111111111111"/>
    <w:qFormat/>
    <w:rPr/>
  </w:style>
  <w:style w:type="character" w:styleId="WW-WW8Num1ztrue411111111111111" w:customStyle="1">
    <w:name w:val="WW-WW8Num1ztrue411111111111111"/>
    <w:qFormat/>
    <w:rPr/>
  </w:style>
  <w:style w:type="character" w:styleId="WW-WW8Num1ztrue511111111111111" w:customStyle="1">
    <w:name w:val="WW-WW8Num1ztrue511111111111111"/>
    <w:qFormat/>
    <w:rPr/>
  </w:style>
  <w:style w:type="character" w:styleId="WW-WW8Num1ztrue611111111111111" w:customStyle="1">
    <w:name w:val="WW-WW8Num1ztrue611111111111111"/>
    <w:qFormat/>
    <w:rPr/>
  </w:style>
  <w:style w:type="character" w:styleId="WW-WW8Num1ztrue711111111111111" w:customStyle="1">
    <w:name w:val="WW-WW8Num1ztrue711111111111111"/>
    <w:qFormat/>
    <w:rPr/>
  </w:style>
  <w:style w:type="character" w:styleId="WW-WW8Num1ztrue1111111111111111" w:customStyle="1">
    <w:name w:val="WW-WW8Num1ztrue1111111111111111"/>
    <w:qFormat/>
    <w:rPr/>
  </w:style>
  <w:style w:type="character" w:styleId="WW-WW8Num1ztrue2111111111111111" w:customStyle="1">
    <w:name w:val="WW-WW8Num1ztrue2111111111111111"/>
    <w:qFormat/>
    <w:rPr/>
  </w:style>
  <w:style w:type="character" w:styleId="WW-WW8Num1ztrue3111111111111111" w:customStyle="1">
    <w:name w:val="WW-WW8Num1ztrue3111111111111111"/>
    <w:qFormat/>
    <w:rPr/>
  </w:style>
  <w:style w:type="character" w:styleId="WW-WW8Num1ztrue4111111111111111" w:customStyle="1">
    <w:name w:val="WW-WW8Num1ztrue4111111111111111"/>
    <w:qFormat/>
    <w:rPr/>
  </w:style>
  <w:style w:type="character" w:styleId="WW-WW8Num1ztrue5111111111111111" w:customStyle="1">
    <w:name w:val="WW-WW8Num1ztrue5111111111111111"/>
    <w:qFormat/>
    <w:rPr/>
  </w:style>
  <w:style w:type="character" w:styleId="WW-WW8Num1ztrue6111111111111111" w:customStyle="1">
    <w:name w:val="WW-WW8Num1ztrue6111111111111111"/>
    <w:qFormat/>
    <w:rPr/>
  </w:style>
  <w:style w:type="character" w:styleId="WW-WW8Num1ztrue7111111111111111" w:customStyle="1">
    <w:name w:val="WW-WW8Num1ztrue7111111111111111"/>
    <w:qFormat/>
    <w:rPr/>
  </w:style>
  <w:style w:type="character" w:styleId="WW-WW8Num1ztrue11111111111111111" w:customStyle="1">
    <w:name w:val="WW-WW8Num1ztrue11111111111111111"/>
    <w:qFormat/>
    <w:rPr/>
  </w:style>
  <w:style w:type="character" w:styleId="WW-WW8Num1ztrue21111111111111111" w:customStyle="1">
    <w:name w:val="WW-WW8Num1ztrue21111111111111111"/>
    <w:qFormat/>
    <w:rPr/>
  </w:style>
  <w:style w:type="character" w:styleId="WW-WW8Num1ztrue31111111111111111" w:customStyle="1">
    <w:name w:val="WW-WW8Num1ztrue31111111111111111"/>
    <w:qFormat/>
    <w:rPr/>
  </w:style>
  <w:style w:type="character" w:styleId="WW-WW8Num1ztrue41111111111111111" w:customStyle="1">
    <w:name w:val="WW-WW8Num1ztrue41111111111111111"/>
    <w:qFormat/>
    <w:rPr/>
  </w:style>
  <w:style w:type="character" w:styleId="WW-WW8Num1ztrue51111111111111111" w:customStyle="1">
    <w:name w:val="WW-WW8Num1ztrue51111111111111111"/>
    <w:qFormat/>
    <w:rPr/>
  </w:style>
  <w:style w:type="character" w:styleId="WW-WW8Num1ztrue61111111111111111" w:customStyle="1">
    <w:name w:val="WW-WW8Num1ztrue61111111111111111"/>
    <w:qFormat/>
    <w:rPr/>
  </w:style>
  <w:style w:type="character" w:styleId="WW-WW8Num1ztrue71111111111111111" w:customStyle="1">
    <w:name w:val="WW-WW8Num1ztrue71111111111111111"/>
    <w:qFormat/>
    <w:rPr/>
  </w:style>
  <w:style w:type="character" w:styleId="WW-WW8Num1ztrue111111111111111111" w:customStyle="1">
    <w:name w:val="WW-WW8Num1ztrue111111111111111111"/>
    <w:qFormat/>
    <w:rPr/>
  </w:style>
  <w:style w:type="character" w:styleId="WW-WW8Num1ztrue211111111111111111" w:customStyle="1">
    <w:name w:val="WW-WW8Num1ztrue211111111111111111"/>
    <w:qFormat/>
    <w:rPr/>
  </w:style>
  <w:style w:type="character" w:styleId="WW-WW8Num1ztrue311111111111111111" w:customStyle="1">
    <w:name w:val="WW-WW8Num1ztrue311111111111111111"/>
    <w:qFormat/>
    <w:rPr/>
  </w:style>
  <w:style w:type="character" w:styleId="WW-WW8Num1ztrue411111111111111111" w:customStyle="1">
    <w:name w:val="WW-WW8Num1ztrue411111111111111111"/>
    <w:qFormat/>
    <w:rPr/>
  </w:style>
  <w:style w:type="character" w:styleId="WW-WW8Num1ztrue511111111111111111" w:customStyle="1">
    <w:name w:val="WW-WW8Num1ztrue511111111111111111"/>
    <w:qFormat/>
    <w:rPr/>
  </w:style>
  <w:style w:type="character" w:styleId="WW-WW8Num1ztrue611111111111111111" w:customStyle="1">
    <w:name w:val="WW-WW8Num1ztrue611111111111111111"/>
    <w:qFormat/>
    <w:rPr/>
  </w:style>
  <w:style w:type="character" w:styleId="WW-WW8Num1ztrue711111111111111111" w:customStyle="1">
    <w:name w:val="WW-WW8Num1ztrue711111111111111111"/>
    <w:qFormat/>
    <w:rPr/>
  </w:style>
  <w:style w:type="character" w:styleId="WW-WW8Num1ztrue1111111111111111111" w:customStyle="1">
    <w:name w:val="WW-WW8Num1ztrue1111111111111111111"/>
    <w:qFormat/>
    <w:rPr/>
  </w:style>
  <w:style w:type="character" w:styleId="WW-WW8Num1ztrue2111111111111111111" w:customStyle="1">
    <w:name w:val="WW-WW8Num1ztrue2111111111111111111"/>
    <w:qFormat/>
    <w:rPr/>
  </w:style>
  <w:style w:type="character" w:styleId="WW-WW8Num1ztrue3111111111111111111" w:customStyle="1">
    <w:name w:val="WW-WW8Num1ztrue3111111111111111111"/>
    <w:qFormat/>
    <w:rPr/>
  </w:style>
  <w:style w:type="character" w:styleId="WW-WW8Num1ztrue4111111111111111111" w:customStyle="1">
    <w:name w:val="WW-WW8Num1ztrue4111111111111111111"/>
    <w:qFormat/>
    <w:rPr/>
  </w:style>
  <w:style w:type="character" w:styleId="WW-WW8Num1ztrue5111111111111111111" w:customStyle="1">
    <w:name w:val="WW-WW8Num1ztrue5111111111111111111"/>
    <w:qFormat/>
    <w:rPr/>
  </w:style>
  <w:style w:type="character" w:styleId="WW-WW8Num1ztrue6111111111111111111" w:customStyle="1">
    <w:name w:val="WW-WW8Num1ztrue6111111111111111111"/>
    <w:qFormat/>
    <w:rPr/>
  </w:style>
  <w:style w:type="character" w:styleId="WW-WW8Num1ztrue7111111111111111111" w:customStyle="1">
    <w:name w:val="WW-WW8Num1ztrue7111111111111111111"/>
    <w:qFormat/>
    <w:rPr/>
  </w:style>
  <w:style w:type="character" w:styleId="WW-WW8Num1ztrue11111111111111111111" w:customStyle="1">
    <w:name w:val="WW-WW8Num1ztrue11111111111111111111"/>
    <w:qFormat/>
    <w:rPr/>
  </w:style>
  <w:style w:type="character" w:styleId="WW-WW8Num1ztrue21111111111111111111" w:customStyle="1">
    <w:name w:val="WW-WW8Num1ztrue21111111111111111111"/>
    <w:qFormat/>
    <w:rPr/>
  </w:style>
  <w:style w:type="character" w:styleId="WW-WW8Num1ztrue31111111111111111111" w:customStyle="1">
    <w:name w:val="WW-WW8Num1ztrue31111111111111111111"/>
    <w:qFormat/>
    <w:rPr/>
  </w:style>
  <w:style w:type="character" w:styleId="WW-WW8Num1ztrue41111111111111111111" w:customStyle="1">
    <w:name w:val="WW-WW8Num1ztrue41111111111111111111"/>
    <w:qFormat/>
    <w:rPr/>
  </w:style>
  <w:style w:type="character" w:styleId="WW-WW8Num1ztrue51111111111111111111" w:customStyle="1">
    <w:name w:val="WW-WW8Num1ztrue51111111111111111111"/>
    <w:qFormat/>
    <w:rPr/>
  </w:style>
  <w:style w:type="character" w:styleId="WW-WW8Num1ztrue61111111111111111111" w:customStyle="1">
    <w:name w:val="WW-WW8Num1ztrue61111111111111111111"/>
    <w:qFormat/>
    <w:rPr/>
  </w:style>
  <w:style w:type="character" w:styleId="WW-WW8Num1ztrue71111111111111111111" w:customStyle="1">
    <w:name w:val="WW-WW8Num1ztrue71111111111111111111"/>
    <w:qFormat/>
    <w:rPr/>
  </w:style>
  <w:style w:type="character" w:styleId="WW-WW8Num1ztrue111111111111111111111" w:customStyle="1">
    <w:name w:val="WW-WW8Num1ztrue111111111111111111111"/>
    <w:qFormat/>
    <w:rPr/>
  </w:style>
  <w:style w:type="character" w:styleId="WW-WW8Num1ztrue211111111111111111111" w:customStyle="1">
    <w:name w:val="WW-WW8Num1ztrue211111111111111111111"/>
    <w:qFormat/>
    <w:rPr/>
  </w:style>
  <w:style w:type="character" w:styleId="WW-WW8Num1ztrue311111111111111111111" w:customStyle="1">
    <w:name w:val="WW-WW8Num1ztrue311111111111111111111"/>
    <w:qFormat/>
    <w:rPr/>
  </w:style>
  <w:style w:type="character" w:styleId="WW-WW8Num1ztrue411111111111111111111" w:customStyle="1">
    <w:name w:val="WW-WW8Num1ztrue411111111111111111111"/>
    <w:qFormat/>
    <w:rPr/>
  </w:style>
  <w:style w:type="character" w:styleId="WW-WW8Num1ztrue511111111111111111111" w:customStyle="1">
    <w:name w:val="WW-WW8Num1ztrue511111111111111111111"/>
    <w:qFormat/>
    <w:rPr/>
  </w:style>
  <w:style w:type="character" w:styleId="WW-WW8Num1ztrue611111111111111111111" w:customStyle="1">
    <w:name w:val="WW-WW8Num1ztrue611111111111111111111"/>
    <w:qFormat/>
    <w:rPr/>
  </w:style>
  <w:style w:type="character" w:styleId="WW-WW8Num1ztrue711111111111111111111" w:customStyle="1">
    <w:name w:val="WW-WW8Num1ztrue711111111111111111111"/>
    <w:qFormat/>
    <w:rPr/>
  </w:style>
  <w:style w:type="character" w:styleId="WW-WW8Num1ztrue1111111111111111111111" w:customStyle="1">
    <w:name w:val="WW-WW8Num1ztrue1111111111111111111111"/>
    <w:qFormat/>
    <w:rPr/>
  </w:style>
  <w:style w:type="character" w:styleId="WW-WW8Num1ztrue2111111111111111111111" w:customStyle="1">
    <w:name w:val="WW-WW8Num1ztrue2111111111111111111111"/>
    <w:qFormat/>
    <w:rPr/>
  </w:style>
  <w:style w:type="character" w:styleId="WW-WW8Num1ztrue3111111111111111111111" w:customStyle="1">
    <w:name w:val="WW-WW8Num1ztrue3111111111111111111111"/>
    <w:qFormat/>
    <w:rPr/>
  </w:style>
  <w:style w:type="character" w:styleId="WW-WW8Num1ztrue4111111111111111111111" w:customStyle="1">
    <w:name w:val="WW-WW8Num1ztrue4111111111111111111111"/>
    <w:qFormat/>
    <w:rPr/>
  </w:style>
  <w:style w:type="character" w:styleId="WW-WW8Num1ztrue5111111111111111111111" w:customStyle="1">
    <w:name w:val="WW-WW8Num1ztrue5111111111111111111111"/>
    <w:qFormat/>
    <w:rPr/>
  </w:style>
  <w:style w:type="character" w:styleId="WW-WW8Num1ztrue6111111111111111111111" w:customStyle="1">
    <w:name w:val="WW-WW8Num1ztrue6111111111111111111111"/>
    <w:qFormat/>
    <w:rPr/>
  </w:style>
  <w:style w:type="character" w:styleId="WW-WW8Num1ztrue7111111111111111111111" w:customStyle="1">
    <w:name w:val="WW-WW8Num1ztrue7111111111111111111111"/>
    <w:qFormat/>
    <w:rPr/>
  </w:style>
  <w:style w:type="character" w:styleId="WW-WW8Num1ztrue11111111111111111111111" w:customStyle="1">
    <w:name w:val="WW-WW8Num1ztrue11111111111111111111111"/>
    <w:qFormat/>
    <w:rPr/>
  </w:style>
  <w:style w:type="character" w:styleId="WW-WW8Num1ztrue21111111111111111111111" w:customStyle="1">
    <w:name w:val="WW-WW8Num1ztrue21111111111111111111111"/>
    <w:qFormat/>
    <w:rPr/>
  </w:style>
  <w:style w:type="character" w:styleId="WW-WW8Num1ztrue31111111111111111111111" w:customStyle="1">
    <w:name w:val="WW-WW8Num1ztrue31111111111111111111111"/>
    <w:qFormat/>
    <w:rPr/>
  </w:style>
  <w:style w:type="character" w:styleId="WW-WW8Num1ztrue41111111111111111111111" w:customStyle="1">
    <w:name w:val="WW-WW8Num1ztrue41111111111111111111111"/>
    <w:qFormat/>
    <w:rPr/>
  </w:style>
  <w:style w:type="character" w:styleId="WW-WW8Num1ztrue51111111111111111111111" w:customStyle="1">
    <w:name w:val="WW-WW8Num1ztrue51111111111111111111111"/>
    <w:qFormat/>
    <w:rPr/>
  </w:style>
  <w:style w:type="character" w:styleId="WW-WW8Num1ztrue61111111111111111111111" w:customStyle="1">
    <w:name w:val="WW-WW8Num1ztrue61111111111111111111111"/>
    <w:qFormat/>
    <w:rPr/>
  </w:style>
  <w:style w:type="character" w:styleId="WW-WW8Num1ztrue71111111111111111111111" w:customStyle="1">
    <w:name w:val="WW-WW8Num1ztrue71111111111111111111111"/>
    <w:qFormat/>
    <w:rPr/>
  </w:style>
  <w:style w:type="character" w:styleId="WW-WW8Num1ztrue111111111111111111111111" w:customStyle="1">
    <w:name w:val="WW-WW8Num1ztrue111111111111111111111111"/>
    <w:qFormat/>
    <w:rPr/>
  </w:style>
  <w:style w:type="character" w:styleId="WW-WW8Num1ztrue211111111111111111111111" w:customStyle="1">
    <w:name w:val="WW-WW8Num1ztrue211111111111111111111111"/>
    <w:qFormat/>
    <w:rPr/>
  </w:style>
  <w:style w:type="character" w:styleId="WW-WW8Num1ztrue311111111111111111111111" w:customStyle="1">
    <w:name w:val="WW-WW8Num1ztrue311111111111111111111111"/>
    <w:qFormat/>
    <w:rPr/>
  </w:style>
  <w:style w:type="character" w:styleId="WW-WW8Num1ztrue411111111111111111111111" w:customStyle="1">
    <w:name w:val="WW-WW8Num1ztrue411111111111111111111111"/>
    <w:qFormat/>
    <w:rPr/>
  </w:style>
  <w:style w:type="character" w:styleId="WW-WW8Num1ztrue511111111111111111111111" w:customStyle="1">
    <w:name w:val="WW-WW8Num1ztrue511111111111111111111111"/>
    <w:qFormat/>
    <w:rPr/>
  </w:style>
  <w:style w:type="character" w:styleId="WW-WW8Num1ztrue611111111111111111111111" w:customStyle="1">
    <w:name w:val="WW-WW8Num1ztrue611111111111111111111111"/>
    <w:qFormat/>
    <w:rPr/>
  </w:style>
  <w:style w:type="character" w:styleId="WW-WW8Num1ztrue711111111111111111111111" w:customStyle="1">
    <w:name w:val="WW-WW8Num1ztrue711111111111111111111111"/>
    <w:qFormat/>
    <w:rPr/>
  </w:style>
  <w:style w:type="character" w:styleId="WW-WW8Num1ztrue1111111111111111111111111" w:customStyle="1">
    <w:name w:val="WW-WW8Num1ztrue1111111111111111111111111"/>
    <w:qFormat/>
    <w:rPr/>
  </w:style>
  <w:style w:type="character" w:styleId="WW-WW8Num1ztrue2111111111111111111111111" w:customStyle="1">
    <w:name w:val="WW-WW8Num1ztrue2111111111111111111111111"/>
    <w:qFormat/>
    <w:rPr/>
  </w:style>
  <w:style w:type="character" w:styleId="WW-WW8Num1ztrue3111111111111111111111111" w:customStyle="1">
    <w:name w:val="WW-WW8Num1ztrue3111111111111111111111111"/>
    <w:qFormat/>
    <w:rPr/>
  </w:style>
  <w:style w:type="character" w:styleId="WW-WW8Num1ztrue4111111111111111111111111" w:customStyle="1">
    <w:name w:val="WW-WW8Num1ztrue4111111111111111111111111"/>
    <w:qFormat/>
    <w:rPr/>
  </w:style>
  <w:style w:type="character" w:styleId="WW-WW8Num1ztrue5111111111111111111111111" w:customStyle="1">
    <w:name w:val="WW-WW8Num1ztrue5111111111111111111111111"/>
    <w:qFormat/>
    <w:rPr/>
  </w:style>
  <w:style w:type="character" w:styleId="WW-WW8Num1ztrue6111111111111111111111111" w:customStyle="1">
    <w:name w:val="WW-WW8Num1ztrue6111111111111111111111111"/>
    <w:qFormat/>
    <w:rPr/>
  </w:style>
  <w:style w:type="character" w:styleId="WW-WW8Num1ztrue7111111111111111111111111" w:customStyle="1">
    <w:name w:val="WW-WW8Num1ztrue7111111111111111111111111"/>
    <w:qFormat/>
    <w:rPr/>
  </w:style>
  <w:style w:type="character" w:styleId="WW-WW8Num1ztrue11111111111111111111111111" w:customStyle="1">
    <w:name w:val="WW-WW8Num1ztrue11111111111111111111111111"/>
    <w:qFormat/>
    <w:rPr/>
  </w:style>
  <w:style w:type="character" w:styleId="WW-WW8Num1ztrue21111111111111111111111111" w:customStyle="1">
    <w:name w:val="WW-WW8Num1ztrue21111111111111111111111111"/>
    <w:qFormat/>
    <w:rPr/>
  </w:style>
  <w:style w:type="character" w:styleId="WW-WW8Num1ztrue31111111111111111111111111" w:customStyle="1">
    <w:name w:val="WW-WW8Num1ztrue31111111111111111111111111"/>
    <w:qFormat/>
    <w:rPr/>
  </w:style>
  <w:style w:type="character" w:styleId="WW-WW8Num1ztrue41111111111111111111111111" w:customStyle="1">
    <w:name w:val="WW-WW8Num1ztrue41111111111111111111111111"/>
    <w:qFormat/>
    <w:rPr/>
  </w:style>
  <w:style w:type="character" w:styleId="WW-WW8Num1ztrue51111111111111111111111111" w:customStyle="1">
    <w:name w:val="WW-WW8Num1ztrue51111111111111111111111111"/>
    <w:qFormat/>
    <w:rPr/>
  </w:style>
  <w:style w:type="character" w:styleId="WW-WW8Num1ztrue61111111111111111111111111" w:customStyle="1">
    <w:name w:val="WW-WW8Num1ztrue61111111111111111111111111"/>
    <w:qFormat/>
    <w:rPr/>
  </w:style>
  <w:style w:type="character" w:styleId="WW-WW8Num1ztrue71111111111111111111111111" w:customStyle="1">
    <w:name w:val="WW-WW8Num1ztrue71111111111111111111111111"/>
    <w:qFormat/>
    <w:rPr/>
  </w:style>
  <w:style w:type="character" w:styleId="WW-WW8Num1ztrue111111111111111111111111111" w:customStyle="1">
    <w:name w:val="WW-WW8Num1ztrue111111111111111111111111111"/>
    <w:qFormat/>
    <w:rPr/>
  </w:style>
  <w:style w:type="character" w:styleId="WW-WW8Num1ztrue211111111111111111111111111" w:customStyle="1">
    <w:name w:val="WW-WW8Num1ztrue211111111111111111111111111"/>
    <w:qFormat/>
    <w:rPr/>
  </w:style>
  <w:style w:type="character" w:styleId="WW-WW8Num1ztrue311111111111111111111111111" w:customStyle="1">
    <w:name w:val="WW-WW8Num1ztrue311111111111111111111111111"/>
    <w:qFormat/>
    <w:rPr/>
  </w:style>
  <w:style w:type="character" w:styleId="WW-WW8Num1ztrue411111111111111111111111111" w:customStyle="1">
    <w:name w:val="WW-WW8Num1ztrue411111111111111111111111111"/>
    <w:qFormat/>
    <w:rPr/>
  </w:style>
  <w:style w:type="character" w:styleId="WW-WW8Num1ztrue511111111111111111111111111" w:customStyle="1">
    <w:name w:val="WW-WW8Num1ztrue511111111111111111111111111"/>
    <w:qFormat/>
    <w:rPr/>
  </w:style>
  <w:style w:type="character" w:styleId="WW-WW8Num1ztrue611111111111111111111111111" w:customStyle="1">
    <w:name w:val="WW-WW8Num1ztrue611111111111111111111111111"/>
    <w:qFormat/>
    <w:rPr/>
  </w:style>
  <w:style w:type="character" w:styleId="WW-WW8Num1ztrue711111111111111111111111111" w:customStyle="1">
    <w:name w:val="WW-WW8Num1ztrue711111111111111111111111111"/>
    <w:qFormat/>
    <w:rPr/>
  </w:style>
  <w:style w:type="character" w:styleId="WW-WW8Num1ztrue1111111111111111111111111111" w:customStyle="1">
    <w:name w:val="WW-WW8Num1ztrue1111111111111111111111111111"/>
    <w:qFormat/>
    <w:rPr/>
  </w:style>
  <w:style w:type="character" w:styleId="WW-WW8Num1ztrue2111111111111111111111111111" w:customStyle="1">
    <w:name w:val="WW-WW8Num1ztrue2111111111111111111111111111"/>
    <w:qFormat/>
    <w:rPr/>
  </w:style>
  <w:style w:type="character" w:styleId="WW-WW8Num1ztrue3111111111111111111111111111" w:customStyle="1">
    <w:name w:val="WW-WW8Num1ztrue3111111111111111111111111111"/>
    <w:qFormat/>
    <w:rPr/>
  </w:style>
  <w:style w:type="character" w:styleId="WW-WW8Num1ztrue4111111111111111111111111111" w:customStyle="1">
    <w:name w:val="WW-WW8Num1ztrue4111111111111111111111111111"/>
    <w:qFormat/>
    <w:rPr/>
  </w:style>
  <w:style w:type="character" w:styleId="WW-WW8Num1ztrue5111111111111111111111111111" w:customStyle="1">
    <w:name w:val="WW-WW8Num1ztrue5111111111111111111111111111"/>
    <w:qFormat/>
    <w:rPr/>
  </w:style>
  <w:style w:type="character" w:styleId="WW-WW8Num1ztrue6111111111111111111111111111" w:customStyle="1">
    <w:name w:val="WW-WW8Num1ztrue6111111111111111111111111111"/>
    <w:qFormat/>
    <w:rPr/>
  </w:style>
  <w:style w:type="character" w:styleId="WW-WW8Num1ztrue7111111111111111111111111111" w:customStyle="1">
    <w:name w:val="WW-WW8Num1ztrue7111111111111111111111111111"/>
    <w:qFormat/>
    <w:rPr/>
  </w:style>
  <w:style w:type="character" w:styleId="WW-WW8Num1ztrue11111111111111111111111111111" w:customStyle="1">
    <w:name w:val="WW-WW8Num1ztrue11111111111111111111111111111"/>
    <w:qFormat/>
    <w:rPr/>
  </w:style>
  <w:style w:type="character" w:styleId="WW-WW8Num1ztrue21111111111111111111111111111" w:customStyle="1">
    <w:name w:val="WW-WW8Num1ztrue21111111111111111111111111111"/>
    <w:qFormat/>
    <w:rPr/>
  </w:style>
  <w:style w:type="character" w:styleId="WW-WW8Num1ztrue31111111111111111111111111111" w:customStyle="1">
    <w:name w:val="WW-WW8Num1ztrue31111111111111111111111111111"/>
    <w:qFormat/>
    <w:rPr/>
  </w:style>
  <w:style w:type="character" w:styleId="WW-WW8Num1ztrue41111111111111111111111111111" w:customStyle="1">
    <w:name w:val="WW-WW8Num1ztrue41111111111111111111111111111"/>
    <w:qFormat/>
    <w:rPr/>
  </w:style>
  <w:style w:type="character" w:styleId="WW-WW8Num1ztrue51111111111111111111111111111" w:customStyle="1">
    <w:name w:val="WW-WW8Num1ztrue51111111111111111111111111111"/>
    <w:qFormat/>
    <w:rPr/>
  </w:style>
  <w:style w:type="character" w:styleId="WW-WW8Num1ztrue61111111111111111111111111111" w:customStyle="1">
    <w:name w:val="WW-WW8Num1ztrue61111111111111111111111111111"/>
    <w:qFormat/>
    <w:rPr/>
  </w:style>
  <w:style w:type="character" w:styleId="WW-WW8Num1ztrue71111111111111111111111111111" w:customStyle="1">
    <w:name w:val="WW-WW8Num1ztrue71111111111111111111111111111"/>
    <w:qFormat/>
    <w:rPr/>
  </w:style>
  <w:style w:type="character" w:styleId="WW-WW8Num1ztrue111111111111111111111111111111" w:customStyle="1">
    <w:name w:val="WW-WW8Num1ztrue111111111111111111111111111111"/>
    <w:qFormat/>
    <w:rPr/>
  </w:style>
  <w:style w:type="character" w:styleId="WW-WW8Num1ztrue211111111111111111111111111111" w:customStyle="1">
    <w:name w:val="WW-WW8Num1ztrue211111111111111111111111111111"/>
    <w:qFormat/>
    <w:rPr/>
  </w:style>
  <w:style w:type="character" w:styleId="WW-WW8Num1ztrue311111111111111111111111111111" w:customStyle="1">
    <w:name w:val="WW-WW8Num1ztrue311111111111111111111111111111"/>
    <w:qFormat/>
    <w:rPr/>
  </w:style>
  <w:style w:type="character" w:styleId="WW-WW8Num1ztrue411111111111111111111111111111" w:customStyle="1">
    <w:name w:val="WW-WW8Num1ztrue411111111111111111111111111111"/>
    <w:qFormat/>
    <w:rPr/>
  </w:style>
  <w:style w:type="character" w:styleId="WW-WW8Num1ztrue511111111111111111111111111111" w:customStyle="1">
    <w:name w:val="WW-WW8Num1ztrue511111111111111111111111111111"/>
    <w:qFormat/>
    <w:rPr/>
  </w:style>
  <w:style w:type="character" w:styleId="WW-WW8Num1ztrue611111111111111111111111111111" w:customStyle="1">
    <w:name w:val="WW-WW8Num1ztrue611111111111111111111111111111"/>
    <w:qFormat/>
    <w:rPr/>
  </w:style>
  <w:style w:type="character" w:styleId="WW-WW8Num1ztrue711111111111111111111111111111" w:customStyle="1">
    <w:name w:val="WW-WW8Num1ztrue711111111111111111111111111111"/>
    <w:qFormat/>
    <w:rPr/>
  </w:style>
  <w:style w:type="character" w:styleId="WW-WW8Num1ztrue1111111111111111111111111111111" w:customStyle="1">
    <w:name w:val="WW-WW8Num1ztrue1111111111111111111111111111111"/>
    <w:qFormat/>
    <w:rPr/>
  </w:style>
  <w:style w:type="character" w:styleId="WW-WW8Num1ztrue2111111111111111111111111111111" w:customStyle="1">
    <w:name w:val="WW-WW8Num1ztrue2111111111111111111111111111111"/>
    <w:qFormat/>
    <w:rPr/>
  </w:style>
  <w:style w:type="character" w:styleId="WW-WW8Num1ztrue3111111111111111111111111111111" w:customStyle="1">
    <w:name w:val="WW-WW8Num1ztrue3111111111111111111111111111111"/>
    <w:qFormat/>
    <w:rPr/>
  </w:style>
  <w:style w:type="character" w:styleId="WW-WW8Num1ztrue4111111111111111111111111111111" w:customStyle="1">
    <w:name w:val="WW-WW8Num1ztrue4111111111111111111111111111111"/>
    <w:qFormat/>
    <w:rPr/>
  </w:style>
  <w:style w:type="character" w:styleId="WW-WW8Num1ztrue5111111111111111111111111111111" w:customStyle="1">
    <w:name w:val="WW-WW8Num1ztrue5111111111111111111111111111111"/>
    <w:qFormat/>
    <w:rPr/>
  </w:style>
  <w:style w:type="character" w:styleId="WW-WW8Num1ztrue6111111111111111111111111111111" w:customStyle="1">
    <w:name w:val="WW-WW8Num1ztrue6111111111111111111111111111111"/>
    <w:qFormat/>
    <w:rPr/>
  </w:style>
  <w:style w:type="character" w:styleId="WW-WW8Num1ztrue7111111111111111111111111111111" w:customStyle="1">
    <w:name w:val="WW-WW8Num1ztrue7111111111111111111111111111111"/>
    <w:qFormat/>
    <w:rPr/>
  </w:style>
  <w:style w:type="character" w:styleId="WW-WW8Num1ztrue11111111111111111111111111111111" w:customStyle="1">
    <w:name w:val="WW-WW8Num1ztrue11111111111111111111111111111111"/>
    <w:qFormat/>
    <w:rPr/>
  </w:style>
  <w:style w:type="character" w:styleId="WW-WW8Num1ztrue21111111111111111111111111111111" w:customStyle="1">
    <w:name w:val="WW-WW8Num1ztrue21111111111111111111111111111111"/>
    <w:qFormat/>
    <w:rPr/>
  </w:style>
  <w:style w:type="character" w:styleId="WW-WW8Num1ztrue31111111111111111111111111111111" w:customStyle="1">
    <w:name w:val="WW-WW8Num1ztrue31111111111111111111111111111111"/>
    <w:qFormat/>
    <w:rPr/>
  </w:style>
  <w:style w:type="character" w:styleId="WW-WW8Num1ztrue41111111111111111111111111111111" w:customStyle="1">
    <w:name w:val="WW-WW8Num1ztrue41111111111111111111111111111111"/>
    <w:qFormat/>
    <w:rPr/>
  </w:style>
  <w:style w:type="character" w:styleId="WW-WW8Num1ztrue51111111111111111111111111111111" w:customStyle="1">
    <w:name w:val="WW-WW8Num1ztrue51111111111111111111111111111111"/>
    <w:qFormat/>
    <w:rPr/>
  </w:style>
  <w:style w:type="character" w:styleId="WW-WW8Num1ztrue61111111111111111111111111111111" w:customStyle="1">
    <w:name w:val="WW-WW8Num1ztrue61111111111111111111111111111111"/>
    <w:qFormat/>
    <w:rPr/>
  </w:style>
  <w:style w:type="character" w:styleId="WW-WW8Num1ztrue71111111111111111111111111111111" w:customStyle="1">
    <w:name w:val="WW-WW8Num1ztrue71111111111111111111111111111111"/>
    <w:qFormat/>
    <w:rPr/>
  </w:style>
  <w:style w:type="character" w:styleId="WW-WW8Num1ztrue111111111111111111111111111111111" w:customStyle="1">
    <w:name w:val="WW-WW8Num1ztrue111111111111111111111111111111111"/>
    <w:qFormat/>
    <w:rPr/>
  </w:style>
  <w:style w:type="character" w:styleId="WW-WW8Num1ztrue211111111111111111111111111111111" w:customStyle="1">
    <w:name w:val="WW-WW8Num1ztrue211111111111111111111111111111111"/>
    <w:qFormat/>
    <w:rPr/>
  </w:style>
  <w:style w:type="character" w:styleId="WW-WW8Num1ztrue311111111111111111111111111111111" w:customStyle="1">
    <w:name w:val="WW-WW8Num1ztrue311111111111111111111111111111111"/>
    <w:qFormat/>
    <w:rPr/>
  </w:style>
  <w:style w:type="character" w:styleId="WW-WW8Num1ztrue411111111111111111111111111111111" w:customStyle="1">
    <w:name w:val="WW-WW8Num1ztrue411111111111111111111111111111111"/>
    <w:qFormat/>
    <w:rPr/>
  </w:style>
  <w:style w:type="character" w:styleId="WW-WW8Num1ztrue511111111111111111111111111111111" w:customStyle="1">
    <w:name w:val="WW-WW8Num1ztrue511111111111111111111111111111111"/>
    <w:qFormat/>
    <w:rPr/>
  </w:style>
  <w:style w:type="character" w:styleId="WW-WW8Num1ztrue611111111111111111111111111111111" w:customStyle="1">
    <w:name w:val="WW-WW8Num1ztrue611111111111111111111111111111111"/>
    <w:qFormat/>
    <w:rPr/>
  </w:style>
  <w:style w:type="character" w:styleId="2" w:customStyle="1">
    <w:name w:val="Основной шрифт абзаца2"/>
    <w:qFormat/>
    <w:rPr/>
  </w:style>
  <w:style w:type="character" w:styleId="WW-WW8Num1ztrue711111111111111111111111111111111" w:customStyle="1">
    <w:name w:val="WW-WW8Num1ztrue711111111111111111111111111111111"/>
    <w:qFormat/>
    <w:rPr/>
  </w:style>
  <w:style w:type="character" w:styleId="WW-WW8Num1ztrue1111111111111111111111111111111111" w:customStyle="1">
    <w:name w:val="WW-WW8Num1ztrue1111111111111111111111111111111111"/>
    <w:qFormat/>
    <w:rPr/>
  </w:style>
  <w:style w:type="character" w:styleId="WW-WW8Num1ztrue2111111111111111111111111111111111" w:customStyle="1">
    <w:name w:val="WW-WW8Num1ztrue2111111111111111111111111111111111"/>
    <w:qFormat/>
    <w:rPr/>
  </w:style>
  <w:style w:type="character" w:styleId="WW-WW8Num1ztrue3111111111111111111111111111111111" w:customStyle="1">
    <w:name w:val="WW-WW8Num1ztrue3111111111111111111111111111111111"/>
    <w:qFormat/>
    <w:rPr/>
  </w:style>
  <w:style w:type="character" w:styleId="WW-WW8Num1ztrue4111111111111111111111111111111111" w:customStyle="1">
    <w:name w:val="WW-WW8Num1ztrue4111111111111111111111111111111111"/>
    <w:qFormat/>
    <w:rPr/>
  </w:style>
  <w:style w:type="character" w:styleId="WW-WW8Num1ztrue5111111111111111111111111111111111" w:customStyle="1">
    <w:name w:val="WW-WW8Num1ztrue5111111111111111111111111111111111"/>
    <w:qFormat/>
    <w:rPr/>
  </w:style>
  <w:style w:type="character" w:styleId="WW-WW8Num1ztrue6111111111111111111111111111111111" w:customStyle="1">
    <w:name w:val="WW-WW8Num1ztrue6111111111111111111111111111111111"/>
    <w:qFormat/>
    <w:rPr/>
  </w:style>
  <w:style w:type="character" w:styleId="WW-WW8Num1ztrue7111111111111111111111111111111111" w:customStyle="1">
    <w:name w:val="WW-WW8Num1ztrue7111111111111111111111111111111111"/>
    <w:qFormat/>
    <w:rPr/>
  </w:style>
  <w:style w:type="character" w:styleId="WW-WW8Num1ztrue11111111111111111111111111111111111" w:customStyle="1">
    <w:name w:val="WW-WW8Num1ztrue11111111111111111111111111111111111"/>
    <w:qFormat/>
    <w:rPr/>
  </w:style>
  <w:style w:type="character" w:styleId="WW-WW8Num1ztrue21111111111111111111111111111111111" w:customStyle="1">
    <w:name w:val="WW-WW8Num1ztrue21111111111111111111111111111111111"/>
    <w:qFormat/>
    <w:rPr/>
  </w:style>
  <w:style w:type="character" w:styleId="WW-WW8Num1ztrue31111111111111111111111111111111111" w:customStyle="1">
    <w:name w:val="WW-WW8Num1ztrue31111111111111111111111111111111111"/>
    <w:qFormat/>
    <w:rPr/>
  </w:style>
  <w:style w:type="character" w:styleId="WW-WW8Num1ztrue41111111111111111111111111111111111" w:customStyle="1">
    <w:name w:val="WW-WW8Num1ztrue41111111111111111111111111111111111"/>
    <w:qFormat/>
    <w:rPr/>
  </w:style>
  <w:style w:type="character" w:styleId="WW-WW8Num1ztrue51111111111111111111111111111111111" w:customStyle="1">
    <w:name w:val="WW-WW8Num1ztrue51111111111111111111111111111111111"/>
    <w:qFormat/>
    <w:rPr/>
  </w:style>
  <w:style w:type="character" w:styleId="WW-WW8Num1ztrue61111111111111111111111111111111111" w:customStyle="1">
    <w:name w:val="WW-WW8Num1ztrue61111111111111111111111111111111111"/>
    <w:qFormat/>
    <w:rPr/>
  </w:style>
  <w:style w:type="character" w:styleId="WW-WW8Num1ztrue71111111111111111111111111111111111" w:customStyle="1">
    <w:name w:val="WW-WW8Num1ztrue71111111111111111111111111111111111"/>
    <w:qFormat/>
    <w:rPr/>
  </w:style>
  <w:style w:type="character" w:styleId="WW-WW8Num1ztrue111111111111111111111111111111111111" w:customStyle="1">
    <w:name w:val="WW-WW8Num1ztrue111111111111111111111111111111111111"/>
    <w:qFormat/>
    <w:rPr/>
  </w:style>
  <w:style w:type="character" w:styleId="WW-WW8Num1ztrue211111111111111111111111111111111111" w:customStyle="1">
    <w:name w:val="WW-WW8Num1ztrue211111111111111111111111111111111111"/>
    <w:qFormat/>
    <w:rPr/>
  </w:style>
  <w:style w:type="character" w:styleId="WW-WW8Num1ztrue311111111111111111111111111111111111" w:customStyle="1">
    <w:name w:val="WW-WW8Num1ztrue311111111111111111111111111111111111"/>
    <w:qFormat/>
    <w:rPr/>
  </w:style>
  <w:style w:type="character" w:styleId="WW-WW8Num1ztrue411111111111111111111111111111111111" w:customStyle="1">
    <w:name w:val="WW-WW8Num1ztrue411111111111111111111111111111111111"/>
    <w:qFormat/>
    <w:rPr/>
  </w:style>
  <w:style w:type="character" w:styleId="WW-WW8Num1ztrue511111111111111111111111111111111111" w:customStyle="1">
    <w:name w:val="WW-WW8Num1ztrue511111111111111111111111111111111111"/>
    <w:qFormat/>
    <w:rPr/>
  </w:style>
  <w:style w:type="character" w:styleId="WW-WW8Num1ztrue611111111111111111111111111111111111" w:customStyle="1">
    <w:name w:val="WW-WW8Num1ztrue611111111111111111111111111111111111"/>
    <w:qFormat/>
    <w:rPr/>
  </w:style>
  <w:style w:type="character" w:styleId="WW-WW8Num1ztrue711111111111111111111111111111111111" w:customStyle="1">
    <w:name w:val="WW-WW8Num1ztrue711111111111111111111111111111111111"/>
    <w:qFormat/>
    <w:rPr/>
  </w:style>
  <w:style w:type="character" w:styleId="WW-WW8Num1ztrue1111111111111111111111111111111111111" w:customStyle="1">
    <w:name w:val="WW-WW8Num1ztrue1111111111111111111111111111111111111"/>
    <w:qFormat/>
    <w:rPr/>
  </w:style>
  <w:style w:type="character" w:styleId="WW-WW8Num1ztrue2111111111111111111111111111111111111" w:customStyle="1">
    <w:name w:val="WW-WW8Num1ztrue2111111111111111111111111111111111111"/>
    <w:qFormat/>
    <w:rPr/>
  </w:style>
  <w:style w:type="character" w:styleId="WW-WW8Num1ztrue3111111111111111111111111111111111111" w:customStyle="1">
    <w:name w:val="WW-WW8Num1ztrue3111111111111111111111111111111111111"/>
    <w:qFormat/>
    <w:rPr/>
  </w:style>
  <w:style w:type="character" w:styleId="WW-WW8Num1ztrue4111111111111111111111111111111111111" w:customStyle="1">
    <w:name w:val="WW-WW8Num1ztrue4111111111111111111111111111111111111"/>
    <w:qFormat/>
    <w:rPr/>
  </w:style>
  <w:style w:type="character" w:styleId="WW-WW8Num1ztrue5111111111111111111111111111111111111" w:customStyle="1">
    <w:name w:val="WW-WW8Num1ztrue5111111111111111111111111111111111111"/>
    <w:qFormat/>
    <w:rPr/>
  </w:style>
  <w:style w:type="character" w:styleId="WW-WW8Num1ztrue6111111111111111111111111111111111111" w:customStyle="1">
    <w:name w:val="WW-WW8Num1ztrue6111111111111111111111111111111111111"/>
    <w:qFormat/>
    <w:rPr/>
  </w:style>
  <w:style w:type="character" w:styleId="1" w:customStyle="1">
    <w:name w:val="Основной шрифт абзаца1"/>
    <w:qFormat/>
    <w:rPr/>
  </w:style>
  <w:style w:type="character" w:styleId="Style12" w:customStyle="1">
    <w:name w:val="Символ нумерации"/>
    <w:qFormat/>
    <w:rPr/>
  </w:style>
  <w:style w:type="character" w:styleId="WW-WW8Num1ztrue6111111111111111111111111111111111111111" w:customStyle="1">
    <w:name w:val="WW-WW8Num1ztrue6111111111111111111111111111111111111111"/>
    <w:qFormat/>
    <w:rPr/>
  </w:style>
  <w:style w:type="character" w:styleId="WW-WW8Num1ztrue5111111111111111111111111111111111111111" w:customStyle="1">
    <w:name w:val="WW-WW8Num1ztrue5111111111111111111111111111111111111111"/>
    <w:qFormat/>
    <w:rPr/>
  </w:style>
  <w:style w:type="character" w:styleId="WW-WW8Num1ztrue4111111111111111111111111111111111111111" w:customStyle="1">
    <w:name w:val="WW-WW8Num1ztrue4111111111111111111111111111111111111111"/>
    <w:qFormat/>
    <w:rPr/>
  </w:style>
  <w:style w:type="character" w:styleId="WW-WW8Num1ztrue3111111111111111111111111111111111111111" w:customStyle="1">
    <w:name w:val="WW-WW8Num1ztrue3111111111111111111111111111111111111111"/>
    <w:qFormat/>
    <w:rPr/>
  </w:style>
  <w:style w:type="character" w:styleId="WW-WW8Num1ztrue2111111111111111111111111111111111111111" w:customStyle="1">
    <w:name w:val="WW-WW8Num1ztrue2111111111111111111111111111111111111111"/>
    <w:qFormat/>
    <w:rPr/>
  </w:style>
  <w:style w:type="character" w:styleId="WW-WW8Num1ztrue1111111111111111111111111111111111111111" w:customStyle="1">
    <w:name w:val="WW-WW8Num1ztrue1111111111111111111111111111111111111111"/>
    <w:qFormat/>
    <w:rPr/>
  </w:style>
  <w:style w:type="character" w:styleId="WW-WW8Num1ztrue711111111111111111111111111111111111111" w:customStyle="1">
    <w:name w:val="WW-WW8Num1ztrue711111111111111111111111111111111111111"/>
    <w:qFormat/>
    <w:rPr/>
  </w:style>
  <w:style w:type="character" w:styleId="WW-WW8Num1ztrue611111111111111111111111111111111111111" w:customStyle="1">
    <w:name w:val="WW-WW8Num1ztrue611111111111111111111111111111111111111"/>
    <w:qFormat/>
    <w:rPr/>
  </w:style>
  <w:style w:type="character" w:styleId="WW-WW8Num1ztrue511111111111111111111111111111111111111" w:customStyle="1">
    <w:name w:val="WW-WW8Num1ztrue511111111111111111111111111111111111111"/>
    <w:qFormat/>
    <w:rPr/>
  </w:style>
  <w:style w:type="character" w:styleId="WW-WW8Num1ztrue411111111111111111111111111111111111111" w:customStyle="1">
    <w:name w:val="WW-WW8Num1ztrue411111111111111111111111111111111111111"/>
    <w:qFormat/>
    <w:rPr/>
  </w:style>
  <w:style w:type="character" w:styleId="WW-WW8Num1ztrue311111111111111111111111111111111111111" w:customStyle="1">
    <w:name w:val="WW-WW8Num1ztrue311111111111111111111111111111111111111"/>
    <w:qFormat/>
    <w:rPr/>
  </w:style>
  <w:style w:type="character" w:styleId="WW-WW8Num1ztrue211111111111111111111111111111111111111" w:customStyle="1">
    <w:name w:val="WW-WW8Num1ztrue211111111111111111111111111111111111111"/>
    <w:qFormat/>
    <w:rPr/>
  </w:style>
  <w:style w:type="character" w:styleId="WW-WW8Num1ztrue111111111111111111111111111111111111111" w:customStyle="1">
    <w:name w:val="WW-WW8Num1ztrue111111111111111111111111111111111111111"/>
    <w:qFormat/>
    <w:rPr/>
  </w:style>
  <w:style w:type="character" w:styleId="WW-WW8Num1ztrue71111111111111111111111111111111111111" w:customStyle="1">
    <w:name w:val="WW-WW8Num1ztrue71111111111111111111111111111111111111"/>
    <w:qFormat/>
    <w:rPr/>
  </w:style>
  <w:style w:type="character" w:styleId="WW-WW8Num1ztrue61111111111111111111111111111111111111" w:customStyle="1">
    <w:name w:val="WW-WW8Num1ztrue61111111111111111111111111111111111111"/>
    <w:qFormat/>
    <w:rPr/>
  </w:style>
  <w:style w:type="character" w:styleId="WW-WW8Num1ztrue51111111111111111111111111111111111111" w:customStyle="1">
    <w:name w:val="WW-WW8Num1ztrue51111111111111111111111111111111111111"/>
    <w:qFormat/>
    <w:rPr/>
  </w:style>
  <w:style w:type="character" w:styleId="WW-WW8Num1ztrue41111111111111111111111111111111111111" w:customStyle="1">
    <w:name w:val="WW-WW8Num1ztrue41111111111111111111111111111111111111"/>
    <w:qFormat/>
    <w:rPr/>
  </w:style>
  <w:style w:type="character" w:styleId="WW-WW8Num1ztrue31111111111111111111111111111111111111" w:customStyle="1">
    <w:name w:val="WW-WW8Num1ztrue31111111111111111111111111111111111111"/>
    <w:qFormat/>
    <w:rPr/>
  </w:style>
  <w:style w:type="character" w:styleId="WW-WW8Num1ztrue21111111111111111111111111111111111111" w:customStyle="1">
    <w:name w:val="WW-WW8Num1ztrue21111111111111111111111111111111111111"/>
    <w:qFormat/>
    <w:rPr/>
  </w:style>
  <w:style w:type="character" w:styleId="WW-WW8Num1ztrue11111111111111111111111111111111111111" w:customStyle="1">
    <w:name w:val="WW-WW8Num1ztrue11111111111111111111111111111111111111"/>
    <w:qFormat/>
    <w:rPr/>
  </w:style>
  <w:style w:type="character" w:styleId="WW-WW8Num1ztrue7111111111111111111111111111111111111" w:customStyle="1">
    <w:name w:val="WW-WW8Num1ztrue7111111111111111111111111111111111111"/>
    <w:qFormat/>
    <w:rPr/>
  </w:style>
  <w:style w:type="paragraph" w:styleId="Style13" w:customStyle="1">
    <w:name w:val="Заголовок"/>
    <w:basedOn w:val="Normal"/>
    <w:next w:val="BodyText"/>
    <w:qFormat/>
    <w:pPr>
      <w:keepNext w:val="true"/>
      <w:spacing w:before="240" w:after="120"/>
    </w:pPr>
    <w:rPr>
      <w:rFonts w:ascii="Arial" w:hAnsi="Arial" w:eastAsia="Arial Unicode MS" w:cs="Mangal"/>
      <w:szCs w:val="28"/>
    </w:rPr>
  </w:style>
  <w:style w:type="paragraph" w:styleId="BodyText">
    <w:name w:val="Body Text"/>
    <w:basedOn w:val="Normal"/>
    <w:pPr>
      <w:spacing w:before="0" w:after="120"/>
    </w:pPr>
    <w:rPr/>
  </w:style>
  <w:style w:type="paragraph" w:styleId="List">
    <w:name w:val="List"/>
    <w:basedOn w:val="BodyText"/>
    <w:pPr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14" w:customStyle="1">
    <w:name w:val="Покажчик"/>
    <w:basedOn w:val="Normal"/>
    <w:qFormat/>
    <w:pPr>
      <w:suppressLineNumbers/>
    </w:pPr>
    <w:rPr>
      <w:rFonts w:cs="Arial"/>
    </w:rPr>
  </w:style>
  <w:style w:type="paragraph" w:styleId="user" w:customStyle="1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user1" w:customStyle="1">
    <w:name w:val="Покажчик (user)"/>
    <w:basedOn w:val="Normal"/>
    <w:qFormat/>
    <w:pPr>
      <w:suppressLineNumbers/>
    </w:pPr>
    <w:rPr>
      <w:rFonts w:cs="Arial"/>
    </w:rPr>
  </w:style>
  <w:style w:type="paragraph" w:styleId="caption1" w:customStyle="1">
    <w:name w:val="caption1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Title">
    <w:name w:val="Title"/>
    <w:basedOn w:val="Normal"/>
    <w:qFormat/>
    <w:pPr>
      <w:spacing w:before="120" w:after="120"/>
    </w:pPr>
    <w:rPr>
      <w:rFonts w:cs="Mangal"/>
      <w:i/>
      <w:iCs/>
      <w:sz w:val="24"/>
    </w:rPr>
  </w:style>
  <w:style w:type="paragraph" w:styleId="IndexHeading">
    <w:name w:val="index heading"/>
    <w:basedOn w:val="Normal"/>
    <w:qFormat/>
    <w:pPr/>
    <w:rPr>
      <w:rFonts w:cs="Mangal"/>
    </w:rPr>
  </w:style>
  <w:style w:type="paragraph" w:styleId="21" w:customStyle="1">
    <w:name w:val="Указатель2"/>
    <w:basedOn w:val="Normal"/>
    <w:qFormat/>
    <w:pPr>
      <w:suppressLineNumbers/>
    </w:pPr>
    <w:rPr>
      <w:rFonts w:cs="Mangal"/>
    </w:rPr>
  </w:style>
  <w:style w:type="paragraph" w:styleId="11" w:customStyle="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12" w:customStyle="1">
    <w:name w:val="Указатель1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13" w:customStyle="1">
    <w:name w:val="Цитата1"/>
    <w:basedOn w:val="Normal"/>
    <w:qFormat/>
    <w:pPr>
      <w:tabs>
        <w:tab w:val="clear" w:pos="708"/>
        <w:tab w:val="left" w:pos="616" w:leader="none"/>
        <w:tab w:val="left" w:pos="5954" w:leader="none"/>
        <w:tab w:val="left" w:pos="6096" w:leader="none"/>
      </w:tabs>
      <w:overflowPunct w:val="true"/>
      <w:ind w:hanging="284" w:left="284" w:right="-426"/>
      <w:jc w:val="both"/>
    </w:pPr>
    <w:rPr>
      <w:sz w:val="22"/>
    </w:rPr>
  </w:style>
  <w:style w:type="paragraph" w:styleId="ListParagraph">
    <w:name w:val="List Paragraph"/>
    <w:basedOn w:val="Normal"/>
    <w:uiPriority w:val="34"/>
    <w:qFormat/>
    <w:rsid w:val="00153ef9"/>
    <w:pPr>
      <w:spacing w:before="0" w:after="0"/>
      <w:ind w:left="720"/>
      <w:contextualSpacing/>
    </w:pPr>
    <w:rPr/>
  </w:style>
  <w:style w:type="paragraph" w:styleId="BlockText">
    <w:name w:val="Block Text"/>
    <w:basedOn w:val="Normal"/>
    <w:qFormat/>
    <w:pPr>
      <w:tabs>
        <w:tab w:val="clear" w:pos="708"/>
        <w:tab w:val="left" w:pos="616" w:leader="none"/>
        <w:tab w:val="left" w:pos="5954" w:leader="none"/>
        <w:tab w:val="left" w:pos="6096" w:leader="none"/>
      </w:tabs>
      <w:ind w:hanging="284" w:left="284" w:right="-426"/>
      <w:jc w:val="both"/>
    </w:pPr>
    <w:rPr>
      <w:sz w:val="22"/>
    </w:rPr>
  </w:style>
  <w:style w:type="numbering" w:styleId="Style15" w:customStyle="1">
    <w:name w:val="Без маркерів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1126</TotalTime>
  <Application>LibreOffice/24.8.5.2$Windows_X86_64 LibreOffice_project/fddf2685c70b461e7832239a0162a77216259f22</Application>
  <AppVersion>15.0000</AppVersion>
  <Pages>2</Pages>
  <Words>478</Words>
  <Characters>3305</Characters>
  <CharactersWithSpaces>3987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2025-03-05T12:27:00Z</dcterms:created>
  <dc:creator>burko</dc:creator>
  <dc:description/>
  <dc:language>uk-UA</dc:language>
  <cp:lastModifiedBy/>
  <cp:lastPrinted>2025-04-14T09:47:12Z</cp:lastPrinted>
  <dcterms:modified xsi:type="dcterms:W3CDTF">2025-04-14T12:31:20Z</dcterms:modified>
  <cp:revision>162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