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B1" w:rsidRDefault="00007DB1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5883816" r:id="rId6"/>
        </w:object>
      </w:r>
    </w:p>
    <w:p w:rsidR="00007DB1" w:rsidRDefault="00007DB1">
      <w:pPr>
        <w:jc w:val="center"/>
        <w:rPr>
          <w:sz w:val="16"/>
          <w:szCs w:val="16"/>
        </w:rPr>
      </w:pPr>
    </w:p>
    <w:p w:rsidR="00007DB1" w:rsidRDefault="00007DB1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007DB1" w:rsidRDefault="00007DB1">
      <w:pPr>
        <w:rPr>
          <w:sz w:val="24"/>
        </w:rPr>
      </w:pPr>
    </w:p>
    <w:p w:rsidR="00007DB1" w:rsidRDefault="00007DB1">
      <w:pPr>
        <w:pStyle w:val="Heading2"/>
        <w:widowControl w:val="0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007DB1" w:rsidRDefault="00007DB1">
      <w:pPr>
        <w:jc w:val="center"/>
        <w:rPr>
          <w:b/>
          <w:sz w:val="20"/>
          <w:szCs w:val="20"/>
        </w:rPr>
      </w:pPr>
    </w:p>
    <w:p w:rsidR="00007DB1" w:rsidRDefault="00007DB1">
      <w:pPr>
        <w:jc w:val="center"/>
        <w:rPr>
          <w:b/>
          <w:sz w:val="24"/>
          <w:szCs w:val="20"/>
        </w:rPr>
      </w:pPr>
    </w:p>
    <w:p w:rsidR="00007DB1" w:rsidRDefault="00007DB1">
      <w:pPr>
        <w:tabs>
          <w:tab w:val="left" w:pos="4687"/>
        </w:tabs>
        <w:jc w:val="both"/>
      </w:pPr>
      <w:bookmarkStart w:id="0" w:name="__DdeLink__1818_442298696"/>
      <w:bookmarkEnd w:id="0"/>
      <w:r>
        <w:rPr>
          <w:sz w:val="24"/>
        </w:rPr>
        <w:t>________________                                       Луцьк                                        №______________</w:t>
      </w:r>
    </w:p>
    <w:p w:rsidR="00007DB1" w:rsidRDefault="00007DB1">
      <w:r>
        <w:rPr>
          <w:sz w:val="20"/>
          <w:szCs w:val="20"/>
        </w:rPr>
        <w:t xml:space="preserve"> </w:t>
      </w:r>
      <w:r>
        <w:rPr>
          <w:szCs w:val="28"/>
        </w:rPr>
        <w:t xml:space="preserve">                   </w:t>
      </w:r>
    </w:p>
    <w:p w:rsidR="00007DB1" w:rsidRDefault="00007DB1">
      <w:pPr>
        <w:jc w:val="both"/>
        <w:rPr>
          <w:spacing w:val="2"/>
          <w:szCs w:val="28"/>
        </w:rPr>
      </w:pPr>
      <w:r>
        <w:rPr>
          <w:szCs w:val="28"/>
        </w:rPr>
        <w:t>Про     надання     ОСББ «</w:t>
      </w:r>
      <w:r>
        <w:rPr>
          <w:spacing w:val="-4"/>
          <w:szCs w:val="28"/>
        </w:rPr>
        <w:t>АРЦЕУЛОВА, 8Б»</w:t>
      </w:r>
      <w:r>
        <w:rPr>
          <w:spacing w:val="2"/>
          <w:szCs w:val="28"/>
        </w:rPr>
        <w:t xml:space="preserve"> </w:t>
      </w:r>
    </w:p>
    <w:p w:rsidR="00007DB1" w:rsidRDefault="00007DB1">
      <w:pPr>
        <w:jc w:val="both"/>
        <w:rPr>
          <w:szCs w:val="28"/>
        </w:rPr>
      </w:pPr>
      <w:r>
        <w:rPr>
          <w:szCs w:val="28"/>
        </w:rPr>
        <w:t xml:space="preserve">в постійне користування  земельної ділянки </w:t>
      </w:r>
    </w:p>
    <w:p w:rsidR="00007DB1" w:rsidRDefault="00007DB1">
      <w:pPr>
        <w:jc w:val="both"/>
        <w:rPr>
          <w:color w:val="000000"/>
          <w:spacing w:val="2"/>
          <w:szCs w:val="28"/>
        </w:rPr>
      </w:pPr>
      <w:r>
        <w:rPr>
          <w:szCs w:val="28"/>
        </w:rPr>
        <w:t xml:space="preserve">комунальної  власності  для  </w:t>
      </w:r>
      <w:r>
        <w:rPr>
          <w:color w:val="000000"/>
          <w:spacing w:val="2"/>
          <w:szCs w:val="28"/>
        </w:rPr>
        <w:t xml:space="preserve">будівництва  </w:t>
      </w:r>
      <w:bookmarkStart w:id="1" w:name="__DdeLink__606_301387218831"/>
      <w:r>
        <w:rPr>
          <w:color w:val="000000"/>
          <w:spacing w:val="2"/>
          <w:szCs w:val="28"/>
        </w:rPr>
        <w:t xml:space="preserve">і </w:t>
      </w:r>
    </w:p>
    <w:p w:rsidR="00007DB1" w:rsidRDefault="00007DB1">
      <w:pPr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обслуговування багатоквартирного житло-</w:t>
      </w:r>
    </w:p>
    <w:p w:rsidR="00007DB1" w:rsidRDefault="00007DB1">
      <w:pPr>
        <w:jc w:val="both"/>
      </w:pPr>
      <w:r>
        <w:rPr>
          <w:color w:val="000000"/>
          <w:spacing w:val="2"/>
          <w:szCs w:val="28"/>
        </w:rPr>
        <w:t xml:space="preserve">вого    будинку     </w:t>
      </w:r>
      <w:bookmarkEnd w:id="1"/>
      <w:r>
        <w:rPr>
          <w:szCs w:val="28"/>
        </w:rPr>
        <w:t xml:space="preserve">на      </w:t>
      </w:r>
      <w:r>
        <w:rPr>
          <w:spacing w:val="2"/>
          <w:szCs w:val="28"/>
        </w:rPr>
        <w:t xml:space="preserve">вул.  </w:t>
      </w:r>
      <w:r>
        <w:rPr>
          <w:spacing w:val="-4"/>
          <w:szCs w:val="28"/>
        </w:rPr>
        <w:t>Зоряній</w:t>
      </w:r>
      <w:r w:rsidRPr="00387759">
        <w:rPr>
          <w:spacing w:val="-4"/>
          <w:szCs w:val="28"/>
          <w:lang w:val="ru-RU"/>
        </w:rPr>
        <w:t>,</w:t>
      </w:r>
      <w:r>
        <w:rPr>
          <w:spacing w:val="-4"/>
          <w:szCs w:val="28"/>
          <w:lang w:val="en-US"/>
        </w:rPr>
        <w:t> </w:t>
      </w:r>
      <w:r w:rsidRPr="00387759">
        <w:rPr>
          <w:spacing w:val="-4"/>
          <w:szCs w:val="28"/>
          <w:lang w:val="ru-RU"/>
        </w:rPr>
        <w:t>3</w:t>
      </w:r>
      <w:r>
        <w:rPr>
          <w:spacing w:val="-4"/>
          <w:szCs w:val="28"/>
        </w:rPr>
        <w:t>-Б</w:t>
      </w:r>
    </w:p>
    <w:p w:rsidR="00007DB1" w:rsidRDefault="00007DB1">
      <w:pPr>
        <w:jc w:val="both"/>
      </w:pPr>
      <w:bookmarkStart w:id="2" w:name="__DdeLink__160_4114511428"/>
      <w:bookmarkEnd w:id="2"/>
      <w:r>
        <w:rPr>
          <w:spacing w:val="2"/>
          <w:szCs w:val="28"/>
        </w:rPr>
        <w:t>у м. Луцьку</w:t>
      </w:r>
    </w:p>
    <w:p w:rsidR="00007DB1" w:rsidRDefault="00007DB1">
      <w:pPr>
        <w:ind w:right="-185"/>
        <w:jc w:val="both"/>
        <w:rPr>
          <w:szCs w:val="28"/>
        </w:rPr>
      </w:pPr>
    </w:p>
    <w:p w:rsidR="00007DB1" w:rsidRDefault="00007DB1">
      <w:pPr>
        <w:ind w:right="-170" w:firstLine="567"/>
        <w:jc w:val="both"/>
      </w:pPr>
      <w:r>
        <w:rPr>
          <w:szCs w:val="28"/>
        </w:rPr>
        <w:t xml:space="preserve">Розглянувши заяву </w:t>
      </w:r>
      <w:r>
        <w:rPr>
          <w:spacing w:val="2"/>
          <w:szCs w:val="28"/>
        </w:rPr>
        <w:t>ОБ’ЄДНАННЯ СПІВВЛАСНИКІВ БАГАТОКВАР-ТИРНОГО БУДИНКУ «</w:t>
      </w:r>
      <w:r>
        <w:rPr>
          <w:spacing w:val="-4"/>
          <w:szCs w:val="28"/>
        </w:rPr>
        <w:t>АРЦЕУЛОВА, 8Б»</w:t>
      </w:r>
      <w:r>
        <w:rPr>
          <w:szCs w:val="28"/>
        </w:rPr>
        <w:t xml:space="preserve"> про надання в постійне користування земельної ділянки комунальної власності на </w:t>
      </w:r>
      <w:bookmarkStart w:id="3" w:name="__DdeLink__1190_8823541771"/>
      <w:r>
        <w:rPr>
          <w:spacing w:val="-4"/>
          <w:szCs w:val="28"/>
        </w:rPr>
        <w:t>вул</w:t>
      </w:r>
      <w:r w:rsidRPr="00460F08">
        <w:rPr>
          <w:spacing w:val="-4"/>
          <w:szCs w:val="28"/>
          <w:lang w:val="ru-RU"/>
        </w:rPr>
        <w:t>.</w:t>
      </w:r>
      <w:r>
        <w:rPr>
          <w:spacing w:val="-4"/>
          <w:szCs w:val="28"/>
          <w:lang w:val="en-US"/>
        </w:rPr>
        <w:t> </w:t>
      </w:r>
      <w:bookmarkEnd w:id="3"/>
      <w:r>
        <w:rPr>
          <w:spacing w:val="-4"/>
          <w:szCs w:val="28"/>
        </w:rPr>
        <w:t>Зоряній</w:t>
      </w:r>
      <w:r w:rsidRPr="0064774A">
        <w:rPr>
          <w:spacing w:val="-4"/>
          <w:szCs w:val="28"/>
          <w:lang w:val="ru-RU"/>
        </w:rPr>
        <w:t>,</w:t>
      </w:r>
      <w:r>
        <w:rPr>
          <w:spacing w:val="-4"/>
          <w:szCs w:val="28"/>
          <w:lang w:val="en-US"/>
        </w:rPr>
        <w:t> </w:t>
      </w:r>
      <w:r w:rsidRPr="0064774A">
        <w:rPr>
          <w:spacing w:val="-4"/>
          <w:szCs w:val="28"/>
          <w:lang w:val="ru-RU"/>
        </w:rPr>
        <w:t>3</w:t>
      </w:r>
      <w:r>
        <w:rPr>
          <w:spacing w:val="-4"/>
          <w:szCs w:val="28"/>
        </w:rPr>
        <w:t>-Б у м. Луцьку, площею 0,5024 га, кадастровим номером 0710100000:22:208:0044</w:t>
      </w:r>
      <w:r>
        <w:rPr>
          <w:spacing w:val="2"/>
          <w:szCs w:val="28"/>
        </w:rPr>
        <w:t>, видом цільового призначення: 02.03 -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4" w:name="__DdeLink__606_30138721883"/>
      <w:r>
        <w:rPr>
          <w:color w:val="000000"/>
          <w:spacing w:val="2"/>
          <w:szCs w:val="28"/>
        </w:rPr>
        <w:t xml:space="preserve">і обслуговування </w:t>
      </w:r>
      <w:r w:rsidRPr="0064774A">
        <w:rPr>
          <w:color w:val="000000"/>
          <w:spacing w:val="2"/>
          <w:szCs w:val="28"/>
        </w:rPr>
        <w:t>багатоквартирного житлового будинку</w:t>
      </w:r>
      <w:bookmarkEnd w:id="4"/>
      <w:r w:rsidRPr="0064774A">
        <w:rPr>
          <w:szCs w:val="28"/>
        </w:rPr>
        <w:t xml:space="preserve">, </w:t>
      </w:r>
      <w:r>
        <w:rPr>
          <w:color w:val="000000"/>
          <w:szCs w:val="28"/>
        </w:rPr>
        <w:t>на якій розташований багатоквартирний житловий будинок,</w:t>
      </w:r>
      <w:r>
        <w:rPr>
          <w:szCs w:val="28"/>
        </w:rPr>
        <w:t xml:space="preserve"> </w:t>
      </w:r>
      <w:r w:rsidRPr="0064774A">
        <w:rPr>
          <w:szCs w:val="28"/>
        </w:rPr>
        <w:t>керуючись статтями 12, 42</w:t>
      </w:r>
      <w:r>
        <w:rPr>
          <w:color w:val="000000"/>
          <w:szCs w:val="28"/>
        </w:rPr>
        <w:t xml:space="preserve">, 92, 122, </w:t>
      </w:r>
      <w:r w:rsidRPr="0064774A">
        <w:rPr>
          <w:color w:val="000000"/>
          <w:szCs w:val="28"/>
        </w:rPr>
        <w:t>12</w:t>
      </w:r>
      <w:r w:rsidRPr="0064774A">
        <w:rPr>
          <w:szCs w:val="28"/>
        </w:rPr>
        <w:t xml:space="preserve">3 Земельного кодексу України, </w:t>
      </w:r>
      <w:r>
        <w:rPr>
          <w:szCs w:val="28"/>
        </w:rPr>
        <w:t>статтею 26 Закону України «Про місцеве самоврядування в Україні», витягом з Державного земельного кадастру про земельну ділянку від 04.11.202</w:t>
      </w:r>
      <w:bookmarkStart w:id="5" w:name="_GoBack"/>
      <w:bookmarkEnd w:id="5"/>
      <w:r w:rsidRPr="00BD3C0B">
        <w:rPr>
          <w:szCs w:val="28"/>
        </w:rPr>
        <w:t>4</w:t>
      </w:r>
      <w:r>
        <w:rPr>
          <w:szCs w:val="28"/>
        </w:rPr>
        <w:t xml:space="preserve"> НВ-2300148932024, інформаційною довідкою  з Державного реєстру речових прав на нерухоме майно від 11.04.2025 № 422338073, міська рада</w:t>
      </w:r>
    </w:p>
    <w:p w:rsidR="00007DB1" w:rsidRDefault="00007DB1">
      <w:pPr>
        <w:ind w:right="-185" w:firstLine="748"/>
        <w:jc w:val="center"/>
        <w:rPr>
          <w:szCs w:val="28"/>
        </w:rPr>
      </w:pPr>
    </w:p>
    <w:p w:rsidR="00007DB1" w:rsidRDefault="00007DB1">
      <w:pPr>
        <w:ind w:right="-185"/>
      </w:pPr>
      <w:r>
        <w:rPr>
          <w:szCs w:val="28"/>
        </w:rPr>
        <w:t>ВИРІШИЛА:</w:t>
      </w:r>
    </w:p>
    <w:p w:rsidR="00007DB1" w:rsidRDefault="00007DB1">
      <w:pPr>
        <w:ind w:right="-185" w:firstLine="748"/>
        <w:jc w:val="center"/>
        <w:rPr>
          <w:szCs w:val="28"/>
        </w:rPr>
      </w:pPr>
    </w:p>
    <w:p w:rsidR="00007DB1" w:rsidRDefault="00007DB1">
      <w:pPr>
        <w:ind w:right="-185" w:firstLine="540"/>
        <w:jc w:val="both"/>
      </w:pPr>
      <w:r>
        <w:rPr>
          <w:szCs w:val="28"/>
        </w:rPr>
        <w:t xml:space="preserve">1. Надати </w:t>
      </w:r>
      <w:r>
        <w:rPr>
          <w:spacing w:val="2"/>
          <w:szCs w:val="28"/>
        </w:rPr>
        <w:t>ОБ’ЄДНАННЮ СПІВВЛАСНИКІВ БАГАТОКВАРТИРНОГО БУДИНКУ «</w:t>
      </w:r>
      <w:r>
        <w:rPr>
          <w:spacing w:val="-4"/>
          <w:szCs w:val="28"/>
        </w:rPr>
        <w:t>АРЦЕУЛОВА, 8Б»</w:t>
      </w:r>
      <w:r>
        <w:rPr>
          <w:szCs w:val="28"/>
        </w:rPr>
        <w:t xml:space="preserve"> в постійне користування земельну ділянку комунальної власності на </w:t>
      </w:r>
      <w:r>
        <w:rPr>
          <w:spacing w:val="-4"/>
          <w:szCs w:val="28"/>
        </w:rPr>
        <w:t>вул</w:t>
      </w:r>
      <w:r w:rsidRPr="00460F08">
        <w:rPr>
          <w:spacing w:val="-4"/>
          <w:szCs w:val="28"/>
          <w:lang w:val="ru-RU"/>
        </w:rPr>
        <w:t>.</w:t>
      </w:r>
      <w:r>
        <w:rPr>
          <w:spacing w:val="-4"/>
          <w:szCs w:val="28"/>
          <w:lang w:val="en-US"/>
        </w:rPr>
        <w:t> </w:t>
      </w:r>
      <w:r>
        <w:rPr>
          <w:spacing w:val="-4"/>
          <w:szCs w:val="28"/>
        </w:rPr>
        <w:t>Зоряній</w:t>
      </w:r>
      <w:r w:rsidRPr="00387759">
        <w:rPr>
          <w:spacing w:val="-4"/>
          <w:szCs w:val="28"/>
          <w:lang w:val="ru-RU"/>
        </w:rPr>
        <w:t>,</w:t>
      </w:r>
      <w:r>
        <w:rPr>
          <w:spacing w:val="-4"/>
          <w:szCs w:val="28"/>
          <w:lang w:val="en-US"/>
        </w:rPr>
        <w:t> </w:t>
      </w:r>
      <w:r w:rsidRPr="00387759">
        <w:rPr>
          <w:spacing w:val="-4"/>
          <w:szCs w:val="28"/>
          <w:lang w:val="ru-RU"/>
        </w:rPr>
        <w:t>3</w:t>
      </w:r>
      <w:r>
        <w:rPr>
          <w:spacing w:val="-4"/>
          <w:szCs w:val="28"/>
        </w:rPr>
        <w:t>-Б у м. Луцьку, площею 0,5024 га, кадастровим номером 0710100000:22:208:0044</w:t>
      </w:r>
      <w:r>
        <w:rPr>
          <w:szCs w:val="28"/>
        </w:rPr>
        <w:t xml:space="preserve">, </w:t>
      </w:r>
      <w:r>
        <w:rPr>
          <w:spacing w:val="2"/>
          <w:szCs w:val="28"/>
        </w:rPr>
        <w:t>видом цільового призначення: 02.03 - </w:t>
      </w:r>
      <w:r>
        <w:rPr>
          <w:color w:val="000000"/>
          <w:spacing w:val="2"/>
          <w:szCs w:val="28"/>
        </w:rPr>
        <w:t xml:space="preserve">для будівництва </w:t>
      </w:r>
      <w:bookmarkStart w:id="6" w:name="__DdeLink__606_30138721882"/>
      <w:r>
        <w:rPr>
          <w:color w:val="000000"/>
          <w:spacing w:val="2"/>
          <w:szCs w:val="28"/>
        </w:rPr>
        <w:t>і обслуговування багатоквартирного житлового будинку</w:t>
      </w:r>
      <w:bookmarkEnd w:id="6"/>
      <w:r>
        <w:rPr>
          <w:szCs w:val="28"/>
        </w:rPr>
        <w:t>, згідно з додатком.</w:t>
      </w:r>
    </w:p>
    <w:p w:rsidR="00007DB1" w:rsidRDefault="00007DB1">
      <w:pPr>
        <w:ind w:right="-170" w:firstLine="567"/>
        <w:jc w:val="both"/>
      </w:pPr>
      <w:r w:rsidRPr="00BD3C0B">
        <w:rPr>
          <w:szCs w:val="28"/>
          <w:lang w:val="ru-RU"/>
        </w:rPr>
        <w:t>2</w:t>
      </w:r>
      <w:r>
        <w:rPr>
          <w:szCs w:val="28"/>
        </w:rPr>
        <w:t xml:space="preserve">. Зобов’язати </w:t>
      </w:r>
      <w:r>
        <w:rPr>
          <w:spacing w:val="2"/>
          <w:szCs w:val="28"/>
        </w:rPr>
        <w:t>ОБ’ЄДНАННЯ СПІВВЛАСНИКІВ БАГАТОКВАР-ТИРНОГО БУДИНКУ «</w:t>
      </w:r>
      <w:r>
        <w:rPr>
          <w:spacing w:val="-4"/>
          <w:szCs w:val="28"/>
        </w:rPr>
        <w:t>АРЦЕУЛОВА, 8Б»</w:t>
      </w:r>
      <w:r>
        <w:rPr>
          <w:szCs w:val="28"/>
        </w:rPr>
        <w:t>:</w:t>
      </w:r>
    </w:p>
    <w:p w:rsidR="00007DB1" w:rsidRDefault="00007DB1">
      <w:pPr>
        <w:tabs>
          <w:tab w:val="left" w:pos="709"/>
        </w:tabs>
        <w:ind w:right="-170" w:firstLine="567"/>
        <w:jc w:val="both"/>
      </w:pPr>
      <w:r w:rsidRPr="00BD3C0B">
        <w:rPr>
          <w:szCs w:val="28"/>
          <w:lang w:val="ru-RU"/>
        </w:rPr>
        <w:t>2</w:t>
      </w:r>
      <w:r>
        <w:rPr>
          <w:szCs w:val="28"/>
        </w:rPr>
        <w:t>.1. Зареєструвати право постійного користування земельною ділянкою в порядку та строки, передбачені чинним законодавством України.</w:t>
      </w:r>
    </w:p>
    <w:p w:rsidR="00007DB1" w:rsidRDefault="00007DB1">
      <w:pPr>
        <w:ind w:right="-170" w:firstLine="567"/>
        <w:jc w:val="both"/>
      </w:pPr>
      <w:r w:rsidRPr="00BD3C0B">
        <w:rPr>
          <w:szCs w:val="28"/>
          <w:lang w:val="ru-RU"/>
        </w:rPr>
        <w:t>2</w:t>
      </w:r>
      <w:r>
        <w:rPr>
          <w:szCs w:val="28"/>
        </w:rPr>
        <w:t>.2. Виконувати обов’язки землекористувача відповідно до вимог статті 96 Земельного кодексу України.</w:t>
      </w:r>
    </w:p>
    <w:p w:rsidR="00007DB1" w:rsidRDefault="00007DB1">
      <w:pPr>
        <w:ind w:right="-170" w:firstLine="567"/>
        <w:jc w:val="both"/>
      </w:pPr>
      <w:r w:rsidRPr="00BD3C0B">
        <w:rPr>
          <w:szCs w:val="28"/>
          <w:lang w:val="ru-RU"/>
        </w:rPr>
        <w:t>2</w:t>
      </w:r>
      <w:r>
        <w:rPr>
          <w:szCs w:val="28"/>
        </w:rPr>
        <w:t>.3.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007DB1" w:rsidRDefault="00007DB1">
      <w:pPr>
        <w:tabs>
          <w:tab w:val="left" w:pos="580"/>
          <w:tab w:val="left" w:pos="620"/>
          <w:tab w:val="left" w:pos="720"/>
        </w:tabs>
        <w:ind w:right="-170" w:firstLine="567"/>
        <w:jc w:val="both"/>
      </w:pPr>
      <w:r w:rsidRPr="00BD3C0B">
        <w:rPr>
          <w:szCs w:val="28"/>
          <w:lang w:val="ru-RU"/>
        </w:rPr>
        <w:t>3</w:t>
      </w:r>
      <w:r>
        <w:rPr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007DB1" w:rsidRDefault="00007DB1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007DB1" w:rsidRDefault="00007DB1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007DB1" w:rsidRDefault="00007DB1">
      <w:pPr>
        <w:tabs>
          <w:tab w:val="left" w:pos="580"/>
          <w:tab w:val="left" w:pos="620"/>
          <w:tab w:val="left" w:pos="720"/>
          <w:tab w:val="left" w:pos="7371"/>
        </w:tabs>
        <w:ind w:right="-185"/>
        <w:jc w:val="both"/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7DB1" w:rsidRDefault="00007DB1">
      <w:pPr>
        <w:tabs>
          <w:tab w:val="left" w:pos="7513"/>
        </w:tabs>
        <w:rPr>
          <w:sz w:val="24"/>
        </w:rPr>
      </w:pPr>
    </w:p>
    <w:p w:rsidR="00007DB1" w:rsidRDefault="00007DB1">
      <w:pPr>
        <w:tabs>
          <w:tab w:val="left" w:pos="7513"/>
        </w:tabs>
        <w:rPr>
          <w:sz w:val="24"/>
        </w:rPr>
      </w:pPr>
    </w:p>
    <w:p w:rsidR="00007DB1" w:rsidRDefault="00007DB1">
      <w:pPr>
        <w:tabs>
          <w:tab w:val="left" w:pos="7513"/>
        </w:tabs>
        <w:ind w:right="-365"/>
        <w:jc w:val="both"/>
      </w:pPr>
      <w:r>
        <w:rPr>
          <w:sz w:val="24"/>
        </w:rPr>
        <w:t>Туз 777 863</w:t>
      </w:r>
    </w:p>
    <w:sectPr w:rsidR="00007DB1" w:rsidSect="00C01610">
      <w:pgSz w:w="11906" w:h="16838"/>
      <w:pgMar w:top="1134" w:right="680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54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9FD0B5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610"/>
    <w:rsid w:val="00007DB1"/>
    <w:rsid w:val="003203F9"/>
    <w:rsid w:val="00387759"/>
    <w:rsid w:val="00402071"/>
    <w:rsid w:val="00460F08"/>
    <w:rsid w:val="005D3334"/>
    <w:rsid w:val="0064774A"/>
    <w:rsid w:val="00672081"/>
    <w:rsid w:val="00783798"/>
    <w:rsid w:val="0090054E"/>
    <w:rsid w:val="009158E5"/>
    <w:rsid w:val="00BD3C0B"/>
    <w:rsid w:val="00C01610"/>
    <w:rsid w:val="00CC7829"/>
    <w:rsid w:val="00E553AF"/>
    <w:rsid w:val="00E55D31"/>
    <w:rsid w:val="00EB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10"/>
    <w:pPr>
      <w:suppressAutoHyphens/>
    </w:pPr>
    <w:rPr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61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61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798"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3798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C01610"/>
  </w:style>
  <w:style w:type="character" w:customStyle="1" w:styleId="WW8Num1z1">
    <w:name w:val="WW8Num1z1"/>
    <w:uiPriority w:val="99"/>
    <w:rsid w:val="00C01610"/>
  </w:style>
  <w:style w:type="character" w:customStyle="1" w:styleId="WW8Num1z2">
    <w:name w:val="WW8Num1z2"/>
    <w:uiPriority w:val="99"/>
    <w:rsid w:val="00C01610"/>
  </w:style>
  <w:style w:type="character" w:customStyle="1" w:styleId="WW8Num1z3">
    <w:name w:val="WW8Num1z3"/>
    <w:uiPriority w:val="99"/>
    <w:rsid w:val="00C01610"/>
  </w:style>
  <w:style w:type="character" w:customStyle="1" w:styleId="WW8Num1z4">
    <w:name w:val="WW8Num1z4"/>
    <w:uiPriority w:val="99"/>
    <w:rsid w:val="00C01610"/>
  </w:style>
  <w:style w:type="character" w:customStyle="1" w:styleId="WW8Num1z5">
    <w:name w:val="WW8Num1z5"/>
    <w:uiPriority w:val="99"/>
    <w:rsid w:val="00C01610"/>
  </w:style>
  <w:style w:type="character" w:customStyle="1" w:styleId="WW8Num1z6">
    <w:name w:val="WW8Num1z6"/>
    <w:uiPriority w:val="99"/>
    <w:rsid w:val="00C01610"/>
  </w:style>
  <w:style w:type="character" w:customStyle="1" w:styleId="WW8Num1z7">
    <w:name w:val="WW8Num1z7"/>
    <w:uiPriority w:val="99"/>
    <w:rsid w:val="00C01610"/>
  </w:style>
  <w:style w:type="character" w:customStyle="1" w:styleId="WW8Num1z8">
    <w:name w:val="WW8Num1z8"/>
    <w:uiPriority w:val="99"/>
    <w:rsid w:val="00C01610"/>
  </w:style>
  <w:style w:type="character" w:customStyle="1" w:styleId="WW8Num2z0">
    <w:name w:val="WW8Num2z0"/>
    <w:uiPriority w:val="99"/>
    <w:rsid w:val="00C01610"/>
  </w:style>
  <w:style w:type="character" w:customStyle="1" w:styleId="WW8Num2z1">
    <w:name w:val="WW8Num2z1"/>
    <w:uiPriority w:val="99"/>
    <w:rsid w:val="00C01610"/>
  </w:style>
  <w:style w:type="character" w:customStyle="1" w:styleId="WW8Num2z2">
    <w:name w:val="WW8Num2z2"/>
    <w:uiPriority w:val="99"/>
    <w:rsid w:val="00C01610"/>
  </w:style>
  <w:style w:type="character" w:customStyle="1" w:styleId="WW8Num2z3">
    <w:name w:val="WW8Num2z3"/>
    <w:uiPriority w:val="99"/>
    <w:rsid w:val="00C01610"/>
  </w:style>
  <w:style w:type="character" w:customStyle="1" w:styleId="WW8Num2z4">
    <w:name w:val="WW8Num2z4"/>
    <w:uiPriority w:val="99"/>
    <w:rsid w:val="00C01610"/>
  </w:style>
  <w:style w:type="character" w:customStyle="1" w:styleId="WW8Num2z5">
    <w:name w:val="WW8Num2z5"/>
    <w:uiPriority w:val="99"/>
    <w:rsid w:val="00C01610"/>
  </w:style>
  <w:style w:type="character" w:customStyle="1" w:styleId="WW8Num2z6">
    <w:name w:val="WW8Num2z6"/>
    <w:uiPriority w:val="99"/>
    <w:rsid w:val="00C01610"/>
  </w:style>
  <w:style w:type="character" w:customStyle="1" w:styleId="WW8Num2z7">
    <w:name w:val="WW8Num2z7"/>
    <w:uiPriority w:val="99"/>
    <w:rsid w:val="00C01610"/>
  </w:style>
  <w:style w:type="character" w:customStyle="1" w:styleId="WW8Num2z8">
    <w:name w:val="WW8Num2z8"/>
    <w:uiPriority w:val="99"/>
    <w:rsid w:val="00C01610"/>
  </w:style>
  <w:style w:type="character" w:customStyle="1" w:styleId="1">
    <w:name w:val="Основной шрифт абзаца1"/>
    <w:uiPriority w:val="99"/>
    <w:rsid w:val="00C01610"/>
  </w:style>
  <w:style w:type="paragraph" w:customStyle="1" w:styleId="a">
    <w:name w:val="Заголовок"/>
    <w:basedOn w:val="Normal"/>
    <w:next w:val="BodyText"/>
    <w:uiPriority w:val="99"/>
    <w:rsid w:val="00C0161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C0161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3798"/>
    <w:rPr>
      <w:rFonts w:cs="Times New Roman"/>
      <w:bCs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C01610"/>
    <w:rPr>
      <w:rFonts w:cs="Arial"/>
    </w:rPr>
  </w:style>
  <w:style w:type="paragraph" w:styleId="Caption">
    <w:name w:val="caption"/>
    <w:basedOn w:val="Normal"/>
    <w:uiPriority w:val="99"/>
    <w:qFormat/>
    <w:rsid w:val="00C016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C0161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598</TotalTime>
  <Pages>2</Pages>
  <Words>1526</Words>
  <Characters>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chemerys</cp:lastModifiedBy>
  <cp:revision>53</cp:revision>
  <cp:lastPrinted>2025-04-11T10:34:00Z</cp:lastPrinted>
  <dcterms:created xsi:type="dcterms:W3CDTF">2023-07-22T20:55:00Z</dcterms:created>
  <dcterms:modified xsi:type="dcterms:W3CDTF">2025-04-11T10:37:00Z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