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D9" w:rsidRPr="00BD5F3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BD5F30">
        <w:rPr>
          <w:sz w:val="28"/>
          <w:szCs w:val="28"/>
        </w:rPr>
        <w:t xml:space="preserve">Додаток 3 </w:t>
      </w:r>
    </w:p>
    <w:p w:rsidR="004706D9" w:rsidRPr="00BD5F30" w:rsidRDefault="004706D9" w:rsidP="004706D9">
      <w:pPr>
        <w:widowControl/>
        <w:suppressAutoHyphens w:val="0"/>
        <w:jc w:val="center"/>
        <w:rPr>
          <w:sz w:val="28"/>
          <w:szCs w:val="28"/>
        </w:rPr>
      </w:pPr>
      <w:r w:rsidRPr="00BD5F3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</w:t>
      </w:r>
      <w:r w:rsidRPr="00BD5F30">
        <w:rPr>
          <w:sz w:val="28"/>
          <w:szCs w:val="28"/>
        </w:rPr>
        <w:t>до рішення міської ради</w:t>
      </w:r>
    </w:p>
    <w:p w:rsidR="004706D9" w:rsidRPr="00BD5F30" w:rsidRDefault="004706D9" w:rsidP="004706D9">
      <w:pPr>
        <w:rPr>
          <w:bCs/>
          <w:color w:val="000000"/>
          <w:sz w:val="28"/>
          <w:szCs w:val="28"/>
        </w:rPr>
      </w:pPr>
      <w:r w:rsidRPr="00BD5F30">
        <w:rPr>
          <w:bCs/>
          <w:color w:val="000000"/>
          <w:sz w:val="28"/>
          <w:szCs w:val="28"/>
        </w:rPr>
        <w:t xml:space="preserve">                                                                     _________________ </w:t>
      </w:r>
      <w:r w:rsidRPr="00BD5F30">
        <w:rPr>
          <w:color w:val="000000"/>
          <w:sz w:val="28"/>
          <w:szCs w:val="28"/>
        </w:rPr>
        <w:t>№_</w:t>
      </w:r>
      <w:r w:rsidRPr="00BD5F30">
        <w:rPr>
          <w:bCs/>
          <w:color w:val="000000"/>
          <w:sz w:val="28"/>
          <w:szCs w:val="28"/>
        </w:rPr>
        <w:t>_______</w:t>
      </w:r>
    </w:p>
    <w:p w:rsidR="004706D9" w:rsidRPr="00BD5F30" w:rsidRDefault="004706D9" w:rsidP="004706D9">
      <w:r w:rsidRPr="00BD5F30">
        <w:rPr>
          <w:bCs/>
          <w:color w:val="000000"/>
          <w:sz w:val="28"/>
          <w:szCs w:val="28"/>
        </w:rPr>
        <w:t xml:space="preserve">     </w:t>
      </w:r>
    </w:p>
    <w:p w:rsidR="004706D9" w:rsidRPr="00A177AF" w:rsidRDefault="004706D9" w:rsidP="004706D9">
      <w:pPr>
        <w:ind w:left="4820"/>
        <w:jc w:val="both"/>
      </w:pPr>
      <w:r w:rsidRPr="00A177AF">
        <w:t>Додаток 1 до</w:t>
      </w:r>
      <w:r w:rsidRPr="00A177AF">
        <w:rPr>
          <w:lang w:eastAsia="ru-RU"/>
        </w:rPr>
        <w:t xml:space="preserve"> Програми </w:t>
      </w:r>
      <w:r w:rsidRPr="00A177AF">
        <w:t xml:space="preserve">підтримки малого і середнього підприємництва Луцької міської територіальної громади </w:t>
      </w:r>
      <w:r w:rsidRPr="00A177AF">
        <w:rPr>
          <w:color w:val="000000"/>
          <w:shd w:val="clear" w:color="auto" w:fill="FFFFFF"/>
        </w:rPr>
        <w:t>на 2022-2026 роки</w:t>
      </w:r>
    </w:p>
    <w:p w:rsidR="004706D9" w:rsidRDefault="004706D9" w:rsidP="004706D9">
      <w:pPr>
        <w:widowControl/>
        <w:suppressAutoHyphens w:val="0"/>
        <w:jc w:val="center"/>
        <w:rPr>
          <w:b/>
        </w:rPr>
      </w:pP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</w:rPr>
        <w:t>Ресурсне забезпечення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Програми підтримки малого і середнього підприємництва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Луцької міської територіальної громади</w:t>
      </w:r>
    </w:p>
    <w:p w:rsidR="004706D9" w:rsidRPr="004A7AA7" w:rsidRDefault="004706D9" w:rsidP="004706D9">
      <w:pPr>
        <w:widowControl/>
        <w:suppressAutoHyphens w:val="0"/>
        <w:jc w:val="center"/>
      </w:pPr>
      <w:r w:rsidRPr="004A7AA7">
        <w:rPr>
          <w:b/>
          <w:bCs/>
        </w:rPr>
        <w:t>на 2022-2026 роки</w:t>
      </w:r>
    </w:p>
    <w:p w:rsidR="004706D9" w:rsidRPr="004A7AA7" w:rsidRDefault="004706D9" w:rsidP="004706D9">
      <w:pPr>
        <w:widowControl/>
        <w:suppressAutoHyphens w:val="0"/>
        <w:rPr>
          <w:bCs/>
        </w:rPr>
      </w:pPr>
    </w:p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tbl>
      <w:tblPr>
        <w:tblW w:w="973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39"/>
        <w:gridCol w:w="1884"/>
        <w:gridCol w:w="1089"/>
        <w:gridCol w:w="1089"/>
        <w:gridCol w:w="1089"/>
        <w:gridCol w:w="1089"/>
        <w:gridCol w:w="1089"/>
        <w:gridCol w:w="1866"/>
      </w:tblGrid>
      <w:tr w:rsidR="004706D9" w:rsidRPr="004A7AA7" w:rsidTr="008233D6">
        <w:trPr>
          <w:trHeight w:val="56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№ з/п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Джерела фінансування</w:t>
            </w:r>
          </w:p>
        </w:tc>
        <w:tc>
          <w:tcPr>
            <w:tcW w:w="5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Обсяг коштів, які планується залучити на виконання Програми, тис. грн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Загальний обсяг фінансування,</w:t>
            </w:r>
          </w:p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тис. грн</w:t>
            </w:r>
          </w:p>
        </w:tc>
      </w:tr>
      <w:tr w:rsidR="004706D9" w:rsidRPr="004A7AA7" w:rsidTr="008233D6">
        <w:trPr>
          <w:trHeight w:val="4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2022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2023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2024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</w:rPr>
            </w:pPr>
            <w:r w:rsidRPr="004A7AA7">
              <w:t>2025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</w:rPr>
            </w:pPr>
            <w:r w:rsidRPr="004A7AA7">
              <w:t>2026 рік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4706D9" w:rsidRPr="004A7AA7" w:rsidTr="008233D6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1460,0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11360,0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>
              <w:t>80</w:t>
            </w:r>
            <w:r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086DF8" w:rsidRDefault="00DD4754" w:rsidP="008233D6">
            <w:pPr>
              <w:widowControl/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4706D9" w:rsidRPr="00086DF8">
              <w:rPr>
                <w:color w:val="000000" w:themeColor="text1"/>
              </w:rPr>
              <w:t>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>
              <w:t>13</w:t>
            </w:r>
            <w:r w:rsidRPr="004A7AA7">
              <w:t>60,0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BD5F30" w:rsidRDefault="00942788" w:rsidP="008233D6">
            <w:pPr>
              <w:widowControl/>
              <w:suppressAutoHyphens w:val="0"/>
              <w:rPr>
                <w:color w:val="FF0000"/>
              </w:rPr>
            </w:pPr>
            <w:r>
              <w:rPr>
                <w:color w:val="000000" w:themeColor="text1"/>
              </w:rPr>
              <w:t>244</w:t>
            </w:r>
            <w:r w:rsidR="004706D9" w:rsidRPr="00674DB8">
              <w:rPr>
                <w:color w:val="000000" w:themeColor="text1"/>
              </w:rPr>
              <w:t>40,0</w:t>
            </w:r>
          </w:p>
        </w:tc>
      </w:tr>
      <w:tr w:rsidR="004706D9" w:rsidRPr="004A7AA7" w:rsidTr="008233D6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06D9" w:rsidRPr="004A7AA7" w:rsidRDefault="004706D9" w:rsidP="008233D6">
            <w:pPr>
              <w:widowControl/>
              <w:suppressAutoHyphens w:val="0"/>
              <w:rPr>
                <w:bCs/>
              </w:rPr>
            </w:pPr>
            <w:r w:rsidRPr="004A7AA7">
              <w:rPr>
                <w:bCs/>
              </w:rPr>
              <w:t>Інші джерела фінансування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350,0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300,0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086DF8" w:rsidRDefault="004706D9" w:rsidP="008233D6">
            <w:pPr>
              <w:widowControl/>
              <w:suppressAutoHyphens w:val="0"/>
              <w:rPr>
                <w:color w:val="000000" w:themeColor="text1"/>
              </w:rPr>
            </w:pPr>
            <w:r w:rsidRPr="00086DF8">
              <w:rPr>
                <w:color w:val="000000" w:themeColor="text1"/>
              </w:rPr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BD5F30" w:rsidRDefault="004706D9" w:rsidP="008233D6">
            <w:pPr>
              <w:widowControl/>
              <w:suppressAutoHyphens w:val="0"/>
              <w:rPr>
                <w:color w:val="FF0000"/>
              </w:rPr>
            </w:pPr>
            <w:r w:rsidRPr="00674DB8">
              <w:rPr>
                <w:color w:val="000000" w:themeColor="text1"/>
              </w:rPr>
              <w:t>1250,0</w:t>
            </w:r>
          </w:p>
        </w:tc>
      </w:tr>
      <w:tr w:rsidR="004706D9" w:rsidRPr="004A7AA7" w:rsidTr="008233D6">
        <w:trPr>
          <w:trHeight w:val="638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rPr>
                <w:bCs/>
              </w:rPr>
              <w:t>Всього: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1810,0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 w:rsidRPr="004A7AA7">
              <w:t>11660,0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>
              <w:t>82</w:t>
            </w:r>
            <w:r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086DF8" w:rsidRDefault="0011403E" w:rsidP="008233D6">
            <w:pPr>
              <w:widowControl/>
              <w:suppressAutoHyphens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bookmarkStart w:id="0" w:name="_GoBack"/>
            <w:bookmarkEnd w:id="0"/>
            <w:r w:rsidR="004706D9" w:rsidRPr="00086DF8">
              <w:rPr>
                <w:color w:val="000000" w:themeColor="text1"/>
              </w:rPr>
              <w:t>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06D9" w:rsidRPr="004A7AA7" w:rsidRDefault="004706D9" w:rsidP="008233D6">
            <w:pPr>
              <w:widowControl/>
              <w:suppressAutoHyphens w:val="0"/>
            </w:pPr>
            <w:r>
              <w:t>15</w:t>
            </w:r>
            <w:r w:rsidRPr="004A7AA7">
              <w:t>60,0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6D9" w:rsidRPr="00BD5F30" w:rsidRDefault="00942788" w:rsidP="008233D6">
            <w:pPr>
              <w:widowControl/>
              <w:suppressAutoHyphens w:val="0"/>
              <w:rPr>
                <w:color w:val="FF0000"/>
              </w:rPr>
            </w:pPr>
            <w:r>
              <w:rPr>
                <w:color w:val="000000" w:themeColor="text1"/>
              </w:rPr>
              <w:t>256</w:t>
            </w:r>
            <w:r w:rsidR="004706D9">
              <w:rPr>
                <w:color w:val="000000" w:themeColor="text1"/>
              </w:rPr>
              <w:t>90,0</w:t>
            </w:r>
          </w:p>
        </w:tc>
      </w:tr>
    </w:tbl>
    <w:p w:rsidR="004706D9" w:rsidRPr="004A7AA7" w:rsidRDefault="004706D9" w:rsidP="004706D9">
      <w:pPr>
        <w:widowControl/>
        <w:suppressAutoHyphens w:val="0"/>
        <w:rPr>
          <w:b/>
          <w:bCs/>
        </w:rPr>
      </w:pPr>
    </w:p>
    <w:p w:rsidR="004706D9" w:rsidRPr="002856D9" w:rsidRDefault="004706D9" w:rsidP="004706D9">
      <w:pPr>
        <w:widowControl/>
        <w:suppressAutoHyphens w:val="0"/>
        <w:rPr>
          <w:bCs/>
          <w:sz w:val="28"/>
          <w:szCs w:val="28"/>
        </w:rPr>
      </w:pPr>
    </w:p>
    <w:p w:rsidR="002856D9" w:rsidRDefault="002856D9" w:rsidP="002856D9">
      <w:pPr>
        <w:widowControl/>
        <w:suppressAutoHyphens w:val="0"/>
        <w:rPr>
          <w:bCs/>
          <w:sz w:val="28"/>
          <w:szCs w:val="28"/>
        </w:rPr>
      </w:pPr>
      <w:r w:rsidRPr="002856D9">
        <w:rPr>
          <w:bCs/>
          <w:sz w:val="28"/>
          <w:szCs w:val="28"/>
        </w:rPr>
        <w:t xml:space="preserve">Секретар міської ради </w:t>
      </w:r>
      <w:r>
        <w:rPr>
          <w:bCs/>
          <w:sz w:val="28"/>
          <w:szCs w:val="28"/>
        </w:rPr>
        <w:t xml:space="preserve">                                                                  </w:t>
      </w:r>
      <w:r w:rsidRPr="002856D9">
        <w:rPr>
          <w:bCs/>
          <w:sz w:val="28"/>
          <w:szCs w:val="28"/>
        </w:rPr>
        <w:t>Юрій БЕЗПЯТКО</w:t>
      </w:r>
    </w:p>
    <w:p w:rsidR="002856D9" w:rsidRPr="002856D9" w:rsidRDefault="002856D9" w:rsidP="002856D9">
      <w:pPr>
        <w:widowControl/>
        <w:suppressAutoHyphens w:val="0"/>
        <w:rPr>
          <w:bCs/>
          <w:sz w:val="28"/>
          <w:szCs w:val="28"/>
        </w:rPr>
      </w:pPr>
    </w:p>
    <w:p w:rsidR="004706D9" w:rsidRDefault="004706D9" w:rsidP="004706D9">
      <w:pPr>
        <w:widowControl/>
        <w:suppressAutoHyphens w:val="0"/>
      </w:pPr>
      <w:proofErr w:type="spellStart"/>
      <w:r w:rsidRPr="004A7AA7">
        <w:t>Смаль</w:t>
      </w:r>
      <w:proofErr w:type="spellEnd"/>
      <w:r w:rsidRPr="004A7AA7">
        <w:t xml:space="preserve"> 777</w:t>
      </w:r>
      <w:r>
        <w:t> </w:t>
      </w:r>
      <w:r w:rsidRPr="004A7AA7">
        <w:t>955</w:t>
      </w:r>
    </w:p>
    <w:p w:rsidR="00031DED" w:rsidRDefault="0011403E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6E"/>
    <w:rsid w:val="000C51ED"/>
    <w:rsid w:val="0011403E"/>
    <w:rsid w:val="001A1D6E"/>
    <w:rsid w:val="002856D9"/>
    <w:rsid w:val="003F19E7"/>
    <w:rsid w:val="004706D9"/>
    <w:rsid w:val="005616E4"/>
    <w:rsid w:val="00942788"/>
    <w:rsid w:val="00D03CFD"/>
    <w:rsid w:val="00D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D719"/>
  <w15:chartTrackingRefBased/>
  <w15:docId w15:val="{19008A79-E25F-4635-BA2B-FC63436F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Гвоздецька Вікторія Миколаївна</cp:lastModifiedBy>
  <cp:revision>7</cp:revision>
  <dcterms:created xsi:type="dcterms:W3CDTF">2025-04-14T13:58:00Z</dcterms:created>
  <dcterms:modified xsi:type="dcterms:W3CDTF">2025-04-30T12:52:00Z</dcterms:modified>
</cp:coreProperties>
</file>