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645" w14:textId="77777777" w:rsidR="001D19CD" w:rsidRPr="004041A1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>______________ №_________</w:t>
      </w:r>
    </w:p>
    <w:p w14:paraId="710956B1" w14:textId="77777777" w:rsidR="004041A1" w:rsidRPr="004041A1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6349F682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ПЕРЕЛІК ПИТАНЬ,</w:t>
      </w:r>
    </w:p>
    <w:p w14:paraId="2782B7A3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що пропонується для розгляду</w:t>
      </w:r>
    </w:p>
    <w:p w14:paraId="5CCBBCF5" w14:textId="7706FD16" w:rsidR="002E286F" w:rsidRPr="004041A1" w:rsidRDefault="00AF59E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пленарному засіданні 74</w:t>
      </w:r>
      <w:r w:rsidR="002E286F" w:rsidRPr="004041A1">
        <w:rPr>
          <w:bCs/>
          <w:sz w:val="28"/>
          <w:szCs w:val="28"/>
        </w:rPr>
        <w:t>-ї сесії міської ради</w:t>
      </w:r>
    </w:p>
    <w:p w14:paraId="0F1CED8E" w14:textId="77777777" w:rsidR="002E286F" w:rsidRPr="004041A1" w:rsidRDefault="002E286F" w:rsidP="002E286F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0C5D0E76" w14:textId="77777777" w:rsidR="00AF59EF" w:rsidRPr="000C399E" w:rsidRDefault="00AF59EF" w:rsidP="00AF59EF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ПРОЄКТИ РІШЕНЬ,</w:t>
      </w:r>
    </w:p>
    <w:p w14:paraId="6900787E" w14:textId="77777777" w:rsidR="00AF59EF" w:rsidRPr="000C399E" w:rsidRDefault="00AF59EF" w:rsidP="00AF59EF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ВНЕСЕНІ ДЕПАРТАМЕНТОМ МІСТОБУДУВАННЯ,</w:t>
      </w:r>
    </w:p>
    <w:p w14:paraId="521B5962" w14:textId="77777777" w:rsidR="00AF59EF" w:rsidRPr="000C399E" w:rsidRDefault="00AF59EF" w:rsidP="00AF59EF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ЗЕМЕЛЬНИХ РЕСУРСІВ ТА РЕКЛАМИ</w:t>
      </w:r>
    </w:p>
    <w:p w14:paraId="7E40D5BF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1854F5BA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0E63A56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05E9B">
        <w:rPr>
          <w:rFonts w:ascii="Times New Roman" w:hAnsi="Times New Roman" w:cs="Times New Roman"/>
          <w:sz w:val="28"/>
          <w:szCs w:val="28"/>
        </w:rPr>
        <w:t>1. Про надання ОСББ «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АРЦЕУЛОВА, 8Б»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5E9B">
        <w:rPr>
          <w:rFonts w:ascii="Times New Roman" w:hAnsi="Times New Roman" w:cs="Times New Roman"/>
          <w:sz w:val="28"/>
          <w:szCs w:val="28"/>
        </w:rPr>
        <w:t xml:space="preserve">в постійне користування  земельної ділянки комунальної власності для 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будівництва і обслуговування багатоквартирного житлового будинку </w:t>
      </w:r>
      <w:r w:rsidRPr="00605E9B">
        <w:rPr>
          <w:rFonts w:ascii="Times New Roman" w:hAnsi="Times New Roman" w:cs="Times New Roman"/>
          <w:sz w:val="28"/>
          <w:szCs w:val="28"/>
        </w:rPr>
        <w:t xml:space="preserve">на 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вул.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Зоряній,</w:t>
      </w:r>
      <w:r w:rsidRPr="00605E9B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3-Б у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м. Луцьку.</w:t>
      </w:r>
    </w:p>
    <w:p w14:paraId="1FCE440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149CE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05E9B">
        <w:rPr>
          <w:rFonts w:ascii="Times New Roman" w:hAnsi="Times New Roman" w:cs="Times New Roman"/>
          <w:sz w:val="28"/>
          <w:szCs w:val="28"/>
        </w:rPr>
        <w:t xml:space="preserve">2. Про надання 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>ОСББ «</w:t>
      </w:r>
      <w:r w:rsidRPr="00605E9B">
        <w:rPr>
          <w:rFonts w:ascii="Times New Roman" w:hAnsi="Times New Roman" w:cs="Times New Roman"/>
          <w:sz w:val="28"/>
          <w:szCs w:val="28"/>
        </w:rPr>
        <w:t>БАНДЕРИ 22»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5E9B">
        <w:rPr>
          <w:rFonts w:ascii="Times New Roman" w:hAnsi="Times New Roman" w:cs="Times New Roman"/>
          <w:sz w:val="28"/>
          <w:szCs w:val="28"/>
        </w:rPr>
        <w:t xml:space="preserve">в постійне користування земельної ділянки комунальної власності для 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будівництва </w:t>
      </w:r>
      <w:bookmarkStart w:id="0" w:name="__DdeLink__606_3013872188312"/>
      <w:r w:rsidRPr="00605E9B">
        <w:rPr>
          <w:rFonts w:ascii="Times New Roman" w:hAnsi="Times New Roman" w:cs="Times New Roman"/>
          <w:spacing w:val="2"/>
          <w:sz w:val="28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0"/>
      <w:r w:rsidRPr="00605E9B">
        <w:rPr>
          <w:rFonts w:ascii="Times New Roman" w:hAnsi="Times New Roman" w:cs="Times New Roman"/>
          <w:sz w:val="28"/>
          <w:szCs w:val="28"/>
        </w:rPr>
        <w:t xml:space="preserve"> на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5E9B">
        <w:rPr>
          <w:rFonts w:ascii="Times New Roman" w:hAnsi="Times New Roman" w:cs="Times New Roman"/>
          <w:sz w:val="28"/>
          <w:szCs w:val="28"/>
        </w:rPr>
        <w:t>вул. Степана Бандери, 22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1" w:name="__DdeLink__160_4114511428"/>
      <w:bookmarkEnd w:id="1"/>
      <w:r w:rsidRPr="00605E9B">
        <w:rPr>
          <w:rFonts w:ascii="Times New Roman" w:hAnsi="Times New Roman" w:cs="Times New Roman"/>
          <w:spacing w:val="2"/>
          <w:sz w:val="28"/>
          <w:szCs w:val="28"/>
        </w:rPr>
        <w:t>у м. Луцьку.</w:t>
      </w:r>
    </w:p>
    <w:p w14:paraId="7CD52ED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742E1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05E9B">
        <w:rPr>
          <w:rFonts w:ascii="Times New Roman" w:hAnsi="Times New Roman" w:cs="Times New Roman"/>
          <w:sz w:val="28"/>
          <w:szCs w:val="28"/>
        </w:rPr>
        <w:t xml:space="preserve">3. Про надання 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>ОСББ «</w:t>
      </w:r>
      <w:r w:rsidRPr="00605E9B">
        <w:rPr>
          <w:rFonts w:ascii="Times New Roman" w:hAnsi="Times New Roman" w:cs="Times New Roman"/>
          <w:sz w:val="28"/>
          <w:szCs w:val="28"/>
        </w:rPr>
        <w:t>БАНДЕРИ 24»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5E9B">
        <w:rPr>
          <w:rFonts w:ascii="Times New Roman" w:hAnsi="Times New Roman" w:cs="Times New Roman"/>
          <w:sz w:val="28"/>
          <w:szCs w:val="28"/>
        </w:rPr>
        <w:t xml:space="preserve">в постійне користування земельної ділянки комунальної власності для 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>будівництва і обслуговування багатоквартирного житлового будинку з об'єктами торгово-розважальної та ринкової інфраструктури</w:t>
      </w:r>
      <w:r w:rsidRPr="00605E9B">
        <w:rPr>
          <w:rFonts w:ascii="Times New Roman" w:hAnsi="Times New Roman" w:cs="Times New Roman"/>
          <w:sz w:val="28"/>
          <w:szCs w:val="28"/>
        </w:rPr>
        <w:t xml:space="preserve"> на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5E9B">
        <w:rPr>
          <w:rFonts w:ascii="Times New Roman" w:hAnsi="Times New Roman" w:cs="Times New Roman"/>
          <w:sz w:val="28"/>
          <w:szCs w:val="28"/>
        </w:rPr>
        <w:t>вул. Степана Бандери, 24</w:t>
      </w:r>
      <w:r w:rsidRPr="00605E9B">
        <w:rPr>
          <w:rFonts w:ascii="Times New Roman" w:hAnsi="Times New Roman" w:cs="Times New Roman"/>
          <w:spacing w:val="2"/>
          <w:sz w:val="28"/>
          <w:szCs w:val="28"/>
        </w:rPr>
        <w:t xml:space="preserve"> у м. Луцьку.</w:t>
      </w:r>
    </w:p>
    <w:p w14:paraId="1919767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3412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9B">
        <w:rPr>
          <w:rFonts w:ascii="Times New Roman" w:hAnsi="Times New Roman" w:cs="Times New Roman"/>
          <w:sz w:val="28"/>
          <w:szCs w:val="28"/>
        </w:rPr>
        <w:t>4. Про надання ОСББ «</w:t>
      </w:r>
      <w:proofErr w:type="spellStart"/>
      <w:r w:rsidRPr="00605E9B">
        <w:rPr>
          <w:rFonts w:ascii="Times New Roman" w:hAnsi="Times New Roman" w:cs="Times New Roman"/>
          <w:sz w:val="28"/>
          <w:szCs w:val="28"/>
        </w:rPr>
        <w:t>Левчанівська</w:t>
      </w:r>
      <w:proofErr w:type="spellEnd"/>
      <w:r w:rsidRPr="00605E9B">
        <w:rPr>
          <w:rFonts w:ascii="Times New Roman" w:hAnsi="Times New Roman" w:cs="Times New Roman"/>
          <w:sz w:val="28"/>
          <w:szCs w:val="28"/>
        </w:rPr>
        <w:t xml:space="preserve"> 7»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дозволу на розроблення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E9B">
        <w:rPr>
          <w:rFonts w:ascii="Times New Roman" w:hAnsi="Times New Roman" w:cs="Times New Roman"/>
          <w:sz w:val="28"/>
          <w:szCs w:val="28"/>
        </w:rPr>
        <w:t xml:space="preserve">землеустрою щодо відведення в постійне </w:t>
      </w:r>
      <w:r>
        <w:rPr>
          <w:rFonts w:ascii="Times New Roman" w:hAnsi="Times New Roman" w:cs="Times New Roman"/>
          <w:sz w:val="28"/>
          <w:szCs w:val="28"/>
        </w:rPr>
        <w:t xml:space="preserve">користування земельної ділянки </w:t>
      </w:r>
      <w:r w:rsidRPr="00605E9B">
        <w:rPr>
          <w:rFonts w:ascii="Times New Roman" w:hAnsi="Times New Roman" w:cs="Times New Roman"/>
          <w:sz w:val="28"/>
          <w:szCs w:val="28"/>
        </w:rPr>
        <w:t>комунальної власності для будівництва і обслуговування багатоквартирного житлового будинку з об'єктами торгово-р</w:t>
      </w:r>
      <w:r>
        <w:rPr>
          <w:rFonts w:ascii="Times New Roman" w:hAnsi="Times New Roman" w:cs="Times New Roman"/>
          <w:sz w:val="28"/>
          <w:szCs w:val="28"/>
        </w:rPr>
        <w:t xml:space="preserve">озважальної та ринкової </w:t>
      </w:r>
      <w:r w:rsidRPr="00605E9B">
        <w:rPr>
          <w:rFonts w:ascii="Times New Roman" w:hAnsi="Times New Roman" w:cs="Times New Roman"/>
          <w:sz w:val="28"/>
          <w:szCs w:val="28"/>
        </w:rPr>
        <w:t xml:space="preserve">інфраструктури на вул. Сенаторки </w:t>
      </w:r>
      <w:proofErr w:type="spellStart"/>
      <w:r w:rsidRPr="00605E9B">
        <w:rPr>
          <w:rFonts w:ascii="Times New Roman" w:hAnsi="Times New Roman" w:cs="Times New Roman"/>
          <w:sz w:val="28"/>
          <w:szCs w:val="28"/>
        </w:rPr>
        <w:t>Левчанівської</w:t>
      </w:r>
      <w:proofErr w:type="spellEnd"/>
      <w:r w:rsidRPr="00605E9B">
        <w:rPr>
          <w:rFonts w:ascii="Times New Roman" w:hAnsi="Times New Roman" w:cs="Times New Roman"/>
          <w:sz w:val="28"/>
          <w:szCs w:val="28"/>
        </w:rPr>
        <w:t>, 7 у м. Луцьку.</w:t>
      </w:r>
    </w:p>
    <w:p w14:paraId="2946267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3D914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9B">
        <w:rPr>
          <w:rFonts w:ascii="Times New Roman" w:hAnsi="Times New Roman" w:cs="Times New Roman"/>
          <w:sz w:val="28"/>
          <w:szCs w:val="28"/>
        </w:rPr>
        <w:t xml:space="preserve">5. Про затвердження </w:t>
      </w:r>
      <w:r w:rsidRPr="00605E9B">
        <w:rPr>
          <w:rFonts w:ascii="Times New Roman" w:hAnsi="Times New Roman" w:cs="Times New Roman"/>
          <w:sz w:val="28"/>
          <w:szCs w:val="28"/>
          <w:lang w:bidi="ar-SA"/>
        </w:rPr>
        <w:t xml:space="preserve">громадянину </w:t>
      </w:r>
      <w:proofErr w:type="spellStart"/>
      <w:r w:rsidRPr="00605E9B">
        <w:rPr>
          <w:rFonts w:ascii="Times New Roman" w:hAnsi="Times New Roman" w:cs="Times New Roman"/>
          <w:sz w:val="28"/>
          <w:szCs w:val="28"/>
          <w:lang w:bidi="ar-SA"/>
        </w:rPr>
        <w:t>Юзві</w:t>
      </w:r>
      <w:proofErr w:type="spellEnd"/>
      <w:r w:rsidRPr="00605E9B">
        <w:rPr>
          <w:rFonts w:ascii="Times New Roman" w:hAnsi="Times New Roman" w:cs="Times New Roman"/>
          <w:sz w:val="28"/>
          <w:szCs w:val="28"/>
          <w:lang w:bidi="ar-SA"/>
        </w:rPr>
        <w:t xml:space="preserve"> Р.С. </w:t>
      </w:r>
      <w:proofErr w:type="spellStart"/>
      <w:r w:rsidRPr="00605E9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05E9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(зміна цільового призначення) на </w:t>
      </w:r>
      <w:r w:rsidRPr="00605E9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вул. Львівській, 106-В</w:t>
      </w:r>
      <w:r w:rsidRPr="00605E9B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6BFAEFB3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A903E" w14:textId="77777777" w:rsidR="00AF59EF" w:rsidRPr="006C5E04" w:rsidRDefault="00AF59EF" w:rsidP="006C5E04">
      <w:pPr>
        <w:ind w:firstLine="567"/>
        <w:jc w:val="both"/>
        <w:rPr>
          <w:rFonts w:eastAsia="SimSun, 宋体"/>
          <w:sz w:val="28"/>
          <w:szCs w:val="28"/>
        </w:rPr>
      </w:pPr>
      <w:r w:rsidRPr="006C5E04">
        <w:rPr>
          <w:rFonts w:eastAsia="SimSun, 宋体"/>
          <w:sz w:val="28"/>
          <w:szCs w:val="28"/>
        </w:rPr>
        <w:t xml:space="preserve">6. Про надання Луцькій міській територіальній громаді, від імені якої діє Луцька міська рада (землекористувач </w:t>
      </w:r>
      <w:r w:rsidRPr="003C3748">
        <w:rPr>
          <w:rFonts w:eastAsia="SimSun, 宋体"/>
          <w:sz w:val="28"/>
          <w:szCs w:val="28"/>
        </w:rPr>
        <w:t>державне комунальне підприємство «</w:t>
      </w:r>
      <w:proofErr w:type="spellStart"/>
      <w:r w:rsidRPr="003C3748">
        <w:rPr>
          <w:rFonts w:eastAsia="SimSun, 宋体"/>
          <w:sz w:val="28"/>
          <w:szCs w:val="28"/>
        </w:rPr>
        <w:t>Луцьктепло</w:t>
      </w:r>
      <w:proofErr w:type="spellEnd"/>
      <w:r w:rsidRPr="003C3748">
        <w:rPr>
          <w:rFonts w:eastAsia="SimSun, 宋体"/>
          <w:sz w:val="28"/>
          <w:szCs w:val="28"/>
        </w:rPr>
        <w:t xml:space="preserve">»), дозволу на розроблення </w:t>
      </w:r>
      <w:proofErr w:type="spellStart"/>
      <w:r w:rsidRPr="003C3748">
        <w:rPr>
          <w:rFonts w:eastAsia="SimSun, 宋体"/>
          <w:sz w:val="28"/>
          <w:szCs w:val="28"/>
        </w:rPr>
        <w:t>проєкту</w:t>
      </w:r>
      <w:proofErr w:type="spellEnd"/>
      <w:r w:rsidRPr="003C3748">
        <w:rPr>
          <w:rFonts w:eastAsia="SimSun, 宋体"/>
          <w:sz w:val="28"/>
          <w:szCs w:val="28"/>
        </w:rPr>
        <w:t xml:space="preserve"> землеустрою щодо відведення земельної ділянки (змін</w:t>
      </w:r>
      <w:r w:rsidRPr="006C5E04">
        <w:rPr>
          <w:rFonts w:eastAsia="SimSun, 宋体"/>
          <w:sz w:val="28"/>
          <w:szCs w:val="28"/>
        </w:rPr>
        <w:t xml:space="preserve">и цільового призначення)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</w:t>
      </w:r>
      <w:r w:rsidRPr="006C5E04">
        <w:rPr>
          <w:rFonts w:eastAsia="SimSun, 宋体"/>
          <w:sz w:val="28"/>
          <w:szCs w:val="28"/>
        </w:rPr>
        <w:lastRenderedPageBreak/>
        <w:t>та гарячої води, збирання, очищення та розподілення води) – 11.04 на вул. Державності, 114-К у м. Луцьку.</w:t>
      </w:r>
    </w:p>
    <w:p w14:paraId="3A0C642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spacing w:val="-4"/>
          <w:sz w:val="28"/>
          <w:szCs w:val="28"/>
        </w:rPr>
      </w:pPr>
    </w:p>
    <w:p w14:paraId="086C016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7. Про припинення ФЕДЕРАЦІЇ ПРОФЕСІЙНИХ СПІЛОК ВОЛИНСЬКОЇ ОБЛАСТІ права постійного користування земельною ділянкою на вул. Сірої дивізії, 18 у м. Луцьку.</w:t>
      </w:r>
    </w:p>
    <w:p w14:paraId="327E3A83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F977D9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8. Про припинення ВИРОБНИЧО КОМЕРЦІЙНІЙ ФІРМІ «АМУР» ЛТД ТОВАРИСТВУ З ОБМЕЖЕНОЮ ВІДПОВІДАЛЬНІСТЮ права постійного користування земельною ділянкою на вул. Стрілецькій, 79 у м. Луцьку.</w:t>
      </w:r>
    </w:p>
    <w:p w14:paraId="61BB01E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E45874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9. Про передачу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Маїлу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Ф.М.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02.01 на вул. В’їзній, 6 у м. Луцьку.</w:t>
      </w:r>
    </w:p>
    <w:p w14:paraId="2C64D3F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32484A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10. Про передачу громадянці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Карпчук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Н.А. безоплатно у власність земельної ділянки для будівництва і обслуговування житлового будинку, господарських будівель і споруд (присадибна ділянк</w:t>
      </w:r>
      <w:r>
        <w:rPr>
          <w:rFonts w:ascii="Times New Roman" w:hAnsi="Times New Roman" w:cs="Times New Roman"/>
          <w:spacing w:val="-4"/>
          <w:sz w:val="28"/>
          <w:szCs w:val="28"/>
        </w:rPr>
        <w:t>а) – 02.01 на вул.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Мистецькій, 6 у м. Луцьку.</w:t>
      </w:r>
    </w:p>
    <w:p w14:paraId="1B01869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494D76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11. Про передачу громадянину Шишку С.А.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02</w:t>
      </w:r>
      <w:r>
        <w:rPr>
          <w:rFonts w:ascii="Times New Roman" w:hAnsi="Times New Roman" w:cs="Times New Roman"/>
          <w:spacing w:val="-4"/>
          <w:sz w:val="28"/>
          <w:szCs w:val="28"/>
        </w:rPr>
        <w:t>.01 на вул.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Ялинові</w:t>
      </w:r>
      <w:r>
        <w:rPr>
          <w:rFonts w:ascii="Times New Roman" w:hAnsi="Times New Roman" w:cs="Times New Roman"/>
          <w:spacing w:val="-4"/>
          <w:sz w:val="28"/>
          <w:szCs w:val="28"/>
        </w:rPr>
        <w:t>й,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9 у м. Луцьку.</w:t>
      </w:r>
    </w:p>
    <w:p w14:paraId="7D1832A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45C1F4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12. Про передачу громадянам Андрійчук М.В.,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Забабонову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М.О.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Волноваській, 23 у м. Луцьку.</w:t>
      </w:r>
    </w:p>
    <w:p w14:paraId="7D282B1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9095AA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13. Про передачу громадянам Пановій О.В., Лукашевичу С.В.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Георгія Гонгадзе, 34 у м. Луцьку.</w:t>
      </w:r>
    </w:p>
    <w:p w14:paraId="46E7C87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4501F9C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14. Про передачу громадянам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Юхимчук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Т.І.,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Кудрику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І.М.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Калиновій, 13 у м. Луцьку.</w:t>
      </w:r>
    </w:p>
    <w:p w14:paraId="77D8603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42F03A22" w14:textId="77777777" w:rsidR="00AF59EF" w:rsidRPr="00605E9B" w:rsidRDefault="00AF59EF" w:rsidP="00B13B89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15. Про передачу громадянам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Сапожник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С.Т.,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Бубалу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В.А., Приступі Д.О.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Кічкарівській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, 4 у м. Луцьку.</w:t>
      </w:r>
    </w:p>
    <w:p w14:paraId="6CFBBFC2" w14:textId="77777777" w:rsidR="000F7336" w:rsidRDefault="000F7336" w:rsidP="00B13B89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474E3BFE" w14:textId="3E8AC6DC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16. Про передачу громадянам </w:t>
      </w:r>
      <w:proofErr w:type="spellStart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Синьковській</w:t>
      </w:r>
      <w:proofErr w:type="spellEnd"/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О.М., Сулиму В.М.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Князів Острозьких, 33 у м. Луцьку.</w:t>
      </w:r>
    </w:p>
    <w:p w14:paraId="1F60662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503BA8B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17. Про передачу громадянам Булі А.П., Мацюк Г.О., Булі І.О.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Костюка Дениса, 4/2 у м. Луцьку.</w:t>
      </w:r>
    </w:p>
    <w:p w14:paraId="1BC3E69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45732473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18. Про передачу громадянам Нечипорук Л.М.,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Диксі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Ю.Є.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Платона Майбороди, 28 у м. Луцьку.</w:t>
      </w:r>
    </w:p>
    <w:p w14:paraId="6D4A1C9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4F373A93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19. Про передачу громадянам Горошку О.С.,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Титусу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В.Є.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Тополиній, 37 у м. Луцьку.</w:t>
      </w:r>
    </w:p>
    <w:p w14:paraId="14CEE6F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607EF867" w14:textId="1556DED1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20. Про передачу громадянам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Кутенцю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П.В.,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Кутенець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А.І.,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Воіновій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Т.Г.,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Должко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Н.Б.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634C60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Прогресу, 3 у м. Луцьку.</w:t>
      </w:r>
    </w:p>
    <w:p w14:paraId="020C787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33770A8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21. Про передачу громадянам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Ніколайчук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О.І.,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Ніколайчуку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О.Г.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 Ялиновій, 12 у м. Луцьку.</w:t>
      </w:r>
    </w:p>
    <w:p w14:paraId="78DCDDC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4C35E7C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22. Про надання Луцькій міській територіальній громаді, від імені якої діє Луцька міська рада (землекористувач громадянка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Саць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А.А.), дозволу на розроблення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(зміни цільового призначення)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–</w:t>
      </w: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02.01 на вул. Івасюка Володимира, 94 у м. Луцьку.</w:t>
      </w:r>
    </w:p>
    <w:p w14:paraId="4B08885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2163586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23. Про затвердження громадянину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Юзві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Р.С.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розміщення та експлуатації об'єктів дорожнього сервісу (12.11) на вул. Львівській, 106-Б у м. Луцьку.</w:t>
      </w:r>
    </w:p>
    <w:p w14:paraId="6D766F89" w14:textId="77777777" w:rsidR="00347824" w:rsidRDefault="00347824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65218277" w14:textId="38D56452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lastRenderedPageBreak/>
        <w:t xml:space="preserve">24. Про затвердження громадянину Ковалю Д.Б. </w:t>
      </w:r>
      <w:proofErr w:type="spellStart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605E9B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5196F80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27B70F59" w14:textId="77777777" w:rsidR="00AF59EF" w:rsidRPr="00634C60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</w:pPr>
      <w:r w:rsidRPr="00634C60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25. Про поновлення договору оренди землі громадянам </w:t>
      </w:r>
      <w:proofErr w:type="spellStart"/>
      <w:r w:rsidRPr="00634C60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Лотишу</w:t>
      </w:r>
      <w:proofErr w:type="spellEnd"/>
      <w:r w:rsidRPr="00634C60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 Е.П., </w:t>
      </w:r>
      <w:proofErr w:type="spellStart"/>
      <w:r w:rsidRPr="00634C60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Тонюк</w:t>
      </w:r>
      <w:proofErr w:type="spellEnd"/>
      <w:r w:rsidRPr="00634C60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 О.П. для будівництва та обслуговування магазину з закусочною (03.07) на вул. Замковій, 1-Б у м. Луцьку (площею 0,0220 га).</w:t>
      </w:r>
    </w:p>
    <w:p w14:paraId="34D4902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val="ru-RU" w:bidi="ar-SA"/>
        </w:rPr>
      </w:pPr>
    </w:p>
    <w:p w14:paraId="59AA818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</w:pPr>
      <w:r w:rsidRPr="00605E9B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26. Про поновлення договору оренди</w:t>
      </w:r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 землі громадянам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Лотишу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 Е.П.,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Тонюк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 О.П. для будівництва та обслуговування магазину з закусочною (03.07) на вул. Замковій, 1-Б у м. Луцьку (площею 0,0043 га).</w:t>
      </w:r>
    </w:p>
    <w:p w14:paraId="7D37163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B37F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27. Про поновлення договору оренди землі фізичній особі-підприємцю </w:t>
      </w:r>
      <w:proofErr w:type="spellStart"/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Смолярчук</w:t>
      </w:r>
      <w:proofErr w:type="spellEnd"/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 О.П. для будівництва та обслуговування літнього кафе (03.08) на </w:t>
      </w:r>
      <w:proofErr w:type="spellStart"/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просп</w:t>
      </w:r>
      <w:proofErr w:type="spellEnd"/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. Молоді, 10-Г у м. Луцьку.</w:t>
      </w:r>
    </w:p>
    <w:p w14:paraId="577E8A0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</w:p>
    <w:p w14:paraId="2C82B23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E9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val="ru-RU" w:bidi="ar-SA"/>
        </w:rPr>
        <w:t xml:space="preserve">28. Про </w:t>
      </w:r>
      <w:proofErr w:type="spellStart"/>
      <w:r w:rsidRPr="003C3748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val="ru-RU" w:bidi="ar-SA"/>
        </w:rPr>
        <w:t>відм</w:t>
      </w:r>
      <w:r w:rsidRPr="003C3748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ову</w:t>
      </w:r>
      <w:proofErr w:type="spellEnd"/>
      <w:r w:rsidRPr="003C3748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ПП «ФІРМА «ОРНАМЕНТ»</w:t>
      </w:r>
      <w:r w:rsidRPr="003C3748">
        <w:rPr>
          <w:rStyle w:val="af"/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</w:t>
      </w:r>
      <w:r w:rsidRPr="003C3748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у </w:t>
      </w:r>
      <w:proofErr w:type="spellStart"/>
      <w:r w:rsidRPr="003C3748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поновленні</w:t>
      </w:r>
      <w:proofErr w:type="spellEnd"/>
      <w:r w:rsidRPr="003C3748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</w:t>
      </w:r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договору на право 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тимчасового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користування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землею (в тому 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числі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на 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умовах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</w:t>
      </w:r>
      <w:proofErr w:type="spellStart"/>
      <w:proofErr w:type="gram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оренди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)  на</w:t>
      </w:r>
      <w:proofErr w:type="gram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 xml:space="preserve"> 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вул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. Гулака-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Артемовського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, 17 у м. </w:t>
      </w:r>
      <w:proofErr w:type="spellStart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Луцьку</w:t>
      </w:r>
      <w:proofErr w:type="spellEnd"/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.</w:t>
      </w:r>
    </w:p>
    <w:p w14:paraId="2CFCE418" w14:textId="77777777" w:rsidR="00AF59EF" w:rsidRDefault="00AF59EF" w:rsidP="00AF59EF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</w:pPr>
    </w:p>
    <w:p w14:paraId="7CC731F3" w14:textId="77777777" w:rsidR="00AF59EF" w:rsidRPr="00D13484" w:rsidRDefault="00AF59EF" w:rsidP="00AF59EF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val="ru-RU" w:bidi="ar-SA"/>
        </w:rPr>
        <w:t>2</w:t>
      </w:r>
      <w:r w:rsidRPr="00D13484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 xml:space="preserve">9. Про відмову фізичній особі-підприємцю </w:t>
      </w:r>
      <w:proofErr w:type="spellStart"/>
      <w:r w:rsidRPr="00D13484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>Бойуккішиєву</w:t>
      </w:r>
      <w:proofErr w:type="spellEnd"/>
      <w:r w:rsidRPr="00D13484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В.Г. у поновленні договору на право тимчасового користування землею (в тому числі на умовах оренди) на вул. Спокійній, 1 у м. Луцьку.</w:t>
      </w:r>
    </w:p>
    <w:p w14:paraId="00D43131" w14:textId="77777777" w:rsidR="00AF59EF" w:rsidRPr="00D13484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6FC64B" w14:textId="77777777" w:rsidR="00AF59EF" w:rsidRPr="00605E9B" w:rsidRDefault="00AF59EF" w:rsidP="00AF59EF">
      <w:pPr>
        <w:pStyle w:val="Standard"/>
        <w:ind w:firstLine="567"/>
        <w:jc w:val="both"/>
        <w:rPr>
          <w:rStyle w:val="af"/>
          <w:rFonts w:ascii="Times New Roman" w:eastAsia="SimSun, ЛОМе" w:hAnsi="Times New Roman" w:cs="Times New Roman"/>
          <w:i w:val="0"/>
          <w:color w:val="auto"/>
          <w:spacing w:val="-6"/>
          <w:sz w:val="28"/>
          <w:szCs w:val="28"/>
          <w:shd w:val="clear" w:color="auto" w:fill="FFFFFF"/>
        </w:rPr>
      </w:pPr>
      <w:r w:rsidRPr="00605E9B">
        <w:rPr>
          <w:rStyle w:val="af"/>
          <w:rFonts w:ascii="Times New Roman" w:eastAsia="SimSun, ЛОМе" w:hAnsi="Times New Roman" w:cs="Times New Roman"/>
          <w:i w:val="0"/>
          <w:color w:val="auto"/>
          <w:spacing w:val="-6"/>
          <w:sz w:val="28"/>
          <w:szCs w:val="28"/>
          <w:shd w:val="clear" w:color="auto" w:fill="FFFFFF"/>
        </w:rPr>
        <w:t xml:space="preserve">30. Про надання громадянці </w:t>
      </w:r>
      <w:proofErr w:type="spellStart"/>
      <w:r w:rsidRPr="00605E9B">
        <w:rPr>
          <w:rStyle w:val="af"/>
          <w:rFonts w:ascii="Times New Roman" w:eastAsia="SimSun, ЛОМе" w:hAnsi="Times New Roman" w:cs="Times New Roman"/>
          <w:i w:val="0"/>
          <w:color w:val="auto"/>
          <w:spacing w:val="-6"/>
          <w:sz w:val="28"/>
          <w:szCs w:val="28"/>
          <w:shd w:val="clear" w:color="auto" w:fill="FFFFFF"/>
        </w:rPr>
        <w:t>Гуляєвій</w:t>
      </w:r>
      <w:proofErr w:type="spellEnd"/>
      <w:r w:rsidRPr="00605E9B">
        <w:rPr>
          <w:rStyle w:val="af"/>
          <w:rFonts w:ascii="Times New Roman" w:eastAsia="SimSun, ЛОМе" w:hAnsi="Times New Roman" w:cs="Times New Roman"/>
          <w:i w:val="0"/>
          <w:color w:val="auto"/>
          <w:spacing w:val="-6"/>
          <w:sz w:val="28"/>
          <w:szCs w:val="28"/>
          <w:shd w:val="clear" w:color="auto" w:fill="FFFFFF"/>
        </w:rPr>
        <w:t> Т.Р. згоди на відновлення меж орендованої земельної ділянки комунальної власності на вул. Кравчука, 25 у м. Луцьку.</w:t>
      </w:r>
    </w:p>
    <w:p w14:paraId="46170C8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478D52" w14:textId="77777777" w:rsidR="00AF59EF" w:rsidRPr="00605E9B" w:rsidRDefault="00AF59EF" w:rsidP="00AF59EF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lang w:bidi="ar-SA"/>
        </w:rPr>
      </w:pPr>
      <w:r w:rsidRPr="00605E9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31. Про надання ПрАТ</w:t>
      </w:r>
      <w:r w:rsidRPr="00605E9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val="ru-RU" w:bidi="ar-SA"/>
        </w:rPr>
        <w:t> </w:t>
      </w:r>
      <w:r w:rsidRPr="00605E9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«СКФ УКРАЇНА», ТзОВ</w:t>
      </w:r>
      <w:r w:rsidRPr="00605E9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val="ru-RU" w:bidi="ar-SA"/>
        </w:rPr>
        <w:t> </w:t>
      </w:r>
      <w:r w:rsidRPr="00605E9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«Підшипник - Автосервіс»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605E9B">
        <w:rPr>
          <w:rFonts w:ascii="Times New Roman" w:eastAsia="Times New Roman" w:hAnsi="Times New Roman" w:cs="Times New Roman"/>
          <w:bCs/>
          <w:color w:val="auto"/>
          <w:spacing w:val="-6"/>
          <w:kern w:val="0"/>
          <w:sz w:val="28"/>
          <w:szCs w:val="28"/>
          <w:lang w:bidi="ar-SA"/>
        </w:rPr>
        <w:t>вул.</w:t>
      </w:r>
      <w:r w:rsidRPr="00605E9B">
        <w:rPr>
          <w:rFonts w:ascii="Times New Roman" w:eastAsia="Times New Roman" w:hAnsi="Times New Roman" w:cs="Times New Roman"/>
          <w:bCs/>
          <w:color w:val="auto"/>
          <w:spacing w:val="-6"/>
          <w:kern w:val="0"/>
          <w:sz w:val="28"/>
          <w:szCs w:val="28"/>
          <w:lang w:val="ru-RU" w:bidi="ar-SA"/>
        </w:rPr>
        <w:t> </w:t>
      </w:r>
      <w:r w:rsidRPr="00605E9B">
        <w:rPr>
          <w:rFonts w:ascii="Times New Roman" w:eastAsia="Times New Roman" w:hAnsi="Times New Roman" w:cs="Times New Roman"/>
          <w:bCs/>
          <w:color w:val="auto"/>
          <w:spacing w:val="-6"/>
          <w:kern w:val="0"/>
          <w:sz w:val="28"/>
          <w:szCs w:val="28"/>
          <w:lang w:bidi="ar-SA"/>
        </w:rPr>
        <w:t>Вироб</w:t>
      </w:r>
      <w:r w:rsidRPr="00605E9B">
        <w:rPr>
          <w:rStyle w:val="af"/>
          <w:rFonts w:ascii="Times New Roman" w:eastAsia="Times New Roman" w:hAnsi="Times New Roman" w:cs="Times New Roman"/>
          <w:bCs/>
          <w:i w:val="0"/>
          <w:color w:val="auto"/>
          <w:spacing w:val="-6"/>
          <w:kern w:val="0"/>
          <w:sz w:val="28"/>
          <w:szCs w:val="28"/>
          <w:lang w:bidi="ar-SA"/>
        </w:rPr>
        <w:t>ничій,</w:t>
      </w:r>
      <w:r w:rsidRPr="00605E9B">
        <w:rPr>
          <w:rStyle w:val="af"/>
          <w:rFonts w:ascii="Times New Roman" w:eastAsia="Times New Roman" w:hAnsi="Times New Roman" w:cs="Times New Roman"/>
          <w:bCs/>
          <w:i w:val="0"/>
          <w:color w:val="auto"/>
          <w:spacing w:val="-6"/>
          <w:kern w:val="0"/>
          <w:sz w:val="28"/>
          <w:szCs w:val="28"/>
          <w:lang w:val="ru-RU" w:bidi="ar-SA"/>
        </w:rPr>
        <w:t> </w:t>
      </w:r>
      <w:r w:rsidRPr="00605E9B">
        <w:rPr>
          <w:rStyle w:val="af"/>
          <w:rFonts w:ascii="Times New Roman" w:eastAsia="Times New Roman" w:hAnsi="Times New Roman" w:cs="Times New Roman"/>
          <w:bCs/>
          <w:i w:val="0"/>
          <w:color w:val="auto"/>
          <w:spacing w:val="-6"/>
          <w:kern w:val="0"/>
          <w:sz w:val="28"/>
          <w:szCs w:val="28"/>
          <w:lang w:bidi="ar-SA"/>
        </w:rPr>
        <w:t xml:space="preserve">34 </w:t>
      </w:r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lang w:bidi="ar-SA"/>
        </w:rPr>
        <w:t>у м.</w:t>
      </w:r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lang w:val="ru-RU" w:bidi="ar-SA"/>
        </w:rPr>
        <w:t> </w:t>
      </w:r>
      <w:r w:rsidRPr="00605E9B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lang w:bidi="ar-SA"/>
        </w:rPr>
        <w:t>Луцьку.</w:t>
      </w:r>
    </w:p>
    <w:p w14:paraId="3D05888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53D27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605E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32. Про надання ТОВ «АБРАЗИВ-СЕРВІС» дозволу на розроблення </w:t>
      </w:r>
      <w:proofErr w:type="spellStart"/>
      <w:r w:rsidRPr="00605E9B">
        <w:rPr>
          <w:rFonts w:ascii="Times New Roman" w:eastAsia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605E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землеустрою щодо відведення земельної ділянки для будівництва та обслуговування виробничо-складських приміщень (11.02) на вул. Виробничій, 34 у м. Луцьку.</w:t>
      </w:r>
    </w:p>
    <w:p w14:paraId="62BD681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174ED376" w14:textId="67C33106" w:rsidR="00AF59EF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sz w:val="28"/>
          <w:szCs w:val="28"/>
        </w:rPr>
        <w:t>33. Про надання ПІВП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 «</w:t>
      </w:r>
      <w:r w:rsidRPr="00605E9B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bidi="ar-SA"/>
        </w:rPr>
        <w:t>МЕТАЛОКОНСТРУКЦІЯ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</w:t>
      </w:r>
      <w:r w:rsidRPr="00605E9B">
        <w:rPr>
          <w:rFonts w:ascii="Times New Roman" w:hAnsi="Times New Roman" w:cs="Times New Roman"/>
          <w:sz w:val="28"/>
          <w:szCs w:val="28"/>
        </w:rPr>
        <w:t xml:space="preserve">дозволу на </w:t>
      </w:r>
      <w:r w:rsidRPr="00605E9B">
        <w:rPr>
          <w:rFonts w:ascii="Times New Roman" w:hAnsi="Times New Roman" w:cs="Times New Roman"/>
          <w:spacing w:val="-2"/>
          <w:sz w:val="28"/>
          <w:szCs w:val="28"/>
        </w:rPr>
        <w:t xml:space="preserve">розроблення </w:t>
      </w:r>
      <w:proofErr w:type="spellStart"/>
      <w:r w:rsidRPr="00605E9B">
        <w:rPr>
          <w:rFonts w:ascii="Times New Roman" w:hAnsi="Times New Roman" w:cs="Times New Roman"/>
          <w:spacing w:val="-2"/>
          <w:sz w:val="28"/>
          <w:szCs w:val="28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sz w:val="28"/>
          <w:szCs w:val="28"/>
        </w:rPr>
        <w:t xml:space="preserve"> землеустрою щодо </w:t>
      </w:r>
      <w:r w:rsidRPr="00605E9B">
        <w:rPr>
          <w:rFonts w:ascii="Times New Roman" w:hAnsi="Times New Roman" w:cs="Times New Roman"/>
          <w:sz w:val="28"/>
          <w:szCs w:val="28"/>
        </w:rPr>
        <w:t>відведення земельної ділян</w:t>
      </w:r>
      <w:r w:rsidRPr="00605E9B">
        <w:rPr>
          <w:rFonts w:ascii="Times New Roman" w:hAnsi="Times New Roman" w:cs="Times New Roman"/>
          <w:spacing w:val="-6"/>
          <w:sz w:val="28"/>
          <w:szCs w:val="28"/>
        </w:rPr>
        <w:t xml:space="preserve">ки </w:t>
      </w:r>
      <w:r w:rsidRPr="00605E9B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для будівництва та обслуговування виробничо-складських приміщень (11.02) на </w:t>
      </w:r>
      <w:r w:rsidRPr="003C3748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вул. Пантелеймона К</w:t>
      </w:r>
      <w:r w:rsidR="003C3748" w:rsidRPr="003C3748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у</w:t>
      </w:r>
      <w:r w:rsidRPr="003C3748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ліша</w:t>
      </w:r>
      <w:r w:rsidRPr="003C3748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, </w:t>
      </w:r>
      <w:r w:rsidRPr="00605E9B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1 у м. Луцьку.</w:t>
      </w:r>
    </w:p>
    <w:p w14:paraId="0C7D6347" w14:textId="77777777" w:rsidR="00420915" w:rsidRPr="00605E9B" w:rsidRDefault="00420915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</w:pPr>
    </w:p>
    <w:p w14:paraId="627CF09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  <w:t>34. Про надання ТОВ «АВТОПРОЕКТ» на умовах оренди земельної ділянки для обслуговування виробничих приміщень (11.02) на вул. </w:t>
      </w:r>
      <w:proofErr w:type="spellStart"/>
      <w:r w:rsidRPr="00605E9B"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  <w:t>Дубнівській</w:t>
      </w:r>
      <w:proofErr w:type="spellEnd"/>
      <w:r w:rsidRPr="00605E9B"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  <w:t>, 16 у м. Луцьку.</w:t>
      </w:r>
    </w:p>
    <w:p w14:paraId="6E27016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</w:pPr>
    </w:p>
    <w:p w14:paraId="696D0AB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 xml:space="preserve">35. Про надання фізичній особі-підприємцю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Несмяновичу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 xml:space="preserve"> О.Р. на умовах оренди земельної ділянки для обслуговування магазину промислових товарів (03.07) на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просп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. Соборності, 20-В у м. Луцьку.</w:t>
      </w:r>
    </w:p>
    <w:p w14:paraId="1740903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</w:p>
    <w:p w14:paraId="22E8FB8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 xml:space="preserve">36. Про надання громадянці Вдовенко Л.Ю. на умовах оренди земельної ділянки для обслуговування спортивного комплексу (03.04) на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пров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 xml:space="preserve">. Галини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Коханської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  <w:t>, 3 у м. Луцьку.</w:t>
      </w:r>
    </w:p>
    <w:p w14:paraId="5F070FD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shd w:val="clear" w:color="auto" w:fill="FFFFFF"/>
          <w:lang w:bidi="ar-SA"/>
        </w:rPr>
      </w:pPr>
    </w:p>
    <w:p w14:paraId="2CF766C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37. Про надання ВКФ «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Інтегро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 xml:space="preserve">» ТОВ на умовах оренди земельної ділянки для обслуговування спортивного комплексу (03.04) на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пров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 xml:space="preserve">. Галини </w:t>
      </w:r>
      <w:proofErr w:type="spellStart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Коханської</w:t>
      </w:r>
      <w:proofErr w:type="spellEnd"/>
      <w:r w:rsidRPr="00605E9B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, 3 у м. Луцьку.</w:t>
      </w:r>
    </w:p>
    <w:p w14:paraId="2A2D9DB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</w:p>
    <w:p w14:paraId="3307E6F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sz w:val="28"/>
          <w:szCs w:val="28"/>
        </w:rPr>
        <w:t>38. Про надання ПрАТ 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«СОЦІАЛЬНА СФЕРА» </w:t>
      </w:r>
      <w:r w:rsidRPr="00605E9B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на </w:t>
      </w:r>
      <w:r w:rsidRPr="00605E9B">
        <w:rPr>
          <w:rFonts w:ascii="Times New Roman" w:hAnsi="Times New Roman" w:cs="Times New Roman"/>
          <w:spacing w:val="-6"/>
          <w:sz w:val="28"/>
          <w:szCs w:val="28"/>
        </w:rPr>
        <w:t xml:space="preserve">умовах </w:t>
      </w:r>
      <w:r w:rsidRPr="00605E9B">
        <w:rPr>
          <w:rFonts w:ascii="Times New Roman" w:hAnsi="Times New Roman" w:cs="Times New Roman"/>
          <w:spacing w:val="-2"/>
          <w:sz w:val="28"/>
          <w:szCs w:val="28"/>
        </w:rPr>
        <w:t>оренди земель</w:t>
      </w:r>
      <w:r w:rsidRPr="00605E9B">
        <w:rPr>
          <w:rFonts w:ascii="Times New Roman" w:hAnsi="Times New Roman" w:cs="Times New Roman"/>
          <w:spacing w:val="4"/>
          <w:sz w:val="28"/>
          <w:szCs w:val="28"/>
        </w:rPr>
        <w:t>ної ділянки</w:t>
      </w:r>
      <w:r w:rsidRPr="00605E9B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605E9B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для будів</w:t>
      </w:r>
      <w:r w:rsidRPr="00605E9B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  <w:t>ництва та обслуговування нежитлових примі</w:t>
      </w:r>
      <w:r w:rsidRPr="00605E9B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щень </w:t>
      </w:r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(11.02) </w:t>
      </w:r>
      <w:r w:rsidRPr="00605E9B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на вул. Виробничій, 34</w:t>
      </w:r>
      <w:r w:rsidRPr="00605E9B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  <w:t xml:space="preserve"> у м. Луцьку.</w:t>
      </w:r>
    </w:p>
    <w:p w14:paraId="5133A29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F22C9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</w:pPr>
      <w:r w:rsidRPr="00605E9B">
        <w:rPr>
          <w:rFonts w:ascii="Times New Roman" w:hAnsi="Times New Roman" w:cs="Times New Roman"/>
          <w:sz w:val="28"/>
          <w:szCs w:val="28"/>
        </w:rPr>
        <w:t xml:space="preserve">39. Про надання 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ТзОВ «</w:t>
      </w:r>
      <w:r w:rsidRPr="00605E9B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bidi="ar-SA"/>
        </w:rPr>
        <w:t>МАГАЗИН КВІТИ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</w:t>
      </w:r>
      <w:r w:rsidRPr="00605E9B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на </w:t>
      </w:r>
      <w:r w:rsidRPr="00605E9B">
        <w:rPr>
          <w:rFonts w:ascii="Times New Roman" w:hAnsi="Times New Roman" w:cs="Times New Roman"/>
          <w:spacing w:val="-6"/>
          <w:sz w:val="28"/>
          <w:szCs w:val="28"/>
        </w:rPr>
        <w:t xml:space="preserve">умовах </w:t>
      </w:r>
      <w:r w:rsidRPr="00605E9B">
        <w:rPr>
          <w:rFonts w:ascii="Times New Roman" w:hAnsi="Times New Roman" w:cs="Times New Roman"/>
          <w:spacing w:val="-2"/>
          <w:sz w:val="28"/>
          <w:szCs w:val="28"/>
        </w:rPr>
        <w:t>оренди земель</w:t>
      </w:r>
      <w:r w:rsidRPr="00605E9B">
        <w:rPr>
          <w:rFonts w:ascii="Times New Roman" w:hAnsi="Times New Roman" w:cs="Times New Roman"/>
          <w:spacing w:val="4"/>
          <w:sz w:val="28"/>
          <w:szCs w:val="28"/>
        </w:rPr>
        <w:t>ної ділянки</w:t>
      </w:r>
      <w:r w:rsidRPr="00605E9B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605E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для будівництва та обслуговування </w:t>
      </w:r>
      <w:r w:rsidRPr="00605E9B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магазину-салону 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«</w:t>
      </w:r>
      <w:r w:rsidRPr="00605E9B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bidi="ar-SA"/>
        </w:rPr>
        <w:t>Квіти</w:t>
      </w:r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</w:t>
      </w:r>
      <w:r w:rsidRPr="00605E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(03.07) на </w:t>
      </w:r>
      <w:proofErr w:type="spellStart"/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просп</w:t>
      </w:r>
      <w:proofErr w:type="spellEnd"/>
      <w:r w:rsidRPr="00605E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. Василя Мойсея</w:t>
      </w:r>
      <w:r w:rsidRPr="00605E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, 6 </w:t>
      </w:r>
      <w:r w:rsidRPr="00605E9B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bidi="ar-SA"/>
        </w:rPr>
        <w:t>у м. Луцьку.</w:t>
      </w:r>
    </w:p>
    <w:p w14:paraId="19A46DC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1325A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</w:pPr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 xml:space="preserve">40. Про надання громадянину </w:t>
      </w:r>
      <w:r w:rsidRPr="00605E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</w:rPr>
        <w:t xml:space="preserve">Паламарчуку О.В. на </w:t>
      </w:r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 xml:space="preserve">умовах </w:t>
      </w:r>
      <w:r w:rsidRPr="00605E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</w:rPr>
        <w:t>оренди земель</w:t>
      </w:r>
      <w:r w:rsidRPr="00605E9B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bidi="ar-SA"/>
        </w:rPr>
        <w:t xml:space="preserve">ної ділянки </w:t>
      </w:r>
      <w:r w:rsidRPr="00605E9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>для будівництва та обслуговування гаража автомобільного (11.02) на вул. Підгаєцькій, 9-А у м. Луцьку.</w:t>
      </w:r>
    </w:p>
    <w:p w14:paraId="7D978B3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5D018" w14:textId="1F3B2EC7" w:rsidR="00AF59EF" w:rsidRPr="003C3748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</w:rPr>
      </w:pPr>
      <w:r w:rsidRPr="003C3748"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</w:rPr>
        <w:t xml:space="preserve">41. Про внесення змін </w:t>
      </w:r>
      <w:r w:rsidR="003C3748" w:rsidRPr="003C3748"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</w:rPr>
        <w:t>до</w:t>
      </w:r>
      <w:r w:rsidRPr="003C3748"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</w:rPr>
        <w:t xml:space="preserve"> рішення міської ради від 26.03.2025 № 73/24 «Про поновлення договору оренди землі громадянці </w:t>
      </w:r>
      <w:proofErr w:type="spellStart"/>
      <w:r w:rsidRPr="003C3748"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</w:rPr>
        <w:t>Поліводі</w:t>
      </w:r>
      <w:proofErr w:type="spellEnd"/>
      <w:r w:rsidRPr="003C3748"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</w:rPr>
        <w:t> Т.О. для будівництва та обслуговування торгового павільйону (03.07) на вул. Стрілецькій, 8-А у м. Луцьку</w:t>
      </w:r>
      <w:r w:rsidRPr="003C3748">
        <w:rPr>
          <w:rFonts w:ascii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</w:rPr>
        <w:t>».</w:t>
      </w:r>
    </w:p>
    <w:p w14:paraId="74CD0B3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356A9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kern w:val="0"/>
          <w:sz w:val="28"/>
          <w:szCs w:val="28"/>
        </w:rPr>
        <w:t>42. Про скасування рішення міської ради від 25.04.2018 № 40/22 «Про надання громадянину Кальному О.В. дозволу на розроблення проекту землеустрою щодо відведення земельної ділянки для будівництва та обслуговування нежитлового приміщення на вул. Караїмській, 7».</w:t>
      </w:r>
    </w:p>
    <w:p w14:paraId="11481D9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kern w:val="0"/>
          <w:sz w:val="28"/>
          <w:szCs w:val="28"/>
        </w:rPr>
      </w:pPr>
    </w:p>
    <w:p w14:paraId="16A517B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43. Про затвердження технічної документації із землеустрою щодо поділу та об’єднання земельних ділянок комунальної власності на вул. Ковельській, 146-А, 146-В, 146-Г, 146-Д у м. Луцьку.</w:t>
      </w:r>
    </w:p>
    <w:p w14:paraId="5C6FB2D5" w14:textId="5F956FA1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44. Про надання згоди на відновлення меж земельної ділянки комунальної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lastRenderedPageBreak/>
        <w:t>власності на вул. Героїв УПА, 109-А у м. Луцьку.</w:t>
      </w:r>
    </w:p>
    <w:p w14:paraId="442C891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B933C6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45. 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Сав’юку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 І.Я. дозволу на розроблення технічної документації із землеустрою щодо встановлення (відновлення) меж земельної ділянки в натурі (на місцевості) на вул. Георгія Гонгадзе, 48/2,4 у м. Луцьку.</w:t>
      </w:r>
    </w:p>
    <w:p w14:paraId="5A80EC1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EEF3DC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46. Про надання громадянам Левчук М.В., Деркач Л.М. дозволу на  розроблення технічної документації із землеустрою щодо встановлення (відновлення) меж земельної ділянки в натурі (на місцевості) на вул. Леонтовича, 18 у м. Луцьку.</w:t>
      </w:r>
    </w:p>
    <w:p w14:paraId="5B22A17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A990A5A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47. 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Кацаю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Й.Є. дозволу на розроблення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землеустрою щодо відведе</w:t>
      </w:r>
      <w:r>
        <w:rPr>
          <w:rFonts w:ascii="Times New Roman" w:hAnsi="Times New Roman" w:cs="Times New Roman"/>
          <w:spacing w:val="-4"/>
          <w:sz w:val="28"/>
          <w:szCs w:val="28"/>
        </w:rPr>
        <w:t>ння земельної  ділянки в межах «червоних ліній»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для обслуговування жилого будинку, господарських будівель і споруд (02.01) на вул. Волинській, 16 у м. Луцьку.</w:t>
      </w:r>
    </w:p>
    <w:p w14:paraId="3C2EFA6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1494E3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48. Про надання громадянину Ярошику В.Т. дозволу на розроблення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землеустрою щодо відведення земельних ділянок для будівництва та обслуговування жилого будинку, господарських будівель і споруд (02.01) та для обслуговування жилого будинку, господарських будівель і споруд (02.01) на вул. 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Гущанській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, 91 у м. Луцьку.</w:t>
      </w:r>
    </w:p>
    <w:p w14:paraId="244A2CB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CA1F37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49. Про надання громадянину Шевчуку Ю.Є. дозволу на розроблення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землеустрою щодо відвед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ення земельної ділянки в межах «червоних ліній» для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обслуговування жилого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будинку, господарських будівель і споруд (02.01) на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вул. Пекарській, 4 у м. Луцьку.</w:t>
      </w:r>
    </w:p>
    <w:p w14:paraId="7C071D8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804044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50. Про надання громадянці Мартинович В.В. на умовах ор</w:t>
      </w:r>
      <w:r>
        <w:rPr>
          <w:rFonts w:ascii="Times New Roman" w:hAnsi="Times New Roman" w:cs="Times New Roman"/>
          <w:spacing w:val="-4"/>
          <w:sz w:val="28"/>
          <w:szCs w:val="28"/>
        </w:rPr>
        <w:t>енди земельної ділянки в межах «червоних ліній»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для обслуговування жилого будинку, господарських будівель і споруд (02.01) на вул. 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Кічкарівській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, 45 у м. Луцьку.</w:t>
      </w:r>
    </w:p>
    <w:p w14:paraId="0D2501F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FC94954" w14:textId="77777777" w:rsidR="00AF59EF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51. Про надання громадянам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Бохонкович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О.В., Лучко Т.М.,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Гапону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А.В., Чабан Н.В. на умовах ор</w:t>
      </w:r>
      <w:r>
        <w:rPr>
          <w:rFonts w:ascii="Times New Roman" w:hAnsi="Times New Roman" w:cs="Times New Roman"/>
          <w:spacing w:val="-4"/>
          <w:sz w:val="28"/>
          <w:szCs w:val="28"/>
        </w:rPr>
        <w:t>енди земельної ділянки в межах «червоних ліній»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для обслуговування жилого будинку, господарських бу</w:t>
      </w:r>
      <w:r>
        <w:rPr>
          <w:rFonts w:ascii="Times New Roman" w:hAnsi="Times New Roman" w:cs="Times New Roman"/>
          <w:spacing w:val="-4"/>
          <w:sz w:val="28"/>
          <w:szCs w:val="28"/>
        </w:rPr>
        <w:t>дівель і споруд (02.01) на вул.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Державності, 54  у м. Луцьку.</w:t>
      </w:r>
    </w:p>
    <w:p w14:paraId="480F0B3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42ECFF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52. 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Горбацькому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М.Р. на умовах оренди земельної ділянки для будівництва та обслуговування жилого будинку, господарських будівель і споруд (02.01) на вул. Підгаєцькій, 19 у м. Луцьку.</w:t>
      </w:r>
    </w:p>
    <w:p w14:paraId="12ED286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1674318" w14:textId="77777777" w:rsidR="00512CC7" w:rsidRDefault="00512CC7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F339996" w14:textId="28B135BC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53. Про надання громадянину Курочку Н.В. на умовах оренди земельної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lastRenderedPageBreak/>
        <w:t>ділянки для будівництва та обслуговування жилого будинку, господарських будівель і споруд (02.01) на вул.</w:t>
      </w:r>
      <w:r w:rsidR="00525D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Ковельській,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134 у м.</w:t>
      </w:r>
      <w:r w:rsidR="00525D1C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>Луцьку (площею 0,1000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га).</w:t>
      </w:r>
    </w:p>
    <w:p w14:paraId="6997E2B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2E23EEF" w14:textId="6389E90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54. Про надання громадянину Курочку Н.В. на умовах оренди земельної ділянки для будівництва та обслуговування жилого будинку, господарських будівель і споруд (02.01) на вул.</w:t>
      </w:r>
      <w:r w:rsidR="00525D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Ковельській,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134 у м.</w:t>
      </w:r>
      <w:r w:rsidR="00525D1C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>Луцьку (площею 0,0202 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га).</w:t>
      </w:r>
    </w:p>
    <w:p w14:paraId="3C951B3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F42A06B" w14:textId="2B65E44B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55. Про надання громадянам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Колесніковій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Г.С.,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Цибуліну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О.М. на умовах оренди земельної ділянки в межах </w:t>
      </w:r>
      <w:r w:rsidR="00525D1C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червоних ліній</w:t>
      </w:r>
      <w:r w:rsidR="00525D1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для обслуговування  жилого будинку, господарських будівель і споруд (02.01) на вул. 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Гнідавській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, 46 у м. Луцьку.</w:t>
      </w:r>
    </w:p>
    <w:p w14:paraId="7A110E9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B6ADD3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56. 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Бортнікову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 М.В. на умовах оренди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Малоомелянівській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, 24 у м. Луцьку.</w:t>
      </w:r>
    </w:p>
    <w:p w14:paraId="4DB5D07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30B295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57. Про зміну Луцькій міській територіальній громаді, від імені якої діє Луцька міська рада, цільового призначення земельної ділянки та надання громадянці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Гарбарук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 О.В. на умовах оренди для будівництва та обслуговування жилого будинку, господарських будівель і споруд (02.01) на вул. 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Борохівській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, 9 у м. Луцьку.</w:t>
      </w:r>
    </w:p>
    <w:p w14:paraId="6E3DCCB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3E367B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58. Про заміну сторони орендаря у зобов’язаннях за договором оренди землі на вул. Ковельській, 142 у м. Луцьку.</w:t>
      </w:r>
    </w:p>
    <w:p w14:paraId="560EAC3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BF1F14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59. Про </w:t>
      </w:r>
      <w:r w:rsidRPr="003C374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внесення змін в рішення міської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ради від 28.01.2015 № 69/94 «Про надання громадянам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Сукач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Л.О.,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Субицькому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С.Ф.,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Гаркавчук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Л.С.,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Гаркавчуку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О.Л.,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Гаркавчуку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Б.Л.,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Хомяк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 О.С.,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Хомяку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 В.С.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Польовій, 16».</w:t>
      </w:r>
    </w:p>
    <w:p w14:paraId="5BC12FB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D4F746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60. </w:t>
      </w:r>
      <w:r>
        <w:rPr>
          <w:rFonts w:ascii="Times New Roman" w:hAnsi="Times New Roman" w:cs="Times New Roman"/>
          <w:spacing w:val="-4"/>
          <w:sz w:val="28"/>
          <w:szCs w:val="28"/>
        </w:rPr>
        <w:t>Про внесення змін в додаток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до рішення міської ради від 29.01.2025 № 70/46 «Про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Чубосі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М.О. на умовах оренди земельної ділянки для </w:t>
      </w:r>
      <w:r>
        <w:rPr>
          <w:rFonts w:ascii="Times New Roman" w:hAnsi="Times New Roman" w:cs="Times New Roman"/>
          <w:spacing w:val="-4"/>
          <w:sz w:val="28"/>
          <w:szCs w:val="28"/>
        </w:rPr>
        <w:t>будівництва та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 обслуговування  жилого  будинку, гос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подарських будівель і споруд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(02.01) на вул. Ківерцівській, 29 у м. Луцьку».</w:t>
      </w:r>
    </w:p>
    <w:p w14:paraId="0C31DB8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FC09047" w14:textId="44E02730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61. Про внесення змін в додаток до рішення міської ради від 27.11.2024 № 65/41 «Про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Пецку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 А.М. на умо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вах оренди земельної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>ділянки для будівництва та обслуговування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жилого будинку, господарських </w:t>
      </w:r>
      <w:r w:rsidRPr="00605E9B">
        <w:rPr>
          <w:rFonts w:ascii="Times New Roman" w:hAnsi="Times New Roman" w:cs="Times New Roman"/>
          <w:spacing w:val="-4"/>
          <w:sz w:val="28"/>
          <w:szCs w:val="28"/>
        </w:rPr>
        <w:t xml:space="preserve">будівель і споруд (02.01) на вул. В’ячеслава </w:t>
      </w:r>
      <w:proofErr w:type="spellStart"/>
      <w:r w:rsidRPr="00605E9B">
        <w:rPr>
          <w:rFonts w:ascii="Times New Roman" w:hAnsi="Times New Roman" w:cs="Times New Roman"/>
          <w:spacing w:val="-4"/>
          <w:sz w:val="28"/>
          <w:szCs w:val="28"/>
        </w:rPr>
        <w:t>Хурсенка</w:t>
      </w:r>
      <w:proofErr w:type="spellEnd"/>
      <w:r w:rsidRPr="00605E9B">
        <w:rPr>
          <w:rFonts w:ascii="Times New Roman" w:hAnsi="Times New Roman" w:cs="Times New Roman"/>
          <w:spacing w:val="-4"/>
          <w:sz w:val="28"/>
          <w:szCs w:val="28"/>
        </w:rPr>
        <w:t>, 2 у м. Луцьку».</w:t>
      </w:r>
    </w:p>
    <w:p w14:paraId="496BEEC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CB3187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62. Про продаж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Бомазюку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Григорію Полікарповичу у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власність земельної ділянки комунальної власності у с. 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0DBD4E9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27DB34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63. Про продаж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Трофимюку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Валерію Павловичу у власність земельної ділянки комунальної власності у селищі Рокині Луцького району Волинської області.</w:t>
      </w:r>
    </w:p>
    <w:p w14:paraId="1B53874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E78A7F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64. Про надання ТзОВ «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Дарлісад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» дозволу на проведення експертної грошової оцінки земельної ділянки комунальної власності у 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25D1C43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B6259D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E9B">
        <w:rPr>
          <w:rFonts w:ascii="Times New Roman" w:hAnsi="Times New Roman" w:cs="Times New Roman"/>
          <w:spacing w:val="-4"/>
          <w:sz w:val="28"/>
          <w:szCs w:val="28"/>
        </w:rPr>
        <w:t>65. Про укладення з громадянином Макарчуком В.А. договору про встановлення земельного сервітуту: право проїзду на транспортному засобі по наявному шляху (07.02) у с. Прилуцьке Луцького району Волинської області.</w:t>
      </w:r>
    </w:p>
    <w:p w14:paraId="071E36E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D2BDCDC" w14:textId="6D665109" w:rsidR="00AF59EF" w:rsidRPr="00525D1C" w:rsidRDefault="00AF59EF" w:rsidP="00525D1C">
      <w:pPr>
        <w:ind w:firstLine="567"/>
        <w:jc w:val="both"/>
        <w:rPr>
          <w:sz w:val="28"/>
          <w:szCs w:val="28"/>
        </w:rPr>
      </w:pPr>
      <w:r w:rsidRPr="00525D1C">
        <w:rPr>
          <w:sz w:val="28"/>
          <w:szCs w:val="28"/>
        </w:rPr>
        <w:t xml:space="preserve">66. Про надання громадянам </w:t>
      </w:r>
      <w:proofErr w:type="spellStart"/>
      <w:r w:rsidRPr="00525D1C">
        <w:rPr>
          <w:sz w:val="28"/>
          <w:szCs w:val="28"/>
        </w:rPr>
        <w:t>Зайковській</w:t>
      </w:r>
      <w:proofErr w:type="spellEnd"/>
      <w:r w:rsidRPr="00525D1C">
        <w:rPr>
          <w:sz w:val="28"/>
          <w:szCs w:val="28"/>
        </w:rPr>
        <w:t xml:space="preserve"> М.С., </w:t>
      </w:r>
      <w:proofErr w:type="spellStart"/>
      <w:r w:rsidRPr="00525D1C">
        <w:rPr>
          <w:sz w:val="28"/>
          <w:szCs w:val="28"/>
        </w:rPr>
        <w:t>Рудчик</w:t>
      </w:r>
      <w:proofErr w:type="spellEnd"/>
      <w:r w:rsidRPr="00525D1C">
        <w:rPr>
          <w:sz w:val="28"/>
          <w:szCs w:val="28"/>
        </w:rPr>
        <w:t xml:space="preserve"> Н.С., </w:t>
      </w:r>
      <w:proofErr w:type="spellStart"/>
      <w:r w:rsidRPr="00525D1C">
        <w:rPr>
          <w:sz w:val="28"/>
          <w:szCs w:val="28"/>
        </w:rPr>
        <w:t>Зарадюк</w:t>
      </w:r>
      <w:proofErr w:type="spellEnd"/>
      <w:r w:rsidR="00525D1C">
        <w:rPr>
          <w:sz w:val="28"/>
          <w:szCs w:val="28"/>
        </w:rPr>
        <w:t> </w:t>
      </w:r>
      <w:r w:rsidRPr="00525D1C">
        <w:rPr>
          <w:sz w:val="28"/>
          <w:szCs w:val="28"/>
        </w:rPr>
        <w:t xml:space="preserve">О.С., </w:t>
      </w:r>
      <w:proofErr w:type="spellStart"/>
      <w:r w:rsidRPr="00525D1C">
        <w:rPr>
          <w:sz w:val="28"/>
          <w:szCs w:val="28"/>
        </w:rPr>
        <w:t>Трефеловій</w:t>
      </w:r>
      <w:proofErr w:type="spellEnd"/>
      <w:r w:rsidRPr="00525D1C">
        <w:rPr>
          <w:sz w:val="28"/>
          <w:szCs w:val="28"/>
        </w:rPr>
        <w:t xml:space="preserve"> А.В. дозволу на розроблення технічної документації із землеустрою щодо встановлення (відновлення)</w:t>
      </w:r>
      <w:r w:rsidR="00525D1C" w:rsidRPr="00525D1C">
        <w:rPr>
          <w:sz w:val="28"/>
          <w:szCs w:val="28"/>
        </w:rPr>
        <w:t xml:space="preserve"> </w:t>
      </w:r>
      <w:r w:rsidRPr="00525D1C">
        <w:rPr>
          <w:sz w:val="28"/>
          <w:szCs w:val="28"/>
        </w:rPr>
        <w:t>меж земельної ділянки в натурі (на місцевості) на земельну частку (пай) № 1047 (рілля – орієнтовною площею 1,36 га) у с. Клепачів Луцького району Волинської області».</w:t>
      </w:r>
    </w:p>
    <w:p w14:paraId="06C4A138" w14:textId="77777777" w:rsidR="00AF59EF" w:rsidRPr="00525D1C" w:rsidRDefault="00AF59EF" w:rsidP="00525D1C">
      <w:pPr>
        <w:ind w:firstLine="567"/>
        <w:jc w:val="both"/>
        <w:rPr>
          <w:sz w:val="28"/>
          <w:szCs w:val="28"/>
        </w:rPr>
      </w:pPr>
    </w:p>
    <w:p w14:paraId="406984C9" w14:textId="6B49C8C2" w:rsidR="00AF59EF" w:rsidRPr="00525D1C" w:rsidRDefault="00AF59EF" w:rsidP="00525D1C">
      <w:pPr>
        <w:ind w:firstLine="567"/>
        <w:jc w:val="both"/>
        <w:rPr>
          <w:sz w:val="28"/>
          <w:szCs w:val="28"/>
        </w:rPr>
      </w:pPr>
      <w:r w:rsidRPr="00525D1C">
        <w:rPr>
          <w:sz w:val="28"/>
          <w:szCs w:val="28"/>
        </w:rPr>
        <w:t xml:space="preserve">67. Про надання громадянам </w:t>
      </w:r>
      <w:proofErr w:type="spellStart"/>
      <w:r w:rsidRPr="00525D1C">
        <w:rPr>
          <w:sz w:val="28"/>
          <w:szCs w:val="28"/>
        </w:rPr>
        <w:t>Зайковській</w:t>
      </w:r>
      <w:proofErr w:type="spellEnd"/>
      <w:r w:rsidRPr="00525D1C">
        <w:rPr>
          <w:sz w:val="28"/>
          <w:szCs w:val="28"/>
        </w:rPr>
        <w:t xml:space="preserve"> М.С., </w:t>
      </w:r>
      <w:proofErr w:type="spellStart"/>
      <w:r w:rsidRPr="00525D1C">
        <w:rPr>
          <w:sz w:val="28"/>
          <w:szCs w:val="28"/>
        </w:rPr>
        <w:t>Рудчик</w:t>
      </w:r>
      <w:proofErr w:type="spellEnd"/>
      <w:r w:rsidRPr="00525D1C">
        <w:rPr>
          <w:sz w:val="28"/>
          <w:szCs w:val="28"/>
        </w:rPr>
        <w:t xml:space="preserve"> Н.С., </w:t>
      </w:r>
      <w:proofErr w:type="spellStart"/>
      <w:r w:rsidRPr="00525D1C">
        <w:rPr>
          <w:sz w:val="28"/>
          <w:szCs w:val="28"/>
        </w:rPr>
        <w:t>Зарадюк</w:t>
      </w:r>
      <w:proofErr w:type="spellEnd"/>
      <w:r w:rsidR="00525D1C">
        <w:rPr>
          <w:sz w:val="28"/>
          <w:szCs w:val="28"/>
        </w:rPr>
        <w:t> </w:t>
      </w:r>
      <w:r w:rsidRPr="00525D1C">
        <w:rPr>
          <w:sz w:val="28"/>
          <w:szCs w:val="28"/>
        </w:rPr>
        <w:t xml:space="preserve">О.С., </w:t>
      </w:r>
      <w:proofErr w:type="spellStart"/>
      <w:r w:rsidRPr="00525D1C">
        <w:rPr>
          <w:sz w:val="28"/>
          <w:szCs w:val="28"/>
        </w:rPr>
        <w:t>Трефеловій</w:t>
      </w:r>
      <w:proofErr w:type="spellEnd"/>
      <w:r w:rsidRPr="00525D1C">
        <w:rPr>
          <w:sz w:val="28"/>
          <w:szCs w:val="28"/>
        </w:rPr>
        <w:t xml:space="preserve"> А.В.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2237 (сіножаті – орієнтовною площею 0,56 га) у с. Клепачів Луцького району Волинської області».</w:t>
      </w:r>
    </w:p>
    <w:p w14:paraId="2B17E9A3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6AEB2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68. Про надання громадянам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Юфімчук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В.І., Кухарчук Г.І.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 706 (багаторічні насадження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0,6175 га) у с. 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53CC284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A33432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69. Про надання громадянці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Назаревич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243 (багаторічні насадження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орієнтовною площею 0,63 га) за межами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7BA5057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25608E" w14:textId="77777777" w:rsidR="00512CC7" w:rsidRDefault="00512CC7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4CE8FB4" w14:textId="6185B95F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70. Про надання громадянці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Назаревич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О.В. дозволу на розроблення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технічної документації із землеустрою щодо встановлення (відновлення) меж земельної ділянки в натурі (на місцевості) на земельн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у частку (пай) № 878 (сіножаті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орієнтовною площею 0,05 га) за межами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036BA32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35F53A1" w14:textId="4FBB3798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71. Про надання громадянці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Назаревич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878 (р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ілля</w:t>
      </w:r>
      <w:r w:rsidR="00512C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орієнтовною площею 2,60 га) за межами населених пунктів Луцької міської територіальної громади (с. Сирники).</w:t>
      </w:r>
    </w:p>
    <w:p w14:paraId="0B182B5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94493D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72. Про надання громадянці Ліщук Т.Л.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у частку (пай) № 355 (сіножаті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орієнтовною площею 0,05 га) за межами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16E9292E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9DD7D6A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73. Про надання громадянці Ліщук Т.Л. дозволу на розроблення технічної документації із землеустрою щодо встановлення (відновлення)  меж земельної ділянки в натурі (на місцевості) на земельну частку (пай)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297 (багаторічні насадження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орієнтовною площею 0,63 га) за межами населених пунктів Луцької міської територіальної громади (с.  Сирники).</w:t>
      </w:r>
    </w:p>
    <w:p w14:paraId="11210BB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BCB853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74. Про надання громадянці Ліщук Т.Л. дозволу на розроблення технічної документації із землеустрою щодо встановлення (відновлення) меж земельної ділянки в натурі (на місцевості) на земе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льну частку (пай) № 367 (рілля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орієнтовною площею 1,60 га) за межами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Моташівка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09C31E2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D6858F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75. Про виділення громадянці Романюк Л.І. в натурі (на місцевості) земельної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частки (паю) № 672 (багаторічні насадження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0,6239 га) для ведення особистого селянського господарства (01.03) у 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472AE32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359826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76. Про виділення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Міленіну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В.В. в натурі (на місцевості) земельної частки (паю)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792 (багаторічні насадження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0,6200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2BEC491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2BDB10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77. Про виділення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Воротному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В.В. в натурі (на місцевості) земельної частки (паю)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881 (багаторічні насадження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0,6240 га) для ведення особистого селянського господарства (01.03) за межами населених пунктів Луцької 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623C5A8A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06A3E8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78. Про виділення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Ревку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М.О. в натурі (на місцевості) земел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ьної частки (паю) № 139 (рілля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2,3669 га) для ведення особистого селянського господарства (01.03) за межами населених пунктів Луцької міської територіальної громади (с. Прилуцьке).</w:t>
      </w:r>
    </w:p>
    <w:p w14:paraId="46EE2F3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A9721B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79. Про виділення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Ревку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М.О. в натурі (на місцевості) земельної частки (паю) № 140 (рілля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2,2488 га) для ведення особистого селянського господарства (01.03) за межами населених пунктів Луцької міської територіальної громади (с. Прилуцьке).</w:t>
      </w:r>
    </w:p>
    <w:p w14:paraId="52F501D5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54237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80. Про виділення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Ревку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М.О. в натурі (на місцевості) земельної частки (паю) № 409 (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сіножаті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0,4213 га) для ведення особистого селянського господарства (01.03) за межами населених пунктів Луцької міської територіальної громади (с. Прилуцьке).</w:t>
      </w:r>
    </w:p>
    <w:p w14:paraId="62E26DD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39BCAF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81. Про виділення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Ревку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М.О. в натурі (на місцевості) земельної частки (паю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 № 410 (сіножаті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0,4200 га) для ведення особистого селянського господарства (01.03) за межами населених пунктів Луцької міської територіальної громади (с. Прилуцьке).</w:t>
      </w:r>
    </w:p>
    <w:p w14:paraId="2AC6FA24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E7713B1" w14:textId="2BA12E3E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82. Про виділення громадянам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Жуєвській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Л.М.,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Жуєвській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О.М. в натурі (на місцевості) земел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ьної частки (паю) № 195 (рілля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3,0159 га) для ведення</w:t>
      </w:r>
      <w:r w:rsidR="0006571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особистого селянського господарства (01.03) за межами населених пунктів Луцької  міської територіальної громади (с. Прилуцьке).</w:t>
      </w:r>
    </w:p>
    <w:p w14:paraId="293B344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F50A257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83. Про виділення громадянам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Жуєвській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Л.М.,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Жуєвській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О.М. в натурі (на місцевості) земельної частки (паю) № 159 (сі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ножаті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0,1087 га) для ведення особистого селянського господарства (01.03) за межами населених пунктів Луцької міської територіальної громади (с. Сапогове).</w:t>
      </w:r>
    </w:p>
    <w:p w14:paraId="3370BFB2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776CC36" w14:textId="4B31DFA6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84. Про виділення громадянці Цісар Т.І. в натурі (на місцевості) земель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ної частки (паю) №</w:t>
      </w:r>
      <w:r w:rsidR="0006571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253 (рілля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1,4021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Жидичин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7384DE1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B4964E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 85. Про виділення громадянці Садовській Л.О. в натурі (на місцевості) земельної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частки (паю) № 322 (сіножаті –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0,1678 га) для ведення особистого селянського господарства (01.03) за межами  населених пунктів Луцької міської територіальної громади (с.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Жидичин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).</w:t>
      </w:r>
    </w:p>
    <w:p w14:paraId="59B113FD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E261E9A" w14:textId="77777777" w:rsidR="00512CC7" w:rsidRDefault="00512CC7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958A67A" w14:textId="5C50ADBD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86. Про затвердження ТзОВ «ЯРОВИЦЯ ПАРК»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 xml:space="preserve">щодо відведення земельної ділянки та зміну її цільового призначення для 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58F780C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A14C9EF" w14:textId="5DBE05ED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87. Про затвердження громадянці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Вашкевич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Н.М.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ділянка) (02.01) у с.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Тарасове Луцького району Волинської області.</w:t>
      </w:r>
    </w:p>
    <w:p w14:paraId="7A9395A9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AE16B4F" w14:textId="71CF5C40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88. Про затвердження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Геруку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В.О.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її цільового призначення для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будівництва і обслуговування  житлового будинк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у, господарських будівель і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споруд (присадибна ділянка) (02.01) у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с. Тарасове Луцького району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Волинської області.</w:t>
      </w:r>
    </w:p>
    <w:p w14:paraId="04DE735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4FCA36E" w14:textId="535DC21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89. Про затвердження громадянці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Михалевич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Г.Д.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 споруд  (присадибна ділянка) (02.01) у селищі Рокині Луцького району Волинської області.</w:t>
      </w:r>
    </w:p>
    <w:p w14:paraId="4B169B5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D520D0E" w14:textId="44D4ACB5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90. Про затвердження громадянці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Кюн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І.Б.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</w:r>
      <w:r w:rsidR="0006571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Прилуцьке Луцького району Волинської області.</w:t>
      </w:r>
    </w:p>
    <w:p w14:paraId="0FCBB19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69EAF2" w14:textId="41638193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91. Про передачу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Супрунюку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адибна ділянка) (02.01) на вул.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Соборній, 54 у с. 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3E66F2A6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E778EA5" w14:textId="4B8D2342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92. Про передачу громадянам Ткачук Н.А., Чопу М.О.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а вул.</w:t>
      </w:r>
      <w:r w:rsidR="0006571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Володимирській, 109 у с.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Забороль Луцького району Волинської області.</w:t>
      </w:r>
    </w:p>
    <w:p w14:paraId="1BA7F63B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59E084F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93. Про передачу громадянці Поліщук Н.М. безоплатно у власність земельної ділянки для будівництва і обслуговування житлового будинку, господарських будівель і споруд (приса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дибна  ділянка) (02.01) на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вул.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Центральній, 58 у 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Боголюби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6AB16E20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3DAC101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94. Про передачу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Жолначу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А.А.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Шевченка, 21 у с. Шепель Луцького </w:t>
      </w:r>
      <w:bookmarkStart w:id="2" w:name="_GoBack1"/>
      <w:bookmarkEnd w:id="2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району Волинської області.</w:t>
      </w:r>
    </w:p>
    <w:p w14:paraId="6A2B151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D5B38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95. Про передачу громадянину Гаврилюку І.В. безоплатно у власність земельної ділянки для будівництва і обслуговування житлового будинку, господарських будівель і споруд (присадибна ді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лянка) (02.01) на вул. Лісовій,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43 у с. 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Охотин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</w:t>
      </w:r>
      <w:bookmarkStart w:id="3" w:name="_GoBack12"/>
      <w:bookmarkEnd w:id="3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району Волинської області.</w:t>
      </w:r>
    </w:p>
    <w:p w14:paraId="4E553283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F97B8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96. 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Лагутіну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М.В. на умовах оренди земельної ділянки  для будівництва і обслуговування житлового будинку, г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осподарських будівель і споруд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(02.01) у 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Зміїнець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7AEC364C" w14:textId="77777777" w:rsidR="00AF59EF" w:rsidRPr="00605E9B" w:rsidRDefault="00AF59EF" w:rsidP="00AF59EF">
      <w:pPr>
        <w:pStyle w:val="Standard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2EBF440" w14:textId="77777777" w:rsidR="00AF59EF" w:rsidRPr="00605E9B" w:rsidRDefault="00AF59EF" w:rsidP="00AF59EF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97. Про надання громадянину Гордійчуку П.М. на умовах оренди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Тарасове Луцького району Волинської області.</w:t>
      </w:r>
    </w:p>
    <w:p w14:paraId="410611CB" w14:textId="77777777" w:rsidR="00AF59EF" w:rsidRPr="00605E9B" w:rsidRDefault="00AF59EF" w:rsidP="00AF59EF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0E56AB8" w14:textId="0806983C" w:rsidR="00AF59EF" w:rsidRPr="00605E9B" w:rsidRDefault="00AF59EF" w:rsidP="00AF59EF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98. Про надання Релігійній організації «Релігійна громада Апостола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Филипа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Православної Церкви України села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Зміїнець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області» в постійне користування земельної ділянки площею 0,2000 га для будівництва та обслуговування будівель громадських та релі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гійних організацій (03.04) у с. 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Зміїнець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1C3BE3BF" w14:textId="77777777" w:rsidR="00AF59EF" w:rsidRPr="00605E9B" w:rsidRDefault="00AF59EF" w:rsidP="00AF59EF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09CD421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99. Про припинення МИЛУШІВСЬКОМУ СПОЖИВЧОМУ ТОВАРИСТВУ права постійного корис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тування земельною ділянкою у с. 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Княгининок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5B82C33D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288DF6A" w14:textId="753B1B0D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100. </w:t>
      </w:r>
      <w:r w:rsidRPr="003C3748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 xml:space="preserve">Про внесення змін до рішення </w:t>
      </w:r>
      <w:proofErr w:type="spellStart"/>
      <w:r w:rsidRPr="003C3748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Жидичинської</w:t>
      </w:r>
      <w:proofErr w:type="spellEnd"/>
      <w:r w:rsidRPr="003C3748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 xml:space="preserve"> сільської ради від 25.08.2020 №</w:t>
      </w:r>
      <w:r w:rsidR="0006571D" w:rsidRPr="003C3748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 </w:t>
      </w:r>
      <w:r w:rsidRPr="003C3748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 xml:space="preserve">63/49 «Про надання дозволу на розроблення проекту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землеустрою щодо відведення земельної ділянки для ведення особистого селянського господарства у власність в межах населеного пункту с.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Жидичин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гр. Яструбовій О.В.».</w:t>
      </w:r>
    </w:p>
    <w:p w14:paraId="17EFC0B3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3C048AD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101. Про надання громадянину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Недельському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І.В. дозволу на розроблення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Милушин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391223FD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102. Про повторний розгляд заяви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громадянина </w:t>
      </w:r>
      <w:proofErr w:type="spellStart"/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Марцинюка</w:t>
      </w:r>
      <w:proofErr w:type="spellEnd"/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Ю.Т.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від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07FB7A01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55842AB7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103. Про повторний розгляд заяви г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ромадянина </w:t>
      </w:r>
      <w:proofErr w:type="spellStart"/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Стельмащука</w:t>
      </w:r>
      <w:proofErr w:type="spellEnd"/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Р.О. від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03.09.2021 про надання дозволу на розроблення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4A678AB8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1417F54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z w:val="28"/>
          <w:szCs w:val="28"/>
        </w:rPr>
        <w:t xml:space="preserve">104. Про зміну назв вулиць 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у селі </w:t>
      </w:r>
      <w:proofErr w:type="spellStart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Зміїнець</w:t>
      </w:r>
      <w:proofErr w:type="spellEnd"/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</w:t>
      </w:r>
    </w:p>
    <w:p w14:paraId="48BE5BC2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D2FBB1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6"/>
          <w:kern w:val="0"/>
          <w:sz w:val="28"/>
          <w:szCs w:val="28"/>
          <w:shd w:val="clear" w:color="auto" w:fill="FFFFFF"/>
        </w:rPr>
        <w:t>105. П</w:t>
      </w:r>
      <w:r w:rsidRPr="00605E9B">
        <w:rPr>
          <w:rFonts w:ascii="Times New Roman" w:hAnsi="Times New Roman" w:cs="Times New Roman"/>
          <w:spacing w:val="-6"/>
          <w:sz w:val="28"/>
          <w:szCs w:val="28"/>
        </w:rPr>
        <w:t xml:space="preserve">ро погодження </w:t>
      </w:r>
      <w:proofErr w:type="spellStart"/>
      <w:r w:rsidRPr="00605E9B">
        <w:rPr>
          <w:rFonts w:ascii="Times New Roman" w:hAnsi="Times New Roman" w:cs="Times New Roman"/>
          <w:spacing w:val="-6"/>
          <w:sz w:val="28"/>
          <w:szCs w:val="28"/>
        </w:rPr>
        <w:t>проєкту</w:t>
      </w:r>
      <w:proofErr w:type="spellEnd"/>
      <w:r w:rsidRPr="00605E9B">
        <w:rPr>
          <w:rFonts w:ascii="Times New Roman" w:hAnsi="Times New Roman" w:cs="Times New Roman"/>
          <w:spacing w:val="-6"/>
          <w:sz w:val="28"/>
          <w:szCs w:val="28"/>
        </w:rPr>
        <w:t xml:space="preserve"> внесення змін до детального плану</w:t>
      </w:r>
      <w:r w:rsidRPr="00605E9B">
        <w:rPr>
          <w:rFonts w:ascii="Times New Roman" w:hAnsi="Times New Roman" w:cs="Times New Roman"/>
          <w:sz w:val="28"/>
          <w:szCs w:val="28"/>
        </w:rPr>
        <w:t xml:space="preserve"> території району вулиці Клима </w:t>
      </w:r>
      <w:proofErr w:type="spellStart"/>
      <w:r w:rsidRPr="00605E9B">
        <w:rPr>
          <w:rFonts w:ascii="Times New Roman" w:hAnsi="Times New Roman" w:cs="Times New Roman"/>
          <w:sz w:val="28"/>
          <w:szCs w:val="28"/>
        </w:rPr>
        <w:t>Савура</w:t>
      </w:r>
      <w:proofErr w:type="spellEnd"/>
      <w:r w:rsidRPr="00605E9B">
        <w:rPr>
          <w:rFonts w:ascii="Times New Roman" w:hAnsi="Times New Roman" w:cs="Times New Roman"/>
          <w:sz w:val="28"/>
          <w:szCs w:val="28"/>
        </w:rPr>
        <w:t xml:space="preserve"> у місті Луцьку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</w:t>
      </w:r>
    </w:p>
    <w:p w14:paraId="3E0E8EEA" w14:textId="77777777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D8A23" w14:textId="6551155C" w:rsidR="00AF59EF" w:rsidRPr="00605E9B" w:rsidRDefault="00AF59EF" w:rsidP="00AF59EF">
      <w:pPr>
        <w:pStyle w:val="Standard"/>
        <w:tabs>
          <w:tab w:val="left" w:pos="739"/>
          <w:tab w:val="left" w:pos="793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106. Про надання згоди на будівництв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 на вул.</w:t>
      </w:r>
      <w:r w:rsidR="0006571D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Рівненська, 39-А в м. </w:t>
      </w:r>
      <w:r w:rsidRPr="00605E9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Луцьку.</w:t>
      </w:r>
    </w:p>
    <w:p w14:paraId="03F94679" w14:textId="77777777" w:rsidR="00AF59EF" w:rsidRPr="00605E9B" w:rsidRDefault="00AF59EF" w:rsidP="00AF59EF">
      <w:pPr>
        <w:tabs>
          <w:tab w:val="left" w:pos="709"/>
        </w:tabs>
        <w:ind w:right="-2"/>
        <w:jc w:val="both"/>
        <w:rPr>
          <w:bCs/>
          <w:iCs/>
          <w:sz w:val="28"/>
          <w:szCs w:val="28"/>
          <w:lang w:val="ru-RU"/>
        </w:rPr>
      </w:pPr>
    </w:p>
    <w:p w14:paraId="0D1136B3" w14:textId="77777777" w:rsidR="00AF59EF" w:rsidRDefault="00AF59EF" w:rsidP="00AF59EF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ЗАГАЛЬНІ ПРОЄКТИ РІШЕНЬ</w:t>
      </w:r>
    </w:p>
    <w:p w14:paraId="686C20FB" w14:textId="77777777" w:rsidR="00AF59EF" w:rsidRDefault="00AF59EF" w:rsidP="00AF59EF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173A209E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107. </w:t>
      </w:r>
      <w:r w:rsidRPr="00104EE4">
        <w:rPr>
          <w:sz w:val="28"/>
          <w:szCs w:val="28"/>
        </w:rPr>
        <w:t>Про внесення змін до рішення міськ</w:t>
      </w:r>
      <w:r>
        <w:rPr>
          <w:sz w:val="28"/>
          <w:szCs w:val="28"/>
        </w:rPr>
        <w:t xml:space="preserve">ої ради від 18.12.2024 № 66/99 </w:t>
      </w:r>
      <w:r w:rsidRPr="00104EE4">
        <w:rPr>
          <w:sz w:val="28"/>
          <w:szCs w:val="28"/>
        </w:rPr>
        <w:t>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</w:t>
      </w:r>
      <w:r>
        <w:rPr>
          <w:sz w:val="28"/>
          <w:szCs w:val="28"/>
        </w:rPr>
        <w:t>.</w:t>
      </w:r>
    </w:p>
    <w:p w14:paraId="2C02024D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iCs/>
          <w:sz w:val="28"/>
          <w:szCs w:val="28"/>
          <w:lang w:val="ru-RU"/>
        </w:rPr>
        <w:t>Єлова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Лілія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Анатоліївна</w:t>
      </w:r>
      <w:proofErr w:type="spellEnd"/>
      <w:r>
        <w:rPr>
          <w:iCs/>
          <w:sz w:val="28"/>
          <w:szCs w:val="28"/>
          <w:lang w:val="ru-RU"/>
        </w:rPr>
        <w:t xml:space="preserve"> – директор департаменту </w:t>
      </w:r>
      <w:proofErr w:type="spellStart"/>
      <w:r>
        <w:rPr>
          <w:iCs/>
          <w:sz w:val="28"/>
          <w:szCs w:val="28"/>
          <w:lang w:val="ru-RU"/>
        </w:rPr>
        <w:t>фінансів</w:t>
      </w:r>
      <w:proofErr w:type="spellEnd"/>
      <w:r>
        <w:rPr>
          <w:iCs/>
          <w:sz w:val="28"/>
          <w:szCs w:val="28"/>
          <w:lang w:val="ru-RU"/>
        </w:rPr>
        <w:t>, бюджету та аудиту</w:t>
      </w:r>
    </w:p>
    <w:p w14:paraId="641F0096" w14:textId="77777777" w:rsidR="00AF59EF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46678AD" w14:textId="77777777" w:rsidR="00AF59EF" w:rsidRPr="002321BF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108. </w:t>
      </w:r>
      <w:r w:rsidRPr="002321BF">
        <w:rPr>
          <w:sz w:val="28"/>
          <w:szCs w:val="28"/>
        </w:rPr>
        <w:t>Про продовження терміну дії та внесення змін до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2021–2024 роки на 2025 рік.</w:t>
      </w:r>
    </w:p>
    <w:p w14:paraId="3A3033D4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iCs/>
          <w:sz w:val="28"/>
          <w:szCs w:val="28"/>
          <w:lang w:val="ru-RU"/>
        </w:rPr>
        <w:t>Єлова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Лілія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Анатоліївна</w:t>
      </w:r>
      <w:proofErr w:type="spellEnd"/>
      <w:r>
        <w:rPr>
          <w:iCs/>
          <w:sz w:val="28"/>
          <w:szCs w:val="28"/>
          <w:lang w:val="ru-RU"/>
        </w:rPr>
        <w:t xml:space="preserve"> – директор департаменту </w:t>
      </w:r>
      <w:proofErr w:type="spellStart"/>
      <w:r>
        <w:rPr>
          <w:iCs/>
          <w:sz w:val="28"/>
          <w:szCs w:val="28"/>
          <w:lang w:val="ru-RU"/>
        </w:rPr>
        <w:t>фінансів</w:t>
      </w:r>
      <w:proofErr w:type="spellEnd"/>
      <w:r>
        <w:rPr>
          <w:iCs/>
          <w:sz w:val="28"/>
          <w:szCs w:val="28"/>
          <w:lang w:val="ru-RU"/>
        </w:rPr>
        <w:t>, бюджету та аудиту</w:t>
      </w:r>
    </w:p>
    <w:p w14:paraId="66412195" w14:textId="77777777" w:rsidR="00AF59EF" w:rsidRPr="005F4250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6BB23B9A" w14:textId="77777777" w:rsidR="00AF59EF" w:rsidRPr="003F051A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109. </w:t>
      </w:r>
      <w:r w:rsidRPr="003F051A">
        <w:rPr>
          <w:sz w:val="28"/>
          <w:szCs w:val="28"/>
        </w:rPr>
        <w:t>Про внесення змін до рішення міської ради від 21.12.2022 № 39/38 «Про фонд підтримки підприємництва Луцької міської територіальної громади у новій редакції».</w:t>
      </w:r>
    </w:p>
    <w:p w14:paraId="2FA5610E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76893551" w14:textId="77777777" w:rsidR="00AF59EF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08CF5F76" w14:textId="77777777" w:rsidR="00AF59EF" w:rsidRPr="009F7110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110. </w:t>
      </w:r>
      <w:r w:rsidRPr="009F7110">
        <w:rPr>
          <w:sz w:val="28"/>
          <w:szCs w:val="28"/>
        </w:rPr>
        <w:t>Про внесення змін до Програми підтримки малого і середнього підприємництва Луцької міської територіальної громади на 2022–2026 роки.</w:t>
      </w:r>
    </w:p>
    <w:p w14:paraId="168DEF3C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5E1FA191" w14:textId="77777777" w:rsidR="00AF59EF" w:rsidRPr="009F7110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7E863088" w14:textId="77777777" w:rsidR="00AF59EF" w:rsidRPr="00732336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111. </w:t>
      </w:r>
      <w:r w:rsidRPr="00732336">
        <w:rPr>
          <w:sz w:val="28"/>
          <w:szCs w:val="28"/>
        </w:rPr>
        <w:t xml:space="preserve">Про Програму «Впровадження міжнародного </w:t>
      </w:r>
      <w:proofErr w:type="spellStart"/>
      <w:r w:rsidRPr="00732336">
        <w:rPr>
          <w:sz w:val="28"/>
          <w:szCs w:val="28"/>
        </w:rPr>
        <w:t>проєкту</w:t>
      </w:r>
      <w:proofErr w:type="spellEnd"/>
      <w:r w:rsidRPr="00732336">
        <w:rPr>
          <w:sz w:val="28"/>
          <w:szCs w:val="28"/>
        </w:rPr>
        <w:t xml:space="preserve"> “</w:t>
      </w:r>
      <w:proofErr w:type="spellStart"/>
      <w:r w:rsidRPr="00732336">
        <w:rPr>
          <w:sz w:val="28"/>
          <w:szCs w:val="28"/>
        </w:rPr>
        <w:t>Енергомодернізація</w:t>
      </w:r>
      <w:proofErr w:type="spellEnd"/>
      <w:r w:rsidRPr="00732336">
        <w:rPr>
          <w:sz w:val="28"/>
          <w:szCs w:val="28"/>
        </w:rPr>
        <w:t xml:space="preserve"> нового центру STEM-освіти в Луцьку: популяризація кліматичних заходів”» на 2025–2028 роки.</w:t>
      </w:r>
    </w:p>
    <w:p w14:paraId="7D00D115" w14:textId="77777777" w:rsidR="00AF59EF" w:rsidRPr="00732336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Вінцюк</w:t>
      </w:r>
      <w:proofErr w:type="spellEnd"/>
      <w:r>
        <w:rPr>
          <w:bCs/>
          <w:iCs/>
          <w:color w:val="000000"/>
          <w:sz w:val="28"/>
          <w:szCs w:val="28"/>
        </w:rPr>
        <w:t xml:space="preserve"> Анна Олександрівна – начальник управління міжнародного співробітництва та проектної діяльності</w:t>
      </w:r>
    </w:p>
    <w:p w14:paraId="23620040" w14:textId="77777777" w:rsidR="00AF59EF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  <w:lang w:val="en-US"/>
        </w:rPr>
      </w:pPr>
    </w:p>
    <w:p w14:paraId="01B06734" w14:textId="77777777" w:rsidR="00AF59EF" w:rsidRPr="00533EF6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112. </w:t>
      </w:r>
      <w:r w:rsidRPr="00533EF6">
        <w:rPr>
          <w:sz w:val="28"/>
          <w:szCs w:val="28"/>
        </w:rPr>
        <w:t>Про внесення змін до Комплексної програми соціальної підтримки ветеранів війни та членів їх сімей на 2024–2026 роки.</w:t>
      </w:r>
    </w:p>
    <w:p w14:paraId="6773E219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Кобилинський</w:t>
      </w:r>
      <w:proofErr w:type="spellEnd"/>
      <w:r>
        <w:rPr>
          <w:bCs/>
          <w:iCs/>
          <w:color w:val="000000"/>
          <w:sz w:val="28"/>
          <w:szCs w:val="28"/>
        </w:rPr>
        <w:t xml:space="preserve"> Олег Анатолійович – директор департаменту з питань ветеранської політики</w:t>
      </w:r>
    </w:p>
    <w:p w14:paraId="63B5B95E" w14:textId="77777777" w:rsidR="00AF59EF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4D952549" w14:textId="77777777" w:rsidR="00AF59EF" w:rsidRPr="0073271D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113. </w:t>
      </w:r>
      <w:r w:rsidRPr="0073271D">
        <w:rPr>
          <w:sz w:val="28"/>
          <w:szCs w:val="28"/>
        </w:rPr>
        <w:t>Про створення Комунального некомерційного підприємства «Центр первинної медичної допомоги Луцької міської територіальної громади».</w:t>
      </w:r>
    </w:p>
    <w:p w14:paraId="6DC44F10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Лотвін</w:t>
      </w:r>
      <w:proofErr w:type="spellEnd"/>
      <w:r>
        <w:rPr>
          <w:bCs/>
          <w:iCs/>
          <w:color w:val="000000"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 w:rsidRPr="0073271D">
        <w:rPr>
          <w:bCs/>
          <w:iCs/>
          <w:color w:val="000000"/>
          <w:sz w:val="28"/>
          <w:szCs w:val="28"/>
          <w:lang w:val="ru-RU"/>
        </w:rPr>
        <w:t>’</w:t>
      </w:r>
      <w:r>
        <w:rPr>
          <w:bCs/>
          <w:iCs/>
          <w:color w:val="000000"/>
          <w:sz w:val="28"/>
          <w:szCs w:val="28"/>
        </w:rPr>
        <w:t>я</w:t>
      </w:r>
    </w:p>
    <w:p w14:paraId="1F1A0815" w14:textId="77777777" w:rsidR="00AF59EF" w:rsidRPr="00533EF6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44B4DD6D" w14:textId="77777777" w:rsidR="00AF59EF" w:rsidRPr="00612FCF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114. </w:t>
      </w:r>
      <w:r w:rsidRPr="00612FCF">
        <w:rPr>
          <w:sz w:val="28"/>
          <w:szCs w:val="28"/>
        </w:rPr>
        <w:t>Про затвердження переліку адміністративних послуг</w:t>
      </w:r>
      <w:r>
        <w:rPr>
          <w:sz w:val="28"/>
          <w:szCs w:val="28"/>
          <w:lang w:val="ru-RU"/>
        </w:rPr>
        <w:t>.</w:t>
      </w:r>
    </w:p>
    <w:p w14:paraId="699F8998" w14:textId="77777777" w:rsidR="00AF59EF" w:rsidRPr="0019415C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Карп</w:t>
      </w:r>
      <w:r w:rsidRPr="00BB1AC7">
        <w:rPr>
          <w:bCs/>
          <w:iCs/>
          <w:sz w:val="28"/>
          <w:szCs w:val="28"/>
          <w:lang w:val="ru-RU"/>
        </w:rPr>
        <w:t>’</w:t>
      </w:r>
      <w:r>
        <w:rPr>
          <w:bCs/>
          <w:iCs/>
          <w:sz w:val="28"/>
          <w:szCs w:val="28"/>
        </w:rPr>
        <w:t xml:space="preserve">як Лариса Володимирівна – директор </w:t>
      </w:r>
      <w:r w:rsidRPr="0019415C">
        <w:rPr>
          <w:sz w:val="28"/>
          <w:szCs w:val="28"/>
        </w:rPr>
        <w:t>департаменту «Центр надання адміністративних послуг у місті Луцьку»</w:t>
      </w:r>
    </w:p>
    <w:p w14:paraId="286E74BF" w14:textId="77777777" w:rsidR="00AF59EF" w:rsidRPr="00305A51" w:rsidRDefault="00AF59EF" w:rsidP="00AF59EF">
      <w:pPr>
        <w:tabs>
          <w:tab w:val="left" w:pos="709"/>
        </w:tabs>
        <w:ind w:right="-2"/>
        <w:jc w:val="both"/>
        <w:rPr>
          <w:sz w:val="28"/>
          <w:szCs w:val="28"/>
          <w:lang w:val="en-US"/>
        </w:rPr>
      </w:pPr>
    </w:p>
    <w:p w14:paraId="308185C6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115. </w:t>
      </w:r>
      <w:r w:rsidRPr="00F63C3E">
        <w:rPr>
          <w:sz w:val="28"/>
          <w:szCs w:val="28"/>
        </w:rPr>
        <w:t>Про затвердження Положення про відділ управління майном міської комунальної власності Луцької міської ради.</w:t>
      </w:r>
    </w:p>
    <w:p w14:paraId="73F5D438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38DB59A3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520A8E44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116. </w:t>
      </w:r>
      <w:r w:rsidRPr="008D6F36">
        <w:rPr>
          <w:sz w:val="28"/>
          <w:szCs w:val="28"/>
        </w:rPr>
        <w:t>Про включення до Переліку першого типу об’єкта комунальної власності для передачі в оренду на аукціоні.</w:t>
      </w:r>
    </w:p>
    <w:p w14:paraId="7A00AE8D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07354DFD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2FD92A4" w14:textId="77777777" w:rsidR="00AF59EF" w:rsidRPr="008D6F36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117. </w:t>
      </w:r>
      <w:r w:rsidRPr="008D6F36">
        <w:rPr>
          <w:sz w:val="28"/>
          <w:szCs w:val="28"/>
        </w:rPr>
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74EF6C1A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20130913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154FD979" w14:textId="77777777" w:rsidR="00AF59EF" w:rsidRPr="00D40953" w:rsidRDefault="00AF59EF" w:rsidP="00AF59E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118. </w:t>
      </w:r>
      <w:r w:rsidRPr="00D40953">
        <w:rPr>
          <w:sz w:val="28"/>
          <w:szCs w:val="28"/>
        </w:rPr>
        <w:t xml:space="preserve">Про передачу на баланс нежитлових приміщень (підвальних </w:t>
      </w:r>
      <w:proofErr w:type="spellStart"/>
      <w:r w:rsidRPr="00D40953">
        <w:rPr>
          <w:sz w:val="28"/>
          <w:szCs w:val="28"/>
        </w:rPr>
        <w:t>котелень</w:t>
      </w:r>
      <w:proofErr w:type="spellEnd"/>
      <w:r w:rsidRPr="00D40953">
        <w:rPr>
          <w:sz w:val="28"/>
          <w:szCs w:val="28"/>
        </w:rPr>
        <w:t>), що належать Луцькій міській територіальній громаді.</w:t>
      </w:r>
    </w:p>
    <w:p w14:paraId="3356B9F2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1F74F065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119. </w:t>
      </w:r>
      <w:r w:rsidRPr="00305A51">
        <w:rPr>
          <w:sz w:val="28"/>
          <w:szCs w:val="28"/>
        </w:rPr>
        <w:t>Про надання державному комунальному підприємству «</w:t>
      </w:r>
      <w:proofErr w:type="spellStart"/>
      <w:r w:rsidRPr="00305A51">
        <w:rPr>
          <w:sz w:val="28"/>
          <w:szCs w:val="28"/>
        </w:rPr>
        <w:t>Луцьктепло</w:t>
      </w:r>
      <w:proofErr w:type="spellEnd"/>
      <w:r w:rsidRPr="00305A51">
        <w:rPr>
          <w:sz w:val="28"/>
          <w:szCs w:val="28"/>
        </w:rPr>
        <w:t>» дозволу на списання основних засобів шляхом ліквідації</w:t>
      </w:r>
      <w:r w:rsidRPr="00305A51">
        <w:rPr>
          <w:sz w:val="28"/>
          <w:szCs w:val="28"/>
          <w:lang w:val="ru-RU"/>
        </w:rPr>
        <w:t>.</w:t>
      </w:r>
    </w:p>
    <w:p w14:paraId="643721BD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321641B4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1AE35B67" w14:textId="77777777" w:rsidR="00AF59EF" w:rsidRPr="00305A51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120. </w:t>
      </w:r>
      <w:r w:rsidRPr="00305A51">
        <w:rPr>
          <w:sz w:val="28"/>
          <w:szCs w:val="28"/>
        </w:rPr>
        <w:t>Про надання Луцькому спеціальному комунальному автотранспортному підприємству «</w:t>
      </w:r>
      <w:proofErr w:type="spellStart"/>
      <w:r w:rsidRPr="00305A51">
        <w:rPr>
          <w:sz w:val="28"/>
          <w:szCs w:val="28"/>
        </w:rPr>
        <w:t>Луцькспецкомунтранс</w:t>
      </w:r>
      <w:proofErr w:type="spellEnd"/>
      <w:r w:rsidRPr="00305A51">
        <w:rPr>
          <w:sz w:val="28"/>
          <w:szCs w:val="28"/>
        </w:rPr>
        <w:t>» дозволу на списання основних засобів шляхом ліквідації.</w:t>
      </w:r>
    </w:p>
    <w:p w14:paraId="1F363D0F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7ED13C97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3C0E6C62" w14:textId="77777777" w:rsidR="00AF59EF" w:rsidRPr="00BA0162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121. </w:t>
      </w:r>
      <w:r w:rsidRPr="00BA0162">
        <w:rPr>
          <w:sz w:val="28"/>
          <w:szCs w:val="28"/>
        </w:rPr>
        <w:t>Про надання Луцькому спеціалізованому комбінату комунально-побутового обслуговування дозволу на списання основних засобів шляхом ліквідації.</w:t>
      </w:r>
    </w:p>
    <w:p w14:paraId="1060CB70" w14:textId="77777777" w:rsidR="00AF59EF" w:rsidRDefault="00AF59EF" w:rsidP="00AF59EF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Лущакевич</w:t>
      </w:r>
      <w:proofErr w:type="spellEnd"/>
      <w:r>
        <w:rPr>
          <w:bCs/>
          <w:iCs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6C694760" w14:textId="77777777" w:rsidR="00AF59EF" w:rsidRPr="00305A51" w:rsidRDefault="00AF59EF" w:rsidP="00AF59EF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1DE416DA" w14:textId="77777777" w:rsidR="00AF59EF" w:rsidRPr="002A086C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122. </w:t>
      </w:r>
      <w:r w:rsidRPr="002A086C">
        <w:rPr>
          <w:sz w:val="28"/>
          <w:szCs w:val="28"/>
        </w:rPr>
        <w:t>Про затвердження переліків переданого майна.</w:t>
      </w:r>
    </w:p>
    <w:p w14:paraId="524D6F1A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Горай</w:t>
      </w:r>
      <w:proofErr w:type="spellEnd"/>
      <w:r>
        <w:rPr>
          <w:bCs/>
          <w:iCs/>
          <w:sz w:val="28"/>
          <w:szCs w:val="28"/>
        </w:rPr>
        <w:t xml:space="preserve"> Світлана Георгіївна – начальник відділу обліку та звітності</w:t>
      </w:r>
    </w:p>
    <w:p w14:paraId="7FAC2457" w14:textId="77777777" w:rsidR="00AF59EF" w:rsidRPr="00B23180" w:rsidRDefault="00AF59EF" w:rsidP="00AF59EF">
      <w:pPr>
        <w:tabs>
          <w:tab w:val="left" w:pos="426"/>
          <w:tab w:val="left" w:pos="709"/>
        </w:tabs>
        <w:ind w:right="-81"/>
        <w:jc w:val="both"/>
        <w:rPr>
          <w:bCs/>
          <w:iCs/>
          <w:sz w:val="28"/>
          <w:szCs w:val="28"/>
          <w:lang w:val="en-US"/>
        </w:rPr>
      </w:pPr>
    </w:p>
    <w:p w14:paraId="09FB0D07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123. </w:t>
      </w:r>
      <w:r w:rsidRPr="007C3DF3">
        <w:rPr>
          <w:iCs/>
          <w:sz w:val="28"/>
          <w:szCs w:val="28"/>
          <w:lang w:val="ru-RU"/>
        </w:rPr>
        <w:t xml:space="preserve">Про </w:t>
      </w:r>
      <w:proofErr w:type="spellStart"/>
      <w:r w:rsidRPr="007C3DF3">
        <w:rPr>
          <w:iCs/>
          <w:sz w:val="28"/>
          <w:szCs w:val="28"/>
          <w:lang w:val="ru-RU"/>
        </w:rPr>
        <w:t>внесення</w:t>
      </w:r>
      <w:proofErr w:type="spellEnd"/>
      <w:r w:rsidRPr="007C3DF3"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змін</w:t>
      </w:r>
      <w:proofErr w:type="spellEnd"/>
      <w:r w:rsidRPr="007C3DF3">
        <w:rPr>
          <w:iCs/>
          <w:sz w:val="28"/>
          <w:szCs w:val="28"/>
          <w:lang w:val="ru-RU"/>
        </w:rPr>
        <w:t xml:space="preserve"> до </w:t>
      </w:r>
      <w:proofErr w:type="spellStart"/>
      <w:r w:rsidRPr="007C3DF3">
        <w:rPr>
          <w:iCs/>
          <w:sz w:val="28"/>
          <w:szCs w:val="28"/>
          <w:lang w:val="ru-RU"/>
        </w:rPr>
        <w:t>Програ</w:t>
      </w:r>
      <w:r>
        <w:rPr>
          <w:iCs/>
          <w:sz w:val="28"/>
          <w:szCs w:val="28"/>
          <w:lang w:val="ru-RU"/>
        </w:rPr>
        <w:t>ми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r w:rsidRPr="007C3DF3">
        <w:rPr>
          <w:iCs/>
          <w:sz w:val="28"/>
          <w:szCs w:val="28"/>
          <w:lang w:val="ru-RU"/>
        </w:rPr>
        <w:t xml:space="preserve">«Громада без </w:t>
      </w:r>
      <w:proofErr w:type="spellStart"/>
      <w:r w:rsidRPr="007C3DF3">
        <w:rPr>
          <w:iCs/>
          <w:sz w:val="28"/>
          <w:szCs w:val="28"/>
          <w:lang w:val="ru-RU"/>
        </w:rPr>
        <w:t>бар’єрів</w:t>
      </w:r>
      <w:proofErr w:type="spellEnd"/>
      <w:r w:rsidRPr="007C3DF3">
        <w:rPr>
          <w:iCs/>
          <w:sz w:val="28"/>
          <w:szCs w:val="28"/>
          <w:lang w:val="ru-RU"/>
        </w:rPr>
        <w:t>»</w:t>
      </w:r>
      <w:r>
        <w:rPr>
          <w:iCs/>
          <w:sz w:val="28"/>
          <w:szCs w:val="28"/>
          <w:lang w:val="ru-RU"/>
        </w:rPr>
        <w:t xml:space="preserve"> </w:t>
      </w:r>
      <w:r w:rsidRPr="007C3DF3">
        <w:rPr>
          <w:iCs/>
          <w:sz w:val="28"/>
          <w:szCs w:val="28"/>
          <w:lang w:val="ru-RU"/>
        </w:rPr>
        <w:t>на 2024–2026 роки</w:t>
      </w:r>
      <w:r>
        <w:rPr>
          <w:iCs/>
          <w:sz w:val="28"/>
          <w:szCs w:val="28"/>
          <w:lang w:val="ru-RU"/>
        </w:rPr>
        <w:t>.</w:t>
      </w:r>
    </w:p>
    <w:p w14:paraId="7F2F7CE9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Доповідає: Надточій Алла Володимирівна – депутат міської ради</w:t>
      </w:r>
    </w:p>
    <w:p w14:paraId="5BD7FFC3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</w:p>
    <w:p w14:paraId="087BC545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124. </w:t>
      </w:r>
      <w:r w:rsidRPr="007C3DF3">
        <w:rPr>
          <w:iCs/>
          <w:sz w:val="28"/>
          <w:szCs w:val="28"/>
          <w:lang w:val="ru-RU"/>
        </w:rPr>
        <w:t xml:space="preserve">Про </w:t>
      </w:r>
      <w:proofErr w:type="spellStart"/>
      <w:r w:rsidRPr="007C3DF3">
        <w:rPr>
          <w:iCs/>
          <w:sz w:val="28"/>
          <w:szCs w:val="28"/>
          <w:lang w:val="ru-RU"/>
        </w:rPr>
        <w:t>внесення</w:t>
      </w:r>
      <w:proofErr w:type="spellEnd"/>
      <w:r w:rsidRPr="007C3DF3"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змін</w:t>
      </w:r>
      <w:proofErr w:type="spellEnd"/>
      <w:r w:rsidRPr="007C3DF3">
        <w:rPr>
          <w:iCs/>
          <w:sz w:val="28"/>
          <w:szCs w:val="28"/>
          <w:lang w:val="ru-RU"/>
        </w:rPr>
        <w:t xml:space="preserve"> до </w:t>
      </w:r>
      <w:proofErr w:type="spellStart"/>
      <w:r w:rsidRPr="007C3DF3">
        <w:rPr>
          <w:iCs/>
          <w:sz w:val="28"/>
          <w:szCs w:val="28"/>
          <w:lang w:val="ru-RU"/>
        </w:rPr>
        <w:t>Програми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капітального</w:t>
      </w:r>
      <w:proofErr w:type="spellEnd"/>
      <w:r w:rsidRPr="007C3DF3">
        <w:rPr>
          <w:iCs/>
          <w:sz w:val="28"/>
          <w:szCs w:val="28"/>
          <w:lang w:val="ru-RU"/>
        </w:rPr>
        <w:t xml:space="preserve"> ремонту </w:t>
      </w:r>
      <w:proofErr w:type="spellStart"/>
      <w:r w:rsidRPr="007C3DF3">
        <w:rPr>
          <w:iCs/>
          <w:sz w:val="28"/>
          <w:szCs w:val="28"/>
          <w:lang w:val="ru-RU"/>
        </w:rPr>
        <w:t>житлового</w:t>
      </w:r>
      <w:proofErr w:type="spellEnd"/>
      <w:r w:rsidRPr="007C3DF3">
        <w:rPr>
          <w:iCs/>
          <w:sz w:val="28"/>
          <w:szCs w:val="28"/>
          <w:lang w:val="ru-RU"/>
        </w:rPr>
        <w:t xml:space="preserve"> фонду</w:t>
      </w:r>
      <w:r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Луцької</w:t>
      </w:r>
      <w:proofErr w:type="spellEnd"/>
      <w:r w:rsidRPr="007C3DF3"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міської</w:t>
      </w:r>
      <w:proofErr w:type="spellEnd"/>
      <w:r w:rsidRPr="007C3DF3"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територіальної</w:t>
      </w:r>
      <w:proofErr w:type="spellEnd"/>
      <w:r w:rsidRPr="007C3DF3">
        <w:rPr>
          <w:iCs/>
          <w:sz w:val="28"/>
          <w:szCs w:val="28"/>
          <w:lang w:val="ru-RU"/>
        </w:rPr>
        <w:t xml:space="preserve"> </w:t>
      </w:r>
      <w:proofErr w:type="spellStart"/>
      <w:r w:rsidRPr="007C3DF3">
        <w:rPr>
          <w:iCs/>
          <w:sz w:val="28"/>
          <w:szCs w:val="28"/>
          <w:lang w:val="ru-RU"/>
        </w:rPr>
        <w:t>громади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r w:rsidRPr="007C3DF3">
        <w:rPr>
          <w:iCs/>
          <w:sz w:val="28"/>
          <w:szCs w:val="28"/>
          <w:lang w:val="ru-RU"/>
        </w:rPr>
        <w:t>на 2020–2026 роки</w:t>
      </w:r>
      <w:r>
        <w:rPr>
          <w:iCs/>
          <w:sz w:val="28"/>
          <w:szCs w:val="28"/>
          <w:lang w:val="ru-RU"/>
        </w:rPr>
        <w:t>.</w:t>
      </w:r>
    </w:p>
    <w:p w14:paraId="0F4B8AFC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>Доповідає: Надточій Алла Володимирівна – депутат міської ради</w:t>
      </w:r>
    </w:p>
    <w:p w14:paraId="601FB1BF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  <w:lang w:val="en-US"/>
        </w:rPr>
      </w:pPr>
    </w:p>
    <w:p w14:paraId="3AF2E22D" w14:textId="77777777" w:rsidR="00AF59EF" w:rsidRDefault="00AF59EF" w:rsidP="00AF59EF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125. Про створення робочої групи з розробки Стратегії розвитку історичного кварталу міста Луцька (історичний ареал).</w:t>
      </w:r>
    </w:p>
    <w:p w14:paraId="12DBA082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Доповідає: </w:t>
      </w:r>
      <w:proofErr w:type="spellStart"/>
      <w:r>
        <w:rPr>
          <w:bCs/>
          <w:iCs/>
          <w:sz w:val="28"/>
          <w:szCs w:val="28"/>
        </w:rPr>
        <w:t>Бондарук</w:t>
      </w:r>
      <w:proofErr w:type="spellEnd"/>
      <w:r>
        <w:rPr>
          <w:bCs/>
          <w:iCs/>
          <w:sz w:val="28"/>
          <w:szCs w:val="28"/>
        </w:rPr>
        <w:t xml:space="preserve"> Роман Анатолійович – депутат міської ради</w:t>
      </w:r>
    </w:p>
    <w:p w14:paraId="0EA94BA2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en-US"/>
        </w:rPr>
      </w:pPr>
    </w:p>
    <w:p w14:paraId="0FC7465E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126. Запити.</w:t>
      </w:r>
    </w:p>
    <w:p w14:paraId="6AE346AF" w14:textId="77777777" w:rsidR="00AF59EF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C1B8CCE" w14:textId="77777777" w:rsidR="00AF59EF" w:rsidRPr="00B23180" w:rsidRDefault="00AF59EF" w:rsidP="00AF59EF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127. Різне.</w:t>
      </w:r>
    </w:p>
    <w:p w14:paraId="52322B22" w14:textId="77777777" w:rsidR="005B2503" w:rsidRPr="004041A1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38F5D59" w14:textId="77777777" w:rsidR="002E286F" w:rsidRPr="004041A1" w:rsidRDefault="002E286F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6F4B54A1" w14:textId="5709E6FE" w:rsidR="001D19CD" w:rsidRPr="004041A1" w:rsidRDefault="001D19CD" w:rsidP="00AF59EF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4041A1">
        <w:rPr>
          <w:sz w:val="28"/>
          <w:szCs w:val="28"/>
        </w:rPr>
        <w:t>Заступник міського голови</w:t>
      </w:r>
      <w:r w:rsidR="00AF59EF">
        <w:rPr>
          <w:sz w:val="28"/>
          <w:szCs w:val="28"/>
        </w:rPr>
        <w:t xml:space="preserve">                                                       Ірина ЧЕБЕЛЮК</w:t>
      </w:r>
    </w:p>
    <w:p w14:paraId="37FA9EEC" w14:textId="77777777" w:rsidR="001D19CD" w:rsidRPr="004041A1" w:rsidRDefault="001D19CD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4041A1" w:rsidRDefault="00B632BC" w:rsidP="001D19CD">
      <w:pPr>
        <w:tabs>
          <w:tab w:val="left" w:pos="709"/>
        </w:tabs>
        <w:ind w:right="-2"/>
      </w:pPr>
      <w:r w:rsidRPr="004041A1">
        <w:t>Шеремета</w:t>
      </w:r>
      <w:r w:rsidR="00EB6B71" w:rsidRPr="004041A1">
        <w:t xml:space="preserve"> </w:t>
      </w:r>
      <w:r w:rsidR="001D19CD" w:rsidRPr="004041A1">
        <w:t>777 9</w:t>
      </w:r>
      <w:r w:rsidRPr="004041A1">
        <w:t>1</w:t>
      </w:r>
      <w:r w:rsidR="001D19CD" w:rsidRPr="004041A1">
        <w:t>4</w:t>
      </w:r>
    </w:p>
    <w:sectPr w:rsidR="001D19CD" w:rsidRPr="004041A1" w:rsidSect="004041A1">
      <w:headerReference w:type="even" r:id="rId8"/>
      <w:headerReference w:type="default" r:id="rId9"/>
      <w:pgSz w:w="11906" w:h="16838"/>
      <w:pgMar w:top="720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330A" w14:textId="77777777" w:rsidR="00606FD0" w:rsidRDefault="00606FD0" w:rsidP="00694B3C">
      <w:r>
        <w:separator/>
      </w:r>
    </w:p>
  </w:endnote>
  <w:endnote w:type="continuationSeparator" w:id="0">
    <w:p w14:paraId="04A61EDE" w14:textId="77777777" w:rsidR="00606FD0" w:rsidRDefault="00606FD0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SimSun, ЛОМе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9330" w14:textId="77777777" w:rsidR="00606FD0" w:rsidRDefault="00606FD0" w:rsidP="00694B3C">
      <w:r>
        <w:separator/>
      </w:r>
    </w:p>
  </w:footnote>
  <w:footnote w:type="continuationSeparator" w:id="0">
    <w:p w14:paraId="5B0B5CE1" w14:textId="77777777" w:rsidR="00606FD0" w:rsidRDefault="00606FD0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472BF78D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AF59EF">
      <w:rPr>
        <w:rStyle w:val="aa"/>
        <w:noProof/>
        <w:sz w:val="28"/>
        <w:szCs w:val="28"/>
      </w:rPr>
      <w:t>1</w:t>
    </w:r>
    <w:r w:rsidR="00AF59EF">
      <w:rPr>
        <w:rStyle w:val="aa"/>
        <w:noProof/>
        <w:sz w:val="28"/>
        <w:szCs w:val="28"/>
      </w:rPr>
      <w:t>5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23498">
    <w:abstractNumId w:val="8"/>
  </w:num>
  <w:num w:numId="2" w16cid:durableId="781729482">
    <w:abstractNumId w:val="5"/>
  </w:num>
  <w:num w:numId="3" w16cid:durableId="1629896697">
    <w:abstractNumId w:val="20"/>
  </w:num>
  <w:num w:numId="4" w16cid:durableId="829562093">
    <w:abstractNumId w:val="17"/>
  </w:num>
  <w:num w:numId="5" w16cid:durableId="114063215">
    <w:abstractNumId w:val="12"/>
  </w:num>
  <w:num w:numId="6" w16cid:durableId="860432521">
    <w:abstractNumId w:val="19"/>
  </w:num>
  <w:num w:numId="7" w16cid:durableId="1168519937">
    <w:abstractNumId w:val="14"/>
  </w:num>
  <w:num w:numId="8" w16cid:durableId="1562715360">
    <w:abstractNumId w:val="9"/>
  </w:num>
  <w:num w:numId="9" w16cid:durableId="580604401">
    <w:abstractNumId w:val="10"/>
  </w:num>
  <w:num w:numId="10" w16cid:durableId="861015755">
    <w:abstractNumId w:val="23"/>
  </w:num>
  <w:num w:numId="11" w16cid:durableId="1559123497">
    <w:abstractNumId w:val="24"/>
  </w:num>
  <w:num w:numId="12" w16cid:durableId="1346902536">
    <w:abstractNumId w:val="13"/>
  </w:num>
  <w:num w:numId="13" w16cid:durableId="1276643356">
    <w:abstractNumId w:val="11"/>
  </w:num>
  <w:num w:numId="14" w16cid:durableId="793212922">
    <w:abstractNumId w:val="15"/>
  </w:num>
  <w:num w:numId="15" w16cid:durableId="418135799">
    <w:abstractNumId w:val="6"/>
  </w:num>
  <w:num w:numId="16" w16cid:durableId="820929667">
    <w:abstractNumId w:val="3"/>
  </w:num>
  <w:num w:numId="17" w16cid:durableId="61563817">
    <w:abstractNumId w:val="7"/>
  </w:num>
  <w:num w:numId="18" w16cid:durableId="1943877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2410683">
    <w:abstractNumId w:val="18"/>
  </w:num>
  <w:num w:numId="20" w16cid:durableId="1543442094">
    <w:abstractNumId w:val="22"/>
  </w:num>
  <w:num w:numId="21" w16cid:durableId="1470323867">
    <w:abstractNumId w:val="0"/>
  </w:num>
  <w:num w:numId="22" w16cid:durableId="27105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46872">
    <w:abstractNumId w:val="4"/>
  </w:num>
  <w:num w:numId="24" w16cid:durableId="267397044">
    <w:abstractNumId w:val="25"/>
  </w:num>
  <w:num w:numId="25" w16cid:durableId="1037698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7191725">
    <w:abstractNumId w:val="21"/>
  </w:num>
  <w:num w:numId="27" w16cid:durableId="99622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DC"/>
    <w:rsid w:val="0000023D"/>
    <w:rsid w:val="0000446C"/>
    <w:rsid w:val="00007232"/>
    <w:rsid w:val="00012F81"/>
    <w:rsid w:val="00015A59"/>
    <w:rsid w:val="00017030"/>
    <w:rsid w:val="00017336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6571D"/>
    <w:rsid w:val="00083A5F"/>
    <w:rsid w:val="00091A06"/>
    <w:rsid w:val="00096EDF"/>
    <w:rsid w:val="000A0DCC"/>
    <w:rsid w:val="000A2D0B"/>
    <w:rsid w:val="000A67F7"/>
    <w:rsid w:val="000A7ED0"/>
    <w:rsid w:val="000B22C1"/>
    <w:rsid w:val="000B2ABA"/>
    <w:rsid w:val="000B2D4D"/>
    <w:rsid w:val="000B3042"/>
    <w:rsid w:val="000B74CF"/>
    <w:rsid w:val="000C771F"/>
    <w:rsid w:val="000D4902"/>
    <w:rsid w:val="000D49C5"/>
    <w:rsid w:val="000D5D10"/>
    <w:rsid w:val="000F7336"/>
    <w:rsid w:val="000F7CD6"/>
    <w:rsid w:val="001008C7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40352"/>
    <w:rsid w:val="001414C3"/>
    <w:rsid w:val="0014261C"/>
    <w:rsid w:val="0014593A"/>
    <w:rsid w:val="00145D29"/>
    <w:rsid w:val="00153395"/>
    <w:rsid w:val="0016377A"/>
    <w:rsid w:val="00163B02"/>
    <w:rsid w:val="001750DA"/>
    <w:rsid w:val="00175B69"/>
    <w:rsid w:val="00182A74"/>
    <w:rsid w:val="00185068"/>
    <w:rsid w:val="00193129"/>
    <w:rsid w:val="00195FF4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51D8"/>
    <w:rsid w:val="00220DA5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A408B"/>
    <w:rsid w:val="002B0D96"/>
    <w:rsid w:val="002C0998"/>
    <w:rsid w:val="002C4CEB"/>
    <w:rsid w:val="002D0DFF"/>
    <w:rsid w:val="002D140C"/>
    <w:rsid w:val="002D54CD"/>
    <w:rsid w:val="002E286F"/>
    <w:rsid w:val="002E5D7A"/>
    <w:rsid w:val="002F436E"/>
    <w:rsid w:val="0030177C"/>
    <w:rsid w:val="003026E0"/>
    <w:rsid w:val="00307430"/>
    <w:rsid w:val="00307929"/>
    <w:rsid w:val="00311D75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76B3"/>
    <w:rsid w:val="00347824"/>
    <w:rsid w:val="00350034"/>
    <w:rsid w:val="00351353"/>
    <w:rsid w:val="003528C7"/>
    <w:rsid w:val="00353E95"/>
    <w:rsid w:val="00354528"/>
    <w:rsid w:val="00364C8A"/>
    <w:rsid w:val="003660F4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C0770"/>
    <w:rsid w:val="003C12C3"/>
    <w:rsid w:val="003C28D9"/>
    <w:rsid w:val="003C2E2B"/>
    <w:rsid w:val="003C3748"/>
    <w:rsid w:val="003C3834"/>
    <w:rsid w:val="003C3A82"/>
    <w:rsid w:val="003D02F0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41A1"/>
    <w:rsid w:val="00416AD5"/>
    <w:rsid w:val="00420915"/>
    <w:rsid w:val="00422B88"/>
    <w:rsid w:val="00423900"/>
    <w:rsid w:val="004502FF"/>
    <w:rsid w:val="00453F3F"/>
    <w:rsid w:val="0045449F"/>
    <w:rsid w:val="00457D31"/>
    <w:rsid w:val="004603E9"/>
    <w:rsid w:val="00461A34"/>
    <w:rsid w:val="004633DB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12CC7"/>
    <w:rsid w:val="00520AD1"/>
    <w:rsid w:val="00521FAD"/>
    <w:rsid w:val="00523A0C"/>
    <w:rsid w:val="00525125"/>
    <w:rsid w:val="00525D1C"/>
    <w:rsid w:val="00527CB5"/>
    <w:rsid w:val="00530515"/>
    <w:rsid w:val="00533831"/>
    <w:rsid w:val="00533A94"/>
    <w:rsid w:val="0054221D"/>
    <w:rsid w:val="00556484"/>
    <w:rsid w:val="00560CBB"/>
    <w:rsid w:val="00573BB6"/>
    <w:rsid w:val="005801C3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D5B3D"/>
    <w:rsid w:val="005E1008"/>
    <w:rsid w:val="005F3343"/>
    <w:rsid w:val="005F6665"/>
    <w:rsid w:val="00602AAF"/>
    <w:rsid w:val="00606DA7"/>
    <w:rsid w:val="00606FD0"/>
    <w:rsid w:val="0061363A"/>
    <w:rsid w:val="006159D4"/>
    <w:rsid w:val="00616A79"/>
    <w:rsid w:val="0063295A"/>
    <w:rsid w:val="0063345E"/>
    <w:rsid w:val="00633D46"/>
    <w:rsid w:val="00634C60"/>
    <w:rsid w:val="00641AB8"/>
    <w:rsid w:val="006432BA"/>
    <w:rsid w:val="00645339"/>
    <w:rsid w:val="00645CA6"/>
    <w:rsid w:val="00652D40"/>
    <w:rsid w:val="00661B2D"/>
    <w:rsid w:val="006714DE"/>
    <w:rsid w:val="00675600"/>
    <w:rsid w:val="006773B9"/>
    <w:rsid w:val="00686166"/>
    <w:rsid w:val="00690275"/>
    <w:rsid w:val="00693A5C"/>
    <w:rsid w:val="00694B3C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5E04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39A7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4B92"/>
    <w:rsid w:val="007B2072"/>
    <w:rsid w:val="007B2226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7F4E5C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40493"/>
    <w:rsid w:val="0084135F"/>
    <w:rsid w:val="00842749"/>
    <w:rsid w:val="0084462B"/>
    <w:rsid w:val="00846301"/>
    <w:rsid w:val="008551DA"/>
    <w:rsid w:val="0085578D"/>
    <w:rsid w:val="008566B9"/>
    <w:rsid w:val="00860BD8"/>
    <w:rsid w:val="00871CD0"/>
    <w:rsid w:val="008733B1"/>
    <w:rsid w:val="008741F5"/>
    <w:rsid w:val="00876130"/>
    <w:rsid w:val="00876672"/>
    <w:rsid w:val="008820FA"/>
    <w:rsid w:val="008846C5"/>
    <w:rsid w:val="00893C58"/>
    <w:rsid w:val="0089417D"/>
    <w:rsid w:val="00894B43"/>
    <w:rsid w:val="00896B47"/>
    <w:rsid w:val="008A175B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3354C"/>
    <w:rsid w:val="00933D2E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A1E22"/>
    <w:rsid w:val="009A25A1"/>
    <w:rsid w:val="009B219C"/>
    <w:rsid w:val="009B2B6B"/>
    <w:rsid w:val="009B7832"/>
    <w:rsid w:val="009C055E"/>
    <w:rsid w:val="009C2245"/>
    <w:rsid w:val="009D0CBE"/>
    <w:rsid w:val="009D7AFF"/>
    <w:rsid w:val="009E32BD"/>
    <w:rsid w:val="009E6E7D"/>
    <w:rsid w:val="009F05A7"/>
    <w:rsid w:val="009F7582"/>
    <w:rsid w:val="00A04DCE"/>
    <w:rsid w:val="00A05546"/>
    <w:rsid w:val="00A06D79"/>
    <w:rsid w:val="00A14AAA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3E7C"/>
    <w:rsid w:val="00A742EF"/>
    <w:rsid w:val="00A74EE4"/>
    <w:rsid w:val="00A767B6"/>
    <w:rsid w:val="00A82451"/>
    <w:rsid w:val="00A839F5"/>
    <w:rsid w:val="00A87A8E"/>
    <w:rsid w:val="00A95A5D"/>
    <w:rsid w:val="00A97B15"/>
    <w:rsid w:val="00AA2785"/>
    <w:rsid w:val="00AA7CF0"/>
    <w:rsid w:val="00AC06C6"/>
    <w:rsid w:val="00AC4533"/>
    <w:rsid w:val="00AD17CB"/>
    <w:rsid w:val="00AD47F7"/>
    <w:rsid w:val="00AD5A19"/>
    <w:rsid w:val="00AD6843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13B89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096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D76CC"/>
    <w:rsid w:val="00CE048C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13484"/>
    <w:rsid w:val="00D21C7C"/>
    <w:rsid w:val="00D22DCC"/>
    <w:rsid w:val="00D2661A"/>
    <w:rsid w:val="00D26BED"/>
    <w:rsid w:val="00D27777"/>
    <w:rsid w:val="00D27F1C"/>
    <w:rsid w:val="00D34B42"/>
    <w:rsid w:val="00D40BC0"/>
    <w:rsid w:val="00D41E7C"/>
    <w:rsid w:val="00D60C78"/>
    <w:rsid w:val="00D6146C"/>
    <w:rsid w:val="00D72149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B2AE1"/>
    <w:rsid w:val="00FB5D4E"/>
    <w:rsid w:val="00FB6243"/>
    <w:rsid w:val="00FC382A"/>
    <w:rsid w:val="00FC5319"/>
    <w:rsid w:val="00FC5A68"/>
    <w:rsid w:val="00FC5ADC"/>
    <w:rsid w:val="00FC6DA6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228C92E3-D98C-4798-B0D6-AEA6E80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E86-A3F0-44DB-B5CF-813B30D7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20022</Words>
  <Characters>11414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11</cp:revision>
  <cp:lastPrinted>2024-01-16T08:49:00Z</cp:lastPrinted>
  <dcterms:created xsi:type="dcterms:W3CDTF">2025-04-15T11:44:00Z</dcterms:created>
  <dcterms:modified xsi:type="dcterms:W3CDTF">2025-04-15T12:17:00Z</dcterms:modified>
</cp:coreProperties>
</file>