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7408C" w14:textId="77777777" w:rsidR="00AC7998" w:rsidRPr="000041EC" w:rsidRDefault="00AC7998" w:rsidP="00AC7998">
      <w:pPr>
        <w:spacing w:after="0"/>
        <w:jc w:val="center"/>
        <w:rPr>
          <w:rFonts w:eastAsia="Times New Roman" w:cs="Times New Roman"/>
          <w:sz w:val="16"/>
          <w:szCs w:val="16"/>
          <w:lang w:val="uk-UA" w:eastAsia="ru-RU"/>
        </w:rPr>
      </w:pPr>
      <w:r w:rsidRPr="000041EC">
        <w:rPr>
          <w:rFonts w:eastAsia="Times New Roman" w:cs="Times New Roman"/>
          <w:b/>
          <w:szCs w:val="28"/>
          <w:lang w:val="uk-UA" w:eastAsia="ru-RU"/>
        </w:rPr>
        <w:object w:dxaOrig="3105" w:dyaOrig="3300" w14:anchorId="13F742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o:ole="" fillcolor="window">
            <v:imagedata r:id="rId4" o:title=""/>
          </v:shape>
          <o:OLEObject Type="Embed" ProgID="PBrush" ShapeID="_x0000_i1025" DrawAspect="Content" ObjectID="_1806926092" r:id="rId5"/>
        </w:object>
      </w:r>
    </w:p>
    <w:p w14:paraId="6A03FB12" w14:textId="77777777" w:rsidR="00AC7998" w:rsidRPr="000041EC" w:rsidRDefault="00AC7998" w:rsidP="00AC7998">
      <w:pPr>
        <w:spacing w:after="0"/>
        <w:jc w:val="center"/>
        <w:rPr>
          <w:rFonts w:eastAsia="Times New Roman" w:cs="Times New Roman"/>
          <w:sz w:val="20"/>
          <w:szCs w:val="16"/>
          <w:lang w:val="uk-UA" w:eastAsia="ru-RU"/>
        </w:rPr>
      </w:pPr>
    </w:p>
    <w:p w14:paraId="35C3D4EE" w14:textId="77777777" w:rsidR="00AC7998" w:rsidRPr="000041EC" w:rsidRDefault="00AC7998" w:rsidP="00AC7998">
      <w:pPr>
        <w:spacing w:after="0"/>
        <w:jc w:val="center"/>
        <w:outlineLvl w:val="0"/>
        <w:rPr>
          <w:rFonts w:eastAsia="Times New Roman" w:cs="Times New Roman"/>
          <w:b/>
          <w:szCs w:val="28"/>
          <w:lang w:val="uk-UA" w:eastAsia="ru-RU"/>
        </w:rPr>
      </w:pPr>
      <w:r w:rsidRPr="000041EC">
        <w:rPr>
          <w:rFonts w:eastAsia="Times New Roman" w:cs="Times New Roman"/>
          <w:b/>
          <w:szCs w:val="28"/>
          <w:lang w:val="uk-UA" w:eastAsia="ru-RU"/>
        </w:rPr>
        <w:t>ЛУЦЬКА МІСЬКА РАДА</w:t>
      </w:r>
    </w:p>
    <w:p w14:paraId="34CC7DD0" w14:textId="77777777" w:rsidR="00AC7998" w:rsidRPr="000041EC" w:rsidRDefault="00AC7998" w:rsidP="00AC7998">
      <w:pPr>
        <w:spacing w:after="0"/>
        <w:jc w:val="center"/>
        <w:rPr>
          <w:rFonts w:eastAsia="Times New Roman" w:cs="Times New Roman"/>
          <w:sz w:val="20"/>
          <w:szCs w:val="16"/>
          <w:lang w:val="uk-UA" w:eastAsia="ru-RU"/>
        </w:rPr>
      </w:pPr>
    </w:p>
    <w:p w14:paraId="240355C1" w14:textId="77777777" w:rsidR="00AC7998" w:rsidRPr="000041EC" w:rsidRDefault="00AC7998" w:rsidP="00AC7998">
      <w:pPr>
        <w:spacing w:after="0"/>
        <w:jc w:val="center"/>
        <w:outlineLvl w:val="0"/>
        <w:rPr>
          <w:rFonts w:eastAsia="Times New Roman" w:cs="Times New Roman"/>
          <w:b/>
          <w:sz w:val="32"/>
          <w:szCs w:val="32"/>
          <w:lang w:val="uk-UA" w:eastAsia="ru-RU"/>
        </w:rPr>
      </w:pPr>
      <w:r w:rsidRPr="000041EC">
        <w:rPr>
          <w:rFonts w:eastAsia="Times New Roman" w:cs="Times New Roman"/>
          <w:b/>
          <w:sz w:val="32"/>
          <w:szCs w:val="32"/>
          <w:lang w:val="uk-UA" w:eastAsia="ru-RU"/>
        </w:rPr>
        <w:t>Р І Ш Е Н </w:t>
      </w:r>
      <w:proofErr w:type="spellStart"/>
      <w:r w:rsidRPr="000041EC">
        <w:rPr>
          <w:rFonts w:eastAsia="Times New Roman" w:cs="Times New Roman"/>
          <w:b/>
          <w:sz w:val="32"/>
          <w:szCs w:val="32"/>
          <w:lang w:val="uk-UA" w:eastAsia="ru-RU"/>
        </w:rPr>
        <w:t>Н</w:t>
      </w:r>
      <w:proofErr w:type="spellEnd"/>
      <w:r w:rsidRPr="000041EC">
        <w:rPr>
          <w:rFonts w:eastAsia="Times New Roman" w:cs="Times New Roman"/>
          <w:b/>
          <w:sz w:val="32"/>
          <w:szCs w:val="32"/>
          <w:lang w:val="uk-UA" w:eastAsia="ru-RU"/>
        </w:rPr>
        <w:t> Я</w:t>
      </w:r>
    </w:p>
    <w:p w14:paraId="2EFD81A4" w14:textId="77777777" w:rsidR="00AC7998" w:rsidRPr="000041EC" w:rsidRDefault="00AC7998" w:rsidP="00AC7998">
      <w:pPr>
        <w:spacing w:after="0"/>
        <w:jc w:val="both"/>
        <w:rPr>
          <w:rFonts w:eastAsia="SimSun" w:cs="Times New Roman"/>
          <w:sz w:val="24"/>
          <w:szCs w:val="25"/>
          <w:lang w:val="uk-UA" w:eastAsia="ru-RU"/>
        </w:rPr>
      </w:pPr>
    </w:p>
    <w:p w14:paraId="4E6330B7" w14:textId="77777777" w:rsidR="00AC7998" w:rsidRPr="000041EC" w:rsidRDefault="00AC7998" w:rsidP="00AC7998">
      <w:pPr>
        <w:spacing w:after="0"/>
        <w:jc w:val="both"/>
        <w:rPr>
          <w:rFonts w:eastAsia="SimSun" w:cs="Times New Roman"/>
          <w:sz w:val="24"/>
          <w:szCs w:val="25"/>
          <w:lang w:val="uk-UA" w:eastAsia="ru-RU"/>
        </w:rPr>
      </w:pPr>
    </w:p>
    <w:p w14:paraId="4E50C8E7" w14:textId="77777777" w:rsidR="00AC7998" w:rsidRPr="000041EC" w:rsidRDefault="00AC7998" w:rsidP="00AC7998">
      <w:pPr>
        <w:spacing w:after="0"/>
        <w:jc w:val="both"/>
        <w:rPr>
          <w:rFonts w:eastAsia="SimSun" w:cs="Times New Roman"/>
          <w:sz w:val="24"/>
          <w:szCs w:val="25"/>
          <w:lang w:val="uk-UA" w:eastAsia="ru-RU"/>
        </w:rPr>
      </w:pPr>
    </w:p>
    <w:p w14:paraId="0C381964" w14:textId="77777777" w:rsidR="00AC7998" w:rsidRPr="000041EC" w:rsidRDefault="00AC7998" w:rsidP="00AC7998">
      <w:pPr>
        <w:spacing w:after="0"/>
        <w:jc w:val="both"/>
        <w:rPr>
          <w:rFonts w:eastAsia="SimSun" w:cs="Times New Roman"/>
          <w:sz w:val="24"/>
          <w:szCs w:val="24"/>
          <w:lang w:val="uk-UA" w:eastAsia="ru-RU"/>
        </w:rPr>
      </w:pPr>
      <w:r w:rsidRPr="000041EC">
        <w:rPr>
          <w:rFonts w:eastAsia="SimSun" w:cs="Times New Roman"/>
          <w:sz w:val="24"/>
          <w:szCs w:val="24"/>
          <w:lang w:val="uk-UA" w:eastAsia="ru-RU"/>
        </w:rPr>
        <w:t>_______________</w:t>
      </w:r>
      <w:r w:rsidRPr="000041EC">
        <w:rPr>
          <w:rFonts w:eastAsia="SimSun" w:cs="Times New Roman"/>
          <w:sz w:val="24"/>
          <w:szCs w:val="24"/>
          <w:lang w:eastAsia="ru-RU"/>
        </w:rPr>
        <w:t>___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                   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 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  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   </w:t>
      </w:r>
      <w:r w:rsidRPr="000041EC">
        <w:rPr>
          <w:rFonts w:eastAsia="Batang" w:cs="Times New Roman"/>
          <w:sz w:val="24"/>
          <w:szCs w:val="24"/>
          <w:lang w:val="uk-UA" w:eastAsia="ru-RU"/>
        </w:rPr>
        <w:t>Луцьк</w:t>
      </w:r>
      <w:r w:rsidRPr="000041EC">
        <w:rPr>
          <w:rFonts w:eastAsia="Batang" w:cs="Times New Roman"/>
          <w:sz w:val="24"/>
          <w:szCs w:val="24"/>
          <w:lang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        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          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       </w:t>
      </w:r>
      <w:r w:rsidRPr="000041EC">
        <w:rPr>
          <w:rFonts w:eastAsia="SimSun" w:cs="Times New Roman"/>
          <w:sz w:val="24"/>
          <w:szCs w:val="24"/>
          <w:lang w:val="uk-UA" w:eastAsia="ru-RU"/>
        </w:rPr>
        <w:t>№ __________</w:t>
      </w:r>
      <w:r w:rsidRPr="000041EC">
        <w:rPr>
          <w:rFonts w:eastAsia="SimSun" w:cs="Times New Roman"/>
          <w:sz w:val="24"/>
          <w:szCs w:val="24"/>
          <w:lang w:eastAsia="ru-RU"/>
        </w:rPr>
        <w:t>_____</w:t>
      </w:r>
    </w:p>
    <w:p w14:paraId="5F32D224" w14:textId="77777777" w:rsidR="00AC7998" w:rsidRPr="000041EC" w:rsidRDefault="00AC7998" w:rsidP="00AC7998">
      <w:pPr>
        <w:spacing w:after="0"/>
        <w:rPr>
          <w:rFonts w:eastAsia="Times New Roman" w:cs="Times New Roman"/>
          <w:sz w:val="24"/>
          <w:szCs w:val="28"/>
          <w:lang w:val="uk-UA" w:eastAsia="ru-RU"/>
        </w:rPr>
      </w:pPr>
    </w:p>
    <w:p w14:paraId="3BB48D7D" w14:textId="77777777" w:rsidR="00AC7998" w:rsidRPr="000041EC" w:rsidRDefault="00AC7998" w:rsidP="00AC7998">
      <w:pPr>
        <w:spacing w:after="0"/>
        <w:jc w:val="both"/>
        <w:rPr>
          <w:rFonts w:eastAsia="Times New Roman" w:cs="Times New Roman"/>
          <w:sz w:val="24"/>
          <w:szCs w:val="28"/>
          <w:lang w:val="uk-UA" w:eastAsia="ru-RU"/>
        </w:rPr>
      </w:pPr>
    </w:p>
    <w:p w14:paraId="48F0933E" w14:textId="77777777" w:rsidR="00AC7998" w:rsidRDefault="00AC7998" w:rsidP="00AC7998">
      <w:pPr>
        <w:spacing w:after="0"/>
        <w:rPr>
          <w:lang w:val="uk-UA"/>
        </w:rPr>
      </w:pPr>
      <w:r>
        <w:t xml:space="preserve">Про </w:t>
      </w:r>
      <w:proofErr w:type="spellStart"/>
      <w:r>
        <w:t>безоплатну</w:t>
      </w:r>
      <w:proofErr w:type="spellEnd"/>
      <w:r>
        <w:t xml:space="preserve"> передачу у </w:t>
      </w:r>
      <w:proofErr w:type="spellStart"/>
      <w:r>
        <w:t>державну</w:t>
      </w:r>
      <w:proofErr w:type="spellEnd"/>
      <w:r>
        <w:t xml:space="preserve"> </w:t>
      </w:r>
    </w:p>
    <w:p w14:paraId="45F954C8" w14:textId="2BDFEF6B" w:rsidR="00AC7998" w:rsidRDefault="00AC7998" w:rsidP="00AC7998">
      <w:pPr>
        <w:spacing w:after="0"/>
        <w:rPr>
          <w:lang w:val="uk-UA"/>
        </w:rPr>
      </w:pPr>
      <w:proofErr w:type="spellStart"/>
      <w:r>
        <w:t>власність</w:t>
      </w:r>
      <w:proofErr w:type="spellEnd"/>
      <w:r>
        <w:t xml:space="preserve"> легкового </w:t>
      </w:r>
      <w:proofErr w:type="spellStart"/>
      <w:r>
        <w:t>автомобіля</w:t>
      </w:r>
      <w:proofErr w:type="spellEnd"/>
      <w:r>
        <w:t xml:space="preserve"> </w:t>
      </w:r>
    </w:p>
    <w:p w14:paraId="05421092" w14:textId="77777777" w:rsidR="00AC7998" w:rsidRDefault="00AC7998" w:rsidP="00AC7998">
      <w:pPr>
        <w:spacing w:after="0"/>
        <w:rPr>
          <w:lang w:val="uk-UA"/>
        </w:rPr>
      </w:pPr>
    </w:p>
    <w:p w14:paraId="69BC209D" w14:textId="6944153F" w:rsidR="00AC7998" w:rsidRPr="003F672A" w:rsidRDefault="00AC7998" w:rsidP="00AC7998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>
        <w:t xml:space="preserve">У </w:t>
      </w:r>
      <w:proofErr w:type="spellStart"/>
      <w:r>
        <w:t>зв’язку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зверненням</w:t>
      </w:r>
      <w:proofErr w:type="spellEnd"/>
      <w:r>
        <w:t xml:space="preserve"> командира </w:t>
      </w:r>
      <w:proofErr w:type="spellStart"/>
      <w:r>
        <w:t>військової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А </w:t>
      </w:r>
      <w:r>
        <w:rPr>
          <w:lang w:val="uk-UA"/>
        </w:rPr>
        <w:t>4056</w:t>
      </w:r>
      <w:r>
        <w:t xml:space="preserve">, </w:t>
      </w:r>
      <w:proofErr w:type="spellStart"/>
      <w:r>
        <w:t>відповідно</w:t>
      </w:r>
      <w:proofErr w:type="spellEnd"/>
      <w:r>
        <w:t xml:space="preserve"> до ст. 327 </w:t>
      </w:r>
      <w:proofErr w:type="spellStart"/>
      <w:r>
        <w:t>Цивільного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, ст. 6 Закону </w:t>
      </w:r>
      <w:proofErr w:type="spellStart"/>
      <w:r>
        <w:t>України</w:t>
      </w:r>
      <w:proofErr w:type="spellEnd"/>
      <w:r>
        <w:t xml:space="preserve"> «Про передачу, </w:t>
      </w:r>
      <w:proofErr w:type="spellStart"/>
      <w:r>
        <w:t>примусове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вилучення</w:t>
      </w:r>
      <w:proofErr w:type="spellEnd"/>
      <w:r>
        <w:t xml:space="preserve"> майна в </w:t>
      </w:r>
      <w:proofErr w:type="spellStart"/>
      <w:r>
        <w:t>умовах</w:t>
      </w:r>
      <w:proofErr w:type="spellEnd"/>
      <w:r>
        <w:t xml:space="preserve"> правового режиму </w:t>
      </w:r>
      <w:proofErr w:type="spellStart"/>
      <w:r>
        <w:t>воєнного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надзвичайного</w:t>
      </w:r>
      <w:proofErr w:type="spellEnd"/>
      <w:r>
        <w:t xml:space="preserve"> стану»,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правовий</w:t>
      </w:r>
      <w:proofErr w:type="spellEnd"/>
      <w:r>
        <w:t xml:space="preserve"> режим </w:t>
      </w:r>
      <w:proofErr w:type="spellStart"/>
      <w:r>
        <w:t>воєнного</w:t>
      </w:r>
      <w:proofErr w:type="spellEnd"/>
      <w:r>
        <w:t xml:space="preserve"> стану», Указу Президента </w:t>
      </w:r>
      <w:proofErr w:type="spellStart"/>
      <w:r>
        <w:t>від</w:t>
      </w:r>
      <w:proofErr w:type="spellEnd"/>
      <w:r>
        <w:t xml:space="preserve"> 24.02.2022 № 64/2022 «Про </w:t>
      </w:r>
      <w:proofErr w:type="spellStart"/>
      <w:r>
        <w:t>введення</w:t>
      </w:r>
      <w:proofErr w:type="spellEnd"/>
      <w:r>
        <w:t xml:space="preserve"> </w:t>
      </w:r>
      <w:proofErr w:type="spellStart"/>
      <w:r>
        <w:t>воєнного</w:t>
      </w:r>
      <w:proofErr w:type="spellEnd"/>
      <w:r>
        <w:t xml:space="preserve"> стану в </w:t>
      </w:r>
      <w:proofErr w:type="spellStart"/>
      <w:r>
        <w:t>Україні</w:t>
      </w:r>
      <w:proofErr w:type="spellEnd"/>
      <w:r>
        <w:t>» (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), </w:t>
      </w:r>
      <w:proofErr w:type="spellStart"/>
      <w:r>
        <w:t>керуючись</w:t>
      </w:r>
      <w:proofErr w:type="spellEnd"/>
      <w:r>
        <w:t xml:space="preserve"> п. 51 ч. 1 ст. 26, </w:t>
      </w:r>
      <w:r w:rsidR="003D57C0">
        <w:rPr>
          <w:lang w:val="uk-UA"/>
        </w:rPr>
        <w:t xml:space="preserve"> </w:t>
      </w:r>
      <w:r>
        <w:t xml:space="preserve">ч. 5 ст. 60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 та з метою </w:t>
      </w:r>
      <w:proofErr w:type="spellStart"/>
      <w:r>
        <w:t>задоволення</w:t>
      </w:r>
      <w:proofErr w:type="spellEnd"/>
      <w:r>
        <w:t xml:space="preserve"> потреб </w:t>
      </w:r>
      <w:proofErr w:type="spellStart"/>
      <w:r>
        <w:t>військової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правового режиму </w:t>
      </w:r>
      <w:proofErr w:type="spellStart"/>
      <w:r>
        <w:t>воєнного</w:t>
      </w:r>
      <w:proofErr w:type="spellEnd"/>
      <w:r>
        <w:t xml:space="preserve"> стану, </w:t>
      </w:r>
      <w:proofErr w:type="spellStart"/>
      <w:r>
        <w:t>міська</w:t>
      </w:r>
      <w:proofErr w:type="spellEnd"/>
      <w:r>
        <w:t xml:space="preserve"> рада</w:t>
      </w:r>
    </w:p>
    <w:p w14:paraId="4B3E5111" w14:textId="77777777" w:rsidR="00AC7998" w:rsidRDefault="00AC7998" w:rsidP="00AC7998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713C21FD" w14:textId="504D9447" w:rsidR="00AC7998" w:rsidRPr="003F672A" w:rsidRDefault="00AC7998" w:rsidP="00AC7998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3F672A">
        <w:rPr>
          <w:rFonts w:eastAsia="Times New Roman" w:cs="Times New Roman"/>
          <w:szCs w:val="28"/>
          <w:lang w:val="uk-UA" w:eastAsia="ru-RU"/>
        </w:rPr>
        <w:t>ВИРІШИЛА:</w:t>
      </w:r>
    </w:p>
    <w:p w14:paraId="2AF0E9E3" w14:textId="77777777" w:rsidR="00AC7998" w:rsidRPr="003F672A" w:rsidRDefault="00AC7998" w:rsidP="00AC7998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5F272ED" w14:textId="6D6F9234" w:rsidR="00AC7998" w:rsidRDefault="00AC7998" w:rsidP="00AC7998">
      <w:pPr>
        <w:spacing w:after="0"/>
        <w:ind w:firstLine="708"/>
        <w:jc w:val="both"/>
        <w:rPr>
          <w:lang w:val="uk-UA"/>
        </w:rPr>
      </w:pPr>
      <w:r w:rsidRPr="00AC7998">
        <w:rPr>
          <w:lang w:val="uk-UA"/>
        </w:rPr>
        <w:t>1. Передати безоплатно із комунальної власності Луцької міської територіальної громади у державну власність (військова частина</w:t>
      </w:r>
      <w:bookmarkStart w:id="0" w:name="_GoBack"/>
      <w:bookmarkEnd w:id="0"/>
      <w:r w:rsidRPr="00AC7998">
        <w:rPr>
          <w:lang w:val="uk-UA"/>
        </w:rPr>
        <w:t xml:space="preserve">) легковий автомобіль </w:t>
      </w:r>
      <w:r>
        <w:rPr>
          <w:szCs w:val="28"/>
          <w:lang w:val="en-US"/>
        </w:rPr>
        <w:t>MITSUBISHI</w:t>
      </w:r>
      <w:r w:rsidRPr="00992799">
        <w:rPr>
          <w:szCs w:val="28"/>
          <w:lang w:val="uk-UA"/>
        </w:rPr>
        <w:t xml:space="preserve"> </w:t>
      </w:r>
      <w:r>
        <w:rPr>
          <w:szCs w:val="28"/>
          <w:lang w:val="en-US"/>
        </w:rPr>
        <w:t>PAJERO</w:t>
      </w:r>
      <w:r w:rsidRPr="00992799">
        <w:rPr>
          <w:szCs w:val="28"/>
          <w:lang w:val="uk-UA"/>
        </w:rPr>
        <w:t xml:space="preserve"> </w:t>
      </w:r>
      <w:r>
        <w:rPr>
          <w:szCs w:val="28"/>
          <w:lang w:val="en-US"/>
        </w:rPr>
        <w:t>SPORT</w:t>
      </w:r>
      <w:r w:rsidRPr="00992799">
        <w:rPr>
          <w:szCs w:val="28"/>
          <w:lang w:val="uk-UA"/>
        </w:rPr>
        <w:t>, ідентифікаційний номер, державний номерний знак</w:t>
      </w:r>
      <w:r w:rsidRPr="00AC7998">
        <w:rPr>
          <w:lang w:val="uk-UA"/>
        </w:rPr>
        <w:t xml:space="preserve">. </w:t>
      </w:r>
    </w:p>
    <w:p w14:paraId="5A972EAC" w14:textId="77777777" w:rsidR="00AC7998" w:rsidRDefault="00AC7998" w:rsidP="00AC7998">
      <w:pPr>
        <w:spacing w:after="0"/>
        <w:ind w:firstLine="708"/>
        <w:jc w:val="both"/>
        <w:rPr>
          <w:lang w:val="uk-UA"/>
        </w:rPr>
      </w:pPr>
      <w:r w:rsidRPr="00AC7998">
        <w:rPr>
          <w:lang w:val="uk-UA"/>
        </w:rPr>
        <w:t xml:space="preserve">2. Луцькому спеціальному комунальному автотранспортному підприємству «ЛУЦЬКСПЕЦКОМУНТРАНС» організувати передачу – приймання зазначеного в пункті 1 цього рішення майна із комунальної власності Луцької міської територіальної громади у державну власність відповідно до вимог чинного законодавства України. </w:t>
      </w:r>
    </w:p>
    <w:p w14:paraId="3B6288C5" w14:textId="412F9C97" w:rsidR="00AC7998" w:rsidRPr="003F672A" w:rsidRDefault="00AC7998" w:rsidP="00AC7998">
      <w:pPr>
        <w:spacing w:after="0"/>
        <w:ind w:firstLine="708"/>
        <w:jc w:val="both"/>
        <w:rPr>
          <w:szCs w:val="28"/>
          <w:lang w:val="uk-UA" w:eastAsia="ru-RU"/>
        </w:rPr>
      </w:pPr>
      <w:r>
        <w:t xml:space="preserve">3. 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заступника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Ірину</w:t>
      </w:r>
      <w:proofErr w:type="spellEnd"/>
      <w:r>
        <w:t xml:space="preserve"> </w:t>
      </w:r>
      <w:proofErr w:type="spellStart"/>
      <w:r>
        <w:t>Чебелюк</w:t>
      </w:r>
      <w:proofErr w:type="spellEnd"/>
      <w:r>
        <w:t xml:space="preserve"> та на </w:t>
      </w:r>
      <w:proofErr w:type="spellStart"/>
      <w:r>
        <w:t>постійну</w:t>
      </w:r>
      <w:proofErr w:type="spellEnd"/>
      <w:r>
        <w:t xml:space="preserve"> </w:t>
      </w:r>
      <w:proofErr w:type="spellStart"/>
      <w:r>
        <w:t>комісію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комунального</w:t>
      </w:r>
      <w:proofErr w:type="spellEnd"/>
      <w:r>
        <w:t xml:space="preserve"> майна та </w:t>
      </w:r>
      <w:proofErr w:type="spellStart"/>
      <w:proofErr w:type="gramStart"/>
      <w:r>
        <w:t>приватизації</w:t>
      </w:r>
      <w:proofErr w:type="spellEnd"/>
      <w:r>
        <w:t>.</w:t>
      </w:r>
      <w:r w:rsidRPr="003F672A">
        <w:rPr>
          <w:szCs w:val="28"/>
          <w:lang w:val="uk-UA" w:eastAsia="ru-RU"/>
        </w:rPr>
        <w:t>.</w:t>
      </w:r>
      <w:proofErr w:type="gramEnd"/>
    </w:p>
    <w:p w14:paraId="4E25B62C" w14:textId="77777777" w:rsidR="00AC7998" w:rsidRPr="000041EC" w:rsidRDefault="00AC7998" w:rsidP="00AC7998">
      <w:pPr>
        <w:spacing w:after="0"/>
        <w:jc w:val="both"/>
        <w:rPr>
          <w:rFonts w:eastAsia="Times New Roman" w:cs="Times New Roman"/>
          <w:sz w:val="20"/>
          <w:szCs w:val="26"/>
          <w:lang w:val="uk-UA" w:eastAsia="ru-RU"/>
        </w:rPr>
      </w:pPr>
    </w:p>
    <w:p w14:paraId="17CA9033" w14:textId="77777777" w:rsidR="00AC7998" w:rsidRDefault="00AC7998" w:rsidP="00AC7998">
      <w:pPr>
        <w:spacing w:after="0"/>
        <w:jc w:val="both"/>
        <w:rPr>
          <w:rFonts w:eastAsia="Times New Roman" w:cs="Times New Roman"/>
          <w:sz w:val="20"/>
          <w:szCs w:val="26"/>
          <w:lang w:val="uk-UA" w:eastAsia="ru-RU"/>
        </w:rPr>
      </w:pPr>
    </w:p>
    <w:p w14:paraId="510AC2AD" w14:textId="77777777" w:rsidR="00AC7998" w:rsidRPr="000041EC" w:rsidRDefault="00AC7998" w:rsidP="00AC7998">
      <w:pPr>
        <w:spacing w:after="0"/>
        <w:jc w:val="both"/>
        <w:rPr>
          <w:rFonts w:eastAsia="Times New Roman" w:cs="Times New Roman"/>
          <w:sz w:val="20"/>
          <w:szCs w:val="26"/>
          <w:lang w:val="uk-UA" w:eastAsia="ru-RU"/>
        </w:rPr>
      </w:pPr>
    </w:p>
    <w:p w14:paraId="24DB51FF" w14:textId="77777777" w:rsidR="00AC7998" w:rsidRPr="000041EC" w:rsidRDefault="00AC7998" w:rsidP="00AC7998">
      <w:pPr>
        <w:spacing w:after="0"/>
        <w:jc w:val="both"/>
        <w:rPr>
          <w:rFonts w:eastAsia="Times New Roman" w:cs="Times New Roman"/>
          <w:sz w:val="20"/>
          <w:szCs w:val="26"/>
          <w:lang w:val="uk-UA" w:eastAsia="ru-RU"/>
        </w:rPr>
      </w:pPr>
    </w:p>
    <w:p w14:paraId="5995D3CE" w14:textId="0BE421AD" w:rsidR="00AC7998" w:rsidRPr="003D57C0" w:rsidRDefault="003D57C0" w:rsidP="00AC7998">
      <w:pPr>
        <w:spacing w:after="0"/>
        <w:jc w:val="both"/>
        <w:rPr>
          <w:rFonts w:eastAsia="Times New Roman" w:cs="Times New Roman"/>
          <w:sz w:val="22"/>
          <w:lang w:val="uk-UA" w:eastAsia="ru-RU"/>
        </w:rPr>
      </w:pPr>
      <w:r>
        <w:rPr>
          <w:lang w:val="uk-UA"/>
        </w:rPr>
        <w:t>Міський голова                                                                             Ігор ПОЛІЩУК</w:t>
      </w:r>
    </w:p>
    <w:p w14:paraId="63EB5DE0" w14:textId="77777777" w:rsidR="00AC7998" w:rsidRPr="000041EC" w:rsidRDefault="00AC7998" w:rsidP="00AC7998">
      <w:pPr>
        <w:spacing w:after="0"/>
        <w:jc w:val="both"/>
        <w:rPr>
          <w:rFonts w:eastAsia="Times New Roman" w:cs="Times New Roman"/>
          <w:sz w:val="22"/>
          <w:lang w:val="uk-UA" w:eastAsia="ru-RU"/>
        </w:rPr>
      </w:pPr>
    </w:p>
    <w:p w14:paraId="5A8C9BA2" w14:textId="77777777" w:rsidR="00AC7998" w:rsidRDefault="00AC7998" w:rsidP="00AC7998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10183687" w14:textId="43136814" w:rsidR="00F12C76" w:rsidRPr="00AC7998" w:rsidRDefault="00AC7998" w:rsidP="00AC7998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proofErr w:type="spellStart"/>
      <w:r w:rsidRPr="000041EC">
        <w:rPr>
          <w:rFonts w:eastAsia="Times New Roman" w:cs="Times New Roman"/>
          <w:sz w:val="24"/>
          <w:szCs w:val="24"/>
          <w:lang w:val="uk-UA" w:eastAsia="ru-RU"/>
        </w:rPr>
        <w:t>Лущакевич</w:t>
      </w:r>
      <w:proofErr w:type="spellEnd"/>
      <w:r w:rsidRPr="000041EC">
        <w:rPr>
          <w:rFonts w:eastAsia="Times New Roman" w:cs="Times New Roman"/>
          <w:sz w:val="24"/>
          <w:szCs w:val="24"/>
          <w:lang w:val="uk-UA" w:eastAsia="ru-RU"/>
        </w:rPr>
        <w:t xml:space="preserve"> 777 881</w:t>
      </w:r>
    </w:p>
    <w:sectPr w:rsidR="00F12C76" w:rsidRPr="00AC7998" w:rsidSect="00AC7998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998"/>
    <w:rsid w:val="00375828"/>
    <w:rsid w:val="003D57C0"/>
    <w:rsid w:val="00642DD4"/>
    <w:rsid w:val="006C0B77"/>
    <w:rsid w:val="008242FF"/>
    <w:rsid w:val="00870751"/>
    <w:rsid w:val="00922C48"/>
    <w:rsid w:val="00AB48BB"/>
    <w:rsid w:val="00AC799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3094"/>
  <w15:chartTrackingRefBased/>
  <w15:docId w15:val="{C9AB6747-9A9B-4355-BAA6-5E928E35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998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C7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9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9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9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9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9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9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9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9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79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79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799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799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C799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C799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C799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C799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C7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C7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9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C7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C7998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AC79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99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9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C799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AC799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1063</Words>
  <Characters>607</Characters>
  <Application>Microsoft Office Word</Application>
  <DocSecurity>0</DocSecurity>
  <Lines>5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sheremeta</cp:lastModifiedBy>
  <cp:revision>4</cp:revision>
  <dcterms:created xsi:type="dcterms:W3CDTF">2025-04-23T07:04:00Z</dcterms:created>
  <dcterms:modified xsi:type="dcterms:W3CDTF">2025-04-23T12:08:00Z</dcterms:modified>
</cp:coreProperties>
</file>