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4D" w:rsidRDefault="00A62323" w:rsidP="00B54D4D">
      <w:pPr>
        <w:pStyle w:val="1"/>
        <w:rPr>
          <w:rFonts w:ascii="Times New Roman" w:hAnsi="Times New Roman" w:cs="Times New Roman"/>
          <w:sz w:val="28"/>
          <w:szCs w:val="28"/>
        </w:rPr>
      </w:pPr>
      <w:bookmarkStart w:id="0" w:name="_Hlk169096122"/>
      <w:bookmarkStart w:id="1" w:name="_Hlk166669018"/>
      <w:r w:rsidRPr="00A62323">
        <w:rPr>
          <w:noProof/>
          <w:lang w:eastAsia="uk-U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8" type="#_x0000_t75" style="position:absolute;margin-left:0;margin-top:0;width:50pt;height:50pt;z-index:251659264;visibility:hidden">
            <o:lock v:ext="edit" selection="t"/>
          </v:shape>
        </w:pict>
      </w:r>
      <w:r w:rsidRPr="00A62323">
        <w:rPr>
          <w:noProof/>
          <w:lang w:eastAsia="uk-UA" w:bidi="ar-SA"/>
        </w:rPr>
        <w:pict>
          <v:shape id="ole_rId2" o:spid="_x0000_s1029" type="#_x0000_t75" style="position:absolute;margin-left:203.6pt;margin-top:-9pt;width:57.4pt;height:59.2pt;z-index:251660288;visibility:visible;mso-wrap-distance-right:0">
            <v:imagedata r:id="rId7" o:title=""/>
            <w10:wrap type="square" side="left"/>
          </v:shape>
          <o:OLEObject Type="Embed" ProgID="PBrush" ShapeID="ole_rId2" DrawAspect="Content" ObjectID="_1807097974" r:id="rId8"/>
        </w:pict>
      </w:r>
    </w:p>
    <w:p w:rsidR="00B54D4D" w:rsidRDefault="00B54D4D" w:rsidP="00B54D4D">
      <w:pPr>
        <w:pStyle w:val="1"/>
        <w:rPr>
          <w:rFonts w:ascii="Times New Roman" w:hAnsi="Times New Roman" w:cs="Times New Roman"/>
          <w:sz w:val="28"/>
          <w:szCs w:val="28"/>
        </w:rPr>
      </w:pPr>
    </w:p>
    <w:p w:rsidR="00B54D4D" w:rsidRPr="00B030C1" w:rsidRDefault="00B54D4D" w:rsidP="00B54D4D">
      <w:pPr>
        <w:rPr>
          <w:sz w:val="8"/>
          <w:szCs w:val="8"/>
        </w:rPr>
      </w:pPr>
    </w:p>
    <w:p w:rsidR="00B54D4D" w:rsidRDefault="00B54D4D" w:rsidP="00B54D4D">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rsidR="00B54D4D" w:rsidRPr="005A2888" w:rsidRDefault="00B54D4D" w:rsidP="00B54D4D">
      <w:pPr>
        <w:jc w:val="center"/>
        <w:rPr>
          <w:b/>
          <w:bCs w:val="0"/>
          <w:sz w:val="20"/>
          <w:szCs w:val="20"/>
        </w:rPr>
      </w:pPr>
    </w:p>
    <w:p w:rsidR="00B54D4D" w:rsidRPr="005A2888" w:rsidRDefault="00B54D4D" w:rsidP="00B54D4D">
      <w:pPr>
        <w:jc w:val="center"/>
        <w:rPr>
          <w:b/>
          <w:bCs w:val="0"/>
          <w:sz w:val="32"/>
          <w:szCs w:val="32"/>
        </w:rPr>
      </w:pPr>
      <w:r w:rsidRPr="005A2888">
        <w:rPr>
          <w:b/>
          <w:sz w:val="32"/>
          <w:szCs w:val="32"/>
        </w:rPr>
        <w:t>РОЗПОРЯДЖЕННЯ</w:t>
      </w:r>
    </w:p>
    <w:p w:rsidR="00B54D4D" w:rsidRPr="005A2888" w:rsidRDefault="00B54D4D" w:rsidP="00B54D4D">
      <w:pPr>
        <w:jc w:val="center"/>
        <w:rPr>
          <w:b/>
          <w:bCs w:val="0"/>
          <w:sz w:val="40"/>
          <w:szCs w:val="40"/>
        </w:rPr>
      </w:pPr>
    </w:p>
    <w:p w:rsidR="00B54D4D" w:rsidRPr="00B54D4D" w:rsidRDefault="00B54D4D" w:rsidP="00B54D4D">
      <w:pPr>
        <w:tabs>
          <w:tab w:val="left" w:pos="4510"/>
          <w:tab w:val="left" w:pos="4715"/>
        </w:tabs>
        <w:jc w:val="both"/>
        <w:rPr>
          <w:sz w:val="24"/>
        </w:rPr>
      </w:pPr>
      <w:r w:rsidRPr="00B54D4D">
        <w:rPr>
          <w:sz w:val="24"/>
        </w:rPr>
        <w:t>________________                                        Луцьк                                     №________________</w:t>
      </w:r>
    </w:p>
    <w:bookmarkEnd w:id="0"/>
    <w:bookmarkEnd w:id="1"/>
    <w:p w:rsidR="00A14502" w:rsidRDefault="00A14502" w:rsidP="00F209FC">
      <w:pPr>
        <w:spacing w:line="228" w:lineRule="auto"/>
        <w:contextualSpacing/>
        <w:rPr>
          <w:szCs w:val="28"/>
        </w:rPr>
      </w:pPr>
    </w:p>
    <w:p w:rsidR="00A61953" w:rsidRPr="00A14502" w:rsidRDefault="00A61953" w:rsidP="00A14502">
      <w:r w:rsidRPr="00A14502">
        <w:t xml:space="preserve">Про доступ до відомостей Реєстру </w:t>
      </w:r>
    </w:p>
    <w:p w:rsidR="00BF24B1" w:rsidRPr="00A14502" w:rsidRDefault="00A61953" w:rsidP="00A14502">
      <w:r w:rsidRPr="00A14502">
        <w:t>Луцької міської територіальної громади</w:t>
      </w:r>
    </w:p>
    <w:p w:rsidR="00BF24B1" w:rsidRPr="00F209FC" w:rsidRDefault="00BF24B1" w:rsidP="00F209FC">
      <w:pPr>
        <w:spacing w:line="228" w:lineRule="auto"/>
        <w:ind w:firstLine="567"/>
        <w:contextualSpacing/>
        <w:jc w:val="both"/>
        <w:rPr>
          <w:sz w:val="22"/>
          <w:szCs w:val="26"/>
        </w:rPr>
      </w:pPr>
    </w:p>
    <w:p w:rsidR="00BF24B1" w:rsidRPr="00F209FC" w:rsidRDefault="00BF24B1" w:rsidP="00F209FC">
      <w:pPr>
        <w:spacing w:line="228" w:lineRule="auto"/>
        <w:ind w:firstLine="567"/>
        <w:contextualSpacing/>
        <w:jc w:val="both"/>
        <w:rPr>
          <w:sz w:val="22"/>
          <w:szCs w:val="26"/>
        </w:rPr>
      </w:pPr>
    </w:p>
    <w:p w:rsidR="00BF24B1" w:rsidRPr="00A14502" w:rsidRDefault="00FE0ACC" w:rsidP="00043812">
      <w:pPr>
        <w:spacing w:line="252" w:lineRule="auto"/>
        <w:ind w:firstLine="567"/>
        <w:jc w:val="both"/>
      </w:pPr>
      <w:r w:rsidRPr="00A14502">
        <w:t xml:space="preserve">Відповідно до ст. 42, п. 8 ст. 59 Закону України «Про місцеве самоврядування в Україні», Закону України «Про надання публічних (електронних публічних) послуг щодо декларування та реєстрації місця проживання в Україні», рішення виконавчого комітету Луцької міської ради </w:t>
      </w:r>
      <w:bookmarkStart w:id="2" w:name="__DdeLink__59_4250726577"/>
      <w:r w:rsidRPr="00A14502">
        <w:t>від 14.09.2022 № 452-1</w:t>
      </w:r>
      <w:bookmarkEnd w:id="2"/>
      <w:r w:rsidRPr="00A14502">
        <w:t xml:space="preserve"> «Про Реєстр Луцької міської територіальної громади», з врахуванням звернен</w:t>
      </w:r>
      <w:r w:rsidR="001A397E">
        <w:t>ь</w:t>
      </w:r>
      <w:r w:rsidRPr="00A14502">
        <w:t xml:space="preserve"> департаменту</w:t>
      </w:r>
      <w:r w:rsidR="00FA7867" w:rsidRPr="00FA7867">
        <w:t xml:space="preserve"> </w:t>
      </w:r>
      <w:r w:rsidR="00FA7867">
        <w:t>з питань ветеранської політики</w:t>
      </w:r>
      <w:r w:rsidR="00FA7867" w:rsidRPr="00604F6A">
        <w:t xml:space="preserve"> </w:t>
      </w:r>
      <w:r w:rsidR="00FA7867" w:rsidRPr="00A14502">
        <w:t>Луцької міської ради</w:t>
      </w:r>
      <w:r w:rsidR="001A397E">
        <w:t xml:space="preserve">, </w:t>
      </w:r>
      <w:r w:rsidR="00685537">
        <w:t xml:space="preserve">департаменту соціальної політики </w:t>
      </w:r>
      <w:r w:rsidR="00685537" w:rsidRPr="00A14502">
        <w:t>Луцької міської ради</w:t>
      </w:r>
      <w:r w:rsidR="00685537">
        <w:t xml:space="preserve">, </w:t>
      </w:r>
      <w:r w:rsidR="00604F6A">
        <w:t xml:space="preserve">департаменту </w:t>
      </w:r>
      <w:r w:rsidR="00FA7867" w:rsidRPr="00A14502">
        <w:t>«Центр надання адміністративних послуг у місті Луцьку» Луцької міської ради</w:t>
      </w:r>
      <w:r w:rsidR="00604F6A">
        <w:t xml:space="preserve">, </w:t>
      </w:r>
      <w:r w:rsidR="00447D24">
        <w:t xml:space="preserve">відділу транспорту </w:t>
      </w:r>
      <w:r w:rsidR="00447D24" w:rsidRPr="00A14502">
        <w:t>Луцької міської ради</w:t>
      </w:r>
      <w:r w:rsidRPr="00A14502">
        <w:t>:</w:t>
      </w:r>
    </w:p>
    <w:p w:rsidR="00BF24B1" w:rsidRPr="00A14502" w:rsidRDefault="00BF24B1" w:rsidP="00043812">
      <w:pPr>
        <w:spacing w:line="252" w:lineRule="auto"/>
        <w:ind w:firstLine="567"/>
        <w:jc w:val="both"/>
      </w:pPr>
    </w:p>
    <w:p w:rsidR="001A397E" w:rsidRDefault="00FE0ACC" w:rsidP="00043812">
      <w:pPr>
        <w:spacing w:line="252" w:lineRule="auto"/>
        <w:ind w:firstLine="567"/>
        <w:jc w:val="both"/>
      </w:pPr>
      <w:r w:rsidRPr="00A14502">
        <w:t>1.</w:t>
      </w:r>
      <w:r w:rsidR="007E5862" w:rsidRPr="00A14502">
        <w:t> </w:t>
      </w:r>
      <w:r w:rsidR="00A61953" w:rsidRPr="00A14502">
        <w:t>Надати доступ до відомостей Реєстру Луцької міської територіальної громади (далі – Реєстр)</w:t>
      </w:r>
      <w:r w:rsidR="001A397E">
        <w:t>:</w:t>
      </w:r>
      <w:r w:rsidR="00A61953" w:rsidRPr="00A14502">
        <w:t xml:space="preserve"> </w:t>
      </w:r>
    </w:p>
    <w:p w:rsidR="001A397E" w:rsidRDefault="00A61953" w:rsidP="00043812">
      <w:pPr>
        <w:spacing w:line="252" w:lineRule="auto"/>
        <w:ind w:firstLine="567"/>
        <w:jc w:val="both"/>
      </w:pPr>
      <w:r w:rsidRPr="00A14502">
        <w:t>адміністратор</w:t>
      </w:r>
      <w:r w:rsidR="001A397E">
        <w:t>у</w:t>
      </w:r>
      <w:r w:rsidRPr="00A14502">
        <w:t xml:space="preserve"> департаменту «Центр надання адміністративних послуг у місті Луцьку» Луцької міської ради</w:t>
      </w:r>
      <w:r w:rsidR="001A397E">
        <w:t xml:space="preserve"> </w:t>
      </w:r>
      <w:r w:rsidR="00685537">
        <w:t>Бондарук Нелі Миколаївні</w:t>
      </w:r>
      <w:r w:rsidR="001A397E">
        <w:t>;</w:t>
      </w:r>
    </w:p>
    <w:p w:rsidR="00D4717D" w:rsidRDefault="00447D24" w:rsidP="00043812">
      <w:pPr>
        <w:spacing w:line="252" w:lineRule="auto"/>
        <w:ind w:firstLine="567"/>
        <w:jc w:val="both"/>
      </w:pPr>
      <w:r>
        <w:t xml:space="preserve">головному спеціалісту </w:t>
      </w:r>
      <w:r w:rsidR="00685537">
        <w:t>сектору оздоровлення відділу по роботі з пільговими категоріями громадян департаменту соціальної політики</w:t>
      </w:r>
      <w:r>
        <w:t xml:space="preserve"> </w:t>
      </w:r>
      <w:r w:rsidRPr="00A14502">
        <w:t>Луцької міської ради</w:t>
      </w:r>
      <w:r w:rsidR="00685537">
        <w:t xml:space="preserve"> Михайловській Олені Петрівні;</w:t>
      </w:r>
    </w:p>
    <w:p w:rsidR="00685537" w:rsidRDefault="00685537" w:rsidP="00043812">
      <w:pPr>
        <w:spacing w:line="252" w:lineRule="auto"/>
        <w:ind w:firstLine="567"/>
        <w:jc w:val="both"/>
      </w:pPr>
      <w:r>
        <w:rPr>
          <w:szCs w:val="28"/>
        </w:rPr>
        <w:t>завідувачу секто</w:t>
      </w:r>
      <w:r w:rsidR="001756A3">
        <w:rPr>
          <w:szCs w:val="28"/>
        </w:rPr>
        <w:t xml:space="preserve">ру опіки та піклування відділу </w:t>
      </w:r>
      <w:r>
        <w:rPr>
          <w:szCs w:val="28"/>
        </w:rPr>
        <w:t xml:space="preserve">з організації надання соціальних послуг та нагляду за призначенням пенсій </w:t>
      </w:r>
      <w:r>
        <w:t xml:space="preserve">департаменту соціальної політики </w:t>
      </w:r>
      <w:r w:rsidRPr="00A14502">
        <w:t>Луцької міської ради</w:t>
      </w:r>
      <w:r>
        <w:t xml:space="preserve"> Корбут Наталії Олександрівні;</w:t>
      </w:r>
    </w:p>
    <w:p w:rsidR="00685537" w:rsidRDefault="00685537" w:rsidP="00043812">
      <w:pPr>
        <w:spacing w:line="252" w:lineRule="auto"/>
        <w:ind w:firstLine="567"/>
        <w:jc w:val="both"/>
        <w:rPr>
          <w:szCs w:val="28"/>
        </w:rPr>
      </w:pPr>
      <w:r>
        <w:rPr>
          <w:szCs w:val="28"/>
        </w:rPr>
        <w:t>головному спеціалісту сект</w:t>
      </w:r>
      <w:r w:rsidR="001756A3">
        <w:rPr>
          <w:szCs w:val="28"/>
        </w:rPr>
        <w:t>ору опіки та піклування відділу</w:t>
      </w:r>
      <w:r>
        <w:rPr>
          <w:szCs w:val="28"/>
        </w:rPr>
        <w:t xml:space="preserve"> з організації надання соціальних послуг та нагляду за призначенням пенсій</w:t>
      </w:r>
      <w:r w:rsidRPr="00685537">
        <w:t xml:space="preserve"> </w:t>
      </w:r>
      <w:r>
        <w:t xml:space="preserve">департаменту соціальної політики </w:t>
      </w:r>
      <w:r w:rsidRPr="00A14502">
        <w:t>Луцької міської ради</w:t>
      </w:r>
      <w:r>
        <w:t xml:space="preserve"> </w:t>
      </w:r>
      <w:r w:rsidR="001756A3">
        <w:rPr>
          <w:szCs w:val="28"/>
        </w:rPr>
        <w:t>Антоновій Юлії Вікторівні;</w:t>
      </w:r>
    </w:p>
    <w:p w:rsidR="001756A3" w:rsidRDefault="001756A3" w:rsidP="00043812">
      <w:pPr>
        <w:spacing w:line="252" w:lineRule="auto"/>
        <w:ind w:firstLine="567"/>
        <w:jc w:val="both"/>
      </w:pPr>
      <w:r>
        <w:rPr>
          <w:szCs w:val="28"/>
        </w:rPr>
        <w:t>головному спеціалісту сектору опіки та піклування відділу з організації надання соціальних послуг та нагляду за призначенням пенсій</w:t>
      </w:r>
      <w:r w:rsidRPr="00685537">
        <w:t xml:space="preserve"> </w:t>
      </w:r>
      <w:r>
        <w:t xml:space="preserve">департаменту соціальної політики </w:t>
      </w:r>
      <w:r w:rsidRPr="00A14502">
        <w:t>Луцької міської ради</w:t>
      </w:r>
      <w:r>
        <w:t xml:space="preserve"> Петровичу Ігорю Валерійовичу;</w:t>
      </w:r>
    </w:p>
    <w:p w:rsidR="001756A3" w:rsidRDefault="001756A3" w:rsidP="00043812">
      <w:pPr>
        <w:spacing w:line="252" w:lineRule="auto"/>
        <w:ind w:firstLine="567"/>
        <w:jc w:val="both"/>
        <w:rPr>
          <w:szCs w:val="28"/>
        </w:rPr>
      </w:pPr>
      <w:r>
        <w:rPr>
          <w:szCs w:val="28"/>
        </w:rPr>
        <w:t xml:space="preserve">головному спеціалісту, юристу сектору опіки та піклування відділу  з організації надання соціальних послуг та нагляду за призначенням пенсій </w:t>
      </w:r>
      <w:r>
        <w:t xml:space="preserve">департаменту соціальної політики </w:t>
      </w:r>
      <w:r w:rsidRPr="00A14502">
        <w:t>Луцької міської ради</w:t>
      </w:r>
      <w:r>
        <w:t xml:space="preserve"> </w:t>
      </w:r>
      <w:r w:rsidRPr="00966F07">
        <w:rPr>
          <w:szCs w:val="28"/>
        </w:rPr>
        <w:t>Антонюк Людмил</w:t>
      </w:r>
      <w:r>
        <w:rPr>
          <w:szCs w:val="28"/>
        </w:rPr>
        <w:t>і</w:t>
      </w:r>
      <w:r w:rsidRPr="00966F07">
        <w:rPr>
          <w:szCs w:val="28"/>
        </w:rPr>
        <w:t xml:space="preserve"> Євтропіївн</w:t>
      </w:r>
      <w:r>
        <w:rPr>
          <w:szCs w:val="28"/>
        </w:rPr>
        <w:t>і;</w:t>
      </w:r>
    </w:p>
    <w:p w:rsidR="001756A3" w:rsidRDefault="001756A3" w:rsidP="00043812">
      <w:pPr>
        <w:spacing w:line="252" w:lineRule="auto"/>
        <w:ind w:firstLine="567"/>
        <w:jc w:val="both"/>
      </w:pPr>
      <w:r>
        <w:rPr>
          <w:szCs w:val="28"/>
        </w:rPr>
        <w:lastRenderedPageBreak/>
        <w:t>заступнику начальника юридичного відділу</w:t>
      </w:r>
      <w:r w:rsidRPr="001756A3">
        <w:t xml:space="preserve"> </w:t>
      </w:r>
      <w:r>
        <w:t xml:space="preserve">департаменту соціальної політики </w:t>
      </w:r>
      <w:r w:rsidRPr="00A14502">
        <w:t>Луцької міської ради</w:t>
      </w:r>
      <w:r w:rsidR="00604F6A">
        <w:t xml:space="preserve"> Заєць Тетяні Володимирівні;</w:t>
      </w:r>
    </w:p>
    <w:p w:rsidR="00604F6A" w:rsidRDefault="00604F6A" w:rsidP="00043812">
      <w:pPr>
        <w:spacing w:line="252" w:lineRule="auto"/>
        <w:ind w:firstLine="567"/>
        <w:jc w:val="both"/>
      </w:pPr>
      <w:r>
        <w:t>начальнику відділу соціальної підтримки та компенсаційних виплат департаменту з питань ветеранської політики Луцької міської ради Черчик Наталії Василівні;</w:t>
      </w:r>
    </w:p>
    <w:p w:rsidR="00604F6A" w:rsidRDefault="00604F6A" w:rsidP="00043812">
      <w:pPr>
        <w:spacing w:line="252" w:lineRule="auto"/>
        <w:ind w:firstLine="567"/>
        <w:jc w:val="both"/>
      </w:pPr>
      <w:r>
        <w:t>начальнику відділу реалізації ветеранської політики департаменту з питань ветеранської політики Луцької міської ради Миронюк Наталії Олександрівні;</w:t>
      </w:r>
    </w:p>
    <w:p w:rsidR="00604F6A" w:rsidRDefault="00604F6A" w:rsidP="00043812">
      <w:pPr>
        <w:spacing w:line="252" w:lineRule="auto"/>
        <w:ind w:firstLine="567"/>
        <w:jc w:val="both"/>
      </w:pPr>
      <w:r>
        <w:t>начальнику відділу міжнародного співробітництва, взаємодії з інститутами громадянського суспільства та залучення фінансової допомоги департаменту з питань ветеранської політики Луцької міської ради Назарук Юлії Геннадіївні;</w:t>
      </w:r>
    </w:p>
    <w:p w:rsidR="00604F6A" w:rsidRDefault="00604F6A" w:rsidP="00043812">
      <w:pPr>
        <w:spacing w:line="252" w:lineRule="auto"/>
        <w:ind w:firstLine="567"/>
        <w:jc w:val="both"/>
      </w:pPr>
      <w:r>
        <w:t>начальнику відділу вшанування та героїзації департаменту з питань ветеранської політики Луцької міської ради Кухарчук Тетяні Максимівні;</w:t>
      </w:r>
    </w:p>
    <w:p w:rsidR="00604F6A" w:rsidRDefault="00604F6A" w:rsidP="00043812">
      <w:pPr>
        <w:spacing w:line="252" w:lineRule="auto"/>
        <w:ind w:firstLine="567"/>
        <w:jc w:val="both"/>
      </w:pPr>
      <w:r>
        <w:t>головному спеціалісту відділу вшанування та героїзації департаменту з питань ветеранської політики Луцької міської ради Шаран Наталії Анатоліївні;</w:t>
      </w:r>
    </w:p>
    <w:p w:rsidR="00604F6A" w:rsidRPr="00A14502" w:rsidRDefault="00604F6A" w:rsidP="00043812">
      <w:pPr>
        <w:spacing w:line="252" w:lineRule="auto"/>
        <w:ind w:firstLine="567"/>
        <w:jc w:val="both"/>
      </w:pPr>
      <w:r>
        <w:t>головному спеціалісту відділу вшанування та героїзації департаменту з питань ветеранської політики Луцької міської ради Шевченко Світлані Миколаївні.</w:t>
      </w:r>
    </w:p>
    <w:p w:rsidR="00685537" w:rsidRDefault="00A61953" w:rsidP="00043812">
      <w:pPr>
        <w:spacing w:line="252" w:lineRule="auto"/>
        <w:ind w:firstLine="567"/>
        <w:jc w:val="both"/>
      </w:pPr>
      <w:r w:rsidRPr="00A14502">
        <w:t>2.</w:t>
      </w:r>
      <w:r w:rsidR="007E5862" w:rsidRPr="00A14502">
        <w:t> </w:t>
      </w:r>
      <w:r w:rsidR="00FE0ACC" w:rsidRPr="00A14502">
        <w:t>Припини</w:t>
      </w:r>
      <w:r w:rsidR="00F209FC" w:rsidRPr="00A14502">
        <w:t>ти доступ до відомостей Реєстру</w:t>
      </w:r>
      <w:r w:rsidR="001756A3">
        <w:t>:</w:t>
      </w:r>
    </w:p>
    <w:p w:rsidR="00E152F0" w:rsidRDefault="001756A3" w:rsidP="00043812">
      <w:pPr>
        <w:spacing w:line="252" w:lineRule="auto"/>
        <w:ind w:firstLine="567"/>
        <w:jc w:val="both"/>
      </w:pPr>
      <w:r w:rsidRPr="00A14502">
        <w:t>адміністратор</w:t>
      </w:r>
      <w:r>
        <w:t>у</w:t>
      </w:r>
      <w:r w:rsidRPr="00A14502">
        <w:t xml:space="preserve"> департаменту «Центр надання адміністративних послуг у місті Луцьку» Луцької міської ради</w:t>
      </w:r>
      <w:r>
        <w:t xml:space="preserve"> Сацюк Анні Миколаївні;</w:t>
      </w:r>
      <w:r w:rsidR="00E152F0" w:rsidRPr="00E152F0">
        <w:t xml:space="preserve"> </w:t>
      </w:r>
    </w:p>
    <w:p w:rsidR="00E152F0" w:rsidRDefault="00E152F0" w:rsidP="00043812">
      <w:pPr>
        <w:spacing w:line="252" w:lineRule="auto"/>
        <w:ind w:firstLine="567"/>
        <w:jc w:val="both"/>
      </w:pPr>
      <w:r>
        <w:t xml:space="preserve">Бірюкову Євгенію Анатолійовичу у зв’язку зі звільненням з посади головного спеціаліста відділу транспорту </w:t>
      </w:r>
      <w:r w:rsidRPr="00A14502">
        <w:t>Луцької міської ради</w:t>
      </w:r>
      <w:r>
        <w:t>;</w:t>
      </w:r>
    </w:p>
    <w:p w:rsidR="001756A3" w:rsidRPr="00A14502" w:rsidRDefault="00C07DAE" w:rsidP="00043812">
      <w:pPr>
        <w:spacing w:line="252" w:lineRule="auto"/>
        <w:ind w:firstLine="567"/>
        <w:jc w:val="both"/>
      </w:pPr>
      <w:r>
        <w:t>Березнюк Юлії Ігорівні, Бернадин Олені Василівні, Волошиній Юлії Арсеніївні, Ізмаїловій Катерині Анатоліївні, Калахан Юлії Борисівні, Кривдюк Олені Володимирівні, Куліш Анастасії Іванівні, Лунь Галині Сергіївні, Мамчур Анні Володимирівні, Мельник Галині Петрівні, Савкевич Ірині Миколаївні, Шмігель Владиславі Євгеніївні</w:t>
      </w:r>
      <w:r w:rsidRPr="00C07DAE">
        <w:t xml:space="preserve"> </w:t>
      </w:r>
      <w:r>
        <w:t xml:space="preserve">у зв’язку зі звільненням з займаних посад в департаменті соціальної політики </w:t>
      </w:r>
      <w:r w:rsidRPr="00A14502">
        <w:t>Луцької міської ради</w:t>
      </w:r>
      <w:r>
        <w:t>.</w:t>
      </w:r>
    </w:p>
    <w:p w:rsidR="00BF24B1" w:rsidRPr="00A14502" w:rsidRDefault="00D4717D" w:rsidP="00043812">
      <w:pPr>
        <w:spacing w:line="252" w:lineRule="auto"/>
        <w:ind w:firstLine="567"/>
        <w:jc w:val="both"/>
      </w:pPr>
      <w:r w:rsidRPr="00A14502">
        <w:t>3</w:t>
      </w:r>
      <w:r w:rsidR="007E5862" w:rsidRPr="00A14502">
        <w:t>. </w:t>
      </w:r>
      <w:r w:rsidRPr="00A14502">
        <w:t>Управлінню інформаційно-комунікаційних технологій Луцької міської ради спільно з департаментом державної реєстрації Луцької міської ради забезпечити надання, припинення доступу до відомостей Реєстру особам, вказаним у пунктах 1 та 2 розпорядження відповідно.</w:t>
      </w:r>
    </w:p>
    <w:p w:rsidR="00D4717D" w:rsidRPr="00A14502" w:rsidRDefault="00D4717D" w:rsidP="00043812">
      <w:pPr>
        <w:spacing w:line="252" w:lineRule="auto"/>
        <w:ind w:firstLine="567"/>
        <w:jc w:val="both"/>
      </w:pPr>
      <w:r w:rsidRPr="00A14502">
        <w:t>4</w:t>
      </w:r>
      <w:r w:rsidR="007E5862" w:rsidRPr="00A14502">
        <w:t>. </w:t>
      </w:r>
      <w:r w:rsidRPr="00A14502">
        <w:t>Директору</w:t>
      </w:r>
      <w:r w:rsidR="001756A3">
        <w:t xml:space="preserve"> департаменту соціальної політики </w:t>
      </w:r>
      <w:r w:rsidR="001756A3" w:rsidRPr="00A14502">
        <w:t>Луцької міської ради</w:t>
      </w:r>
      <w:r w:rsidR="001756A3">
        <w:t xml:space="preserve"> Майбороді Вікторії</w:t>
      </w:r>
      <w:r w:rsidR="00274042">
        <w:t>, директору</w:t>
      </w:r>
      <w:r w:rsidR="001756A3">
        <w:t xml:space="preserve"> </w:t>
      </w:r>
      <w:r w:rsidR="00274042">
        <w:t xml:space="preserve">департаменту з питань ветеранської політики </w:t>
      </w:r>
      <w:r w:rsidR="00274042" w:rsidRPr="00A14502">
        <w:t>Луцької міської ради</w:t>
      </w:r>
      <w:r w:rsidR="00274042">
        <w:t xml:space="preserve"> Кобилинському Олегу </w:t>
      </w:r>
      <w:r w:rsidR="00604F6A">
        <w:t xml:space="preserve">та директору </w:t>
      </w:r>
      <w:r w:rsidR="00274042" w:rsidRPr="00A14502">
        <w:t>департаменту «Центр надання адміністративних послуг у місті Луцьку» Луцької міської ради Карп’як</w:t>
      </w:r>
      <w:r w:rsidR="00274042">
        <w:t xml:space="preserve"> </w:t>
      </w:r>
      <w:r w:rsidR="00274042" w:rsidRPr="00A14502">
        <w:t>Ларисі</w:t>
      </w:r>
      <w:r w:rsidR="00274042">
        <w:t xml:space="preserve"> </w:t>
      </w:r>
      <w:r w:rsidRPr="00A14502">
        <w:t xml:space="preserve">забезпечити контроль за використанням доступу до відомостей Реєстру виключно для здійснення повноважень відповідно до посадових інструкцій, з дотриманням законів України «Про інформацію», </w:t>
      </w:r>
      <w:r w:rsidRPr="00A14502">
        <w:lastRenderedPageBreak/>
        <w:t>«Про захист персональних даних» та Положення про Реєстр, затвердженого рішенням виконавчого комітету Луцької міської ради від 14.09.2022 № 452-1.</w:t>
      </w:r>
    </w:p>
    <w:p w:rsidR="00BF24B1" w:rsidRPr="00A14502" w:rsidRDefault="00D4717D" w:rsidP="00043812">
      <w:pPr>
        <w:spacing w:line="252" w:lineRule="auto"/>
        <w:ind w:firstLine="567"/>
        <w:jc w:val="both"/>
      </w:pPr>
      <w:r w:rsidRPr="00A14502">
        <w:t>5</w:t>
      </w:r>
      <w:r w:rsidR="007E5862" w:rsidRPr="00A14502">
        <w:t>. </w:t>
      </w:r>
      <w:r w:rsidR="00FE0ACC" w:rsidRPr="00A14502">
        <w:t>Контроль за виконанням розпорядження покласти на заступника міського голови, керуючого справами виконкому Юрія Вербича.</w:t>
      </w:r>
    </w:p>
    <w:p w:rsidR="00BF24B1" w:rsidRPr="001756A3" w:rsidRDefault="00BF24B1" w:rsidP="00F209FC">
      <w:pPr>
        <w:spacing w:line="228" w:lineRule="auto"/>
        <w:contextualSpacing/>
        <w:jc w:val="both"/>
        <w:rPr>
          <w:szCs w:val="28"/>
        </w:rPr>
      </w:pPr>
    </w:p>
    <w:p w:rsidR="00BF24B1" w:rsidRPr="001756A3" w:rsidRDefault="00BF24B1" w:rsidP="00F209FC">
      <w:pPr>
        <w:spacing w:line="228" w:lineRule="auto"/>
        <w:contextualSpacing/>
        <w:jc w:val="both"/>
        <w:rPr>
          <w:szCs w:val="28"/>
        </w:rPr>
      </w:pPr>
    </w:p>
    <w:p w:rsidR="00BF24B1" w:rsidRPr="00013441" w:rsidRDefault="00FE0ACC" w:rsidP="00F209FC">
      <w:pPr>
        <w:spacing w:line="228" w:lineRule="auto"/>
        <w:contextualSpacing/>
        <w:jc w:val="both"/>
        <w:rPr>
          <w:szCs w:val="28"/>
        </w:rPr>
      </w:pPr>
      <w:r w:rsidRPr="00013441">
        <w:rPr>
          <w:szCs w:val="28"/>
        </w:rPr>
        <w:t>Міський голова</w:t>
      </w:r>
      <w:r w:rsidRPr="00013441">
        <w:rPr>
          <w:szCs w:val="28"/>
        </w:rPr>
        <w:tab/>
      </w:r>
      <w:r w:rsidRPr="00013441">
        <w:rPr>
          <w:szCs w:val="28"/>
        </w:rPr>
        <w:tab/>
      </w:r>
      <w:r w:rsidRPr="00013441">
        <w:rPr>
          <w:szCs w:val="28"/>
        </w:rPr>
        <w:tab/>
      </w:r>
      <w:r w:rsidRPr="00013441">
        <w:rPr>
          <w:szCs w:val="28"/>
        </w:rPr>
        <w:tab/>
      </w:r>
      <w:r w:rsidRPr="00013441">
        <w:rPr>
          <w:szCs w:val="28"/>
        </w:rPr>
        <w:tab/>
      </w:r>
      <w:r w:rsidRPr="00013441">
        <w:rPr>
          <w:szCs w:val="28"/>
        </w:rPr>
        <w:tab/>
      </w:r>
      <w:r w:rsidRPr="00013441">
        <w:rPr>
          <w:szCs w:val="28"/>
        </w:rPr>
        <w:tab/>
      </w:r>
      <w:r w:rsidRPr="00013441">
        <w:rPr>
          <w:szCs w:val="28"/>
        </w:rPr>
        <w:tab/>
        <w:t>Ігор ПОЛІЩУК</w:t>
      </w:r>
    </w:p>
    <w:p w:rsidR="00BF24B1" w:rsidRPr="001756A3" w:rsidRDefault="00BF24B1" w:rsidP="00F209FC">
      <w:pPr>
        <w:spacing w:line="228" w:lineRule="auto"/>
        <w:contextualSpacing/>
        <w:jc w:val="both"/>
        <w:rPr>
          <w:szCs w:val="26"/>
        </w:rPr>
      </w:pPr>
    </w:p>
    <w:p w:rsidR="00BF24B1" w:rsidRPr="00A14502" w:rsidRDefault="001756A3" w:rsidP="00A14502">
      <w:pPr>
        <w:rPr>
          <w:sz w:val="24"/>
        </w:rPr>
      </w:pPr>
      <w:r>
        <w:rPr>
          <w:sz w:val="24"/>
        </w:rPr>
        <w:t>Соломко</w:t>
      </w:r>
      <w:r w:rsidR="00FE0ACC" w:rsidRPr="00A14502">
        <w:rPr>
          <w:sz w:val="24"/>
        </w:rPr>
        <w:t xml:space="preserve"> 771 990</w:t>
      </w:r>
    </w:p>
    <w:sectPr w:rsidR="00BF24B1" w:rsidRPr="00A14502" w:rsidSect="00A14502">
      <w:headerReference w:type="default" r:id="rId9"/>
      <w:pgSz w:w="11906" w:h="16838"/>
      <w:pgMar w:top="567" w:right="567" w:bottom="1134" w:left="1985" w:header="0"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F50" w:rsidRDefault="00142F50" w:rsidP="00BF24B1">
      <w:r>
        <w:separator/>
      </w:r>
    </w:p>
  </w:endnote>
  <w:endnote w:type="continuationSeparator" w:id="1">
    <w:p w:rsidR="00142F50" w:rsidRDefault="00142F50" w:rsidP="00BF24B1">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F50" w:rsidRDefault="00142F50" w:rsidP="00BF24B1">
      <w:r>
        <w:separator/>
      </w:r>
    </w:p>
  </w:footnote>
  <w:footnote w:type="continuationSeparator" w:id="1">
    <w:p w:rsidR="00142F50" w:rsidRDefault="00142F50" w:rsidP="00BF2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273619"/>
      <w:docPartObj>
        <w:docPartGallery w:val="Page Numbers (Top of Page)"/>
        <w:docPartUnique/>
      </w:docPartObj>
    </w:sdtPr>
    <w:sdtContent>
      <w:p w:rsidR="00BF24B1" w:rsidRDefault="00BF24B1">
        <w:pPr>
          <w:pStyle w:val="22"/>
          <w:jc w:val="center"/>
        </w:pPr>
      </w:p>
      <w:p w:rsidR="00BF24B1" w:rsidRDefault="00A62323">
        <w:pPr>
          <w:pStyle w:val="22"/>
          <w:jc w:val="center"/>
        </w:pPr>
        <w:r>
          <w:fldChar w:fldCharType="begin"/>
        </w:r>
        <w:r w:rsidR="00FE0ACC">
          <w:instrText>PAGE</w:instrText>
        </w:r>
        <w:r>
          <w:fldChar w:fldCharType="separate"/>
        </w:r>
        <w:r w:rsidR="00274042">
          <w:rPr>
            <w:noProof/>
          </w:rPr>
          <w:t>2</w:t>
        </w:r>
        <w:r>
          <w:fldChar w:fldCharType="end"/>
        </w:r>
      </w:p>
    </w:sdtContent>
  </w:sdt>
  <w:p w:rsidR="00BF24B1" w:rsidRDefault="00BF24B1">
    <w:pPr>
      <w:pStyle w:val="2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BF24B1"/>
    <w:rsid w:val="00013441"/>
    <w:rsid w:val="00043812"/>
    <w:rsid w:val="000B299B"/>
    <w:rsid w:val="000E47AC"/>
    <w:rsid w:val="00142F50"/>
    <w:rsid w:val="001756A3"/>
    <w:rsid w:val="001A397E"/>
    <w:rsid w:val="00274042"/>
    <w:rsid w:val="00342034"/>
    <w:rsid w:val="00447D24"/>
    <w:rsid w:val="005B7C33"/>
    <w:rsid w:val="005C61A2"/>
    <w:rsid w:val="00604F6A"/>
    <w:rsid w:val="00610BE2"/>
    <w:rsid w:val="00685537"/>
    <w:rsid w:val="00701B3C"/>
    <w:rsid w:val="007B56A7"/>
    <w:rsid w:val="007C69EC"/>
    <w:rsid w:val="007E5862"/>
    <w:rsid w:val="007F39D1"/>
    <w:rsid w:val="0084350D"/>
    <w:rsid w:val="008F054D"/>
    <w:rsid w:val="0092499C"/>
    <w:rsid w:val="00934421"/>
    <w:rsid w:val="00963C39"/>
    <w:rsid w:val="009E353C"/>
    <w:rsid w:val="009E4FF6"/>
    <w:rsid w:val="00A14502"/>
    <w:rsid w:val="00A22281"/>
    <w:rsid w:val="00A61953"/>
    <w:rsid w:val="00A62323"/>
    <w:rsid w:val="00B43D1F"/>
    <w:rsid w:val="00B54D4D"/>
    <w:rsid w:val="00BC0B0F"/>
    <w:rsid w:val="00BC550A"/>
    <w:rsid w:val="00BF24B1"/>
    <w:rsid w:val="00C07DAE"/>
    <w:rsid w:val="00D167C8"/>
    <w:rsid w:val="00D4717D"/>
    <w:rsid w:val="00DB7055"/>
    <w:rsid w:val="00DD3A2A"/>
    <w:rsid w:val="00DF6F19"/>
    <w:rsid w:val="00E152F0"/>
    <w:rsid w:val="00E1568A"/>
    <w:rsid w:val="00E30AC3"/>
    <w:rsid w:val="00E35CD1"/>
    <w:rsid w:val="00E60F04"/>
    <w:rsid w:val="00EA5129"/>
    <w:rsid w:val="00ED208B"/>
    <w:rsid w:val="00F209FC"/>
    <w:rsid w:val="00FA7867"/>
    <w:rsid w:val="00FE0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262"/>
    <w:pPr>
      <w:suppressAutoHyphens/>
    </w:pPr>
    <w:rPr>
      <w:rFonts w:ascii="Times New Roman" w:eastAsia="Times New Roman" w:hAnsi="Times New Roman" w:cs="Times New Roman"/>
      <w:bCs/>
      <w:sz w:val="28"/>
      <w:lang w:bidi="ar-SA"/>
    </w:rPr>
  </w:style>
  <w:style w:type="paragraph" w:styleId="1">
    <w:name w:val="heading 1"/>
    <w:basedOn w:val="a"/>
    <w:next w:val="a"/>
    <w:link w:val="10"/>
    <w:uiPriority w:val="99"/>
    <w:qFormat/>
    <w:rsid w:val="00B54D4D"/>
    <w:pPr>
      <w:keepNext/>
      <w:spacing w:before="240" w:after="60"/>
      <w:outlineLvl w:val="0"/>
    </w:pPr>
    <w:rPr>
      <w:rFonts w:ascii="Arial" w:eastAsia="NSimSun" w:hAnsi="Arial" w:cs="Arial"/>
      <w:b/>
      <w:kern w:val="2"/>
      <w:sz w:val="32"/>
      <w:szCs w:val="32"/>
      <w:lang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A21262"/>
  </w:style>
  <w:style w:type="character" w:customStyle="1" w:styleId="WW8Num1z1">
    <w:name w:val="WW8Num1z1"/>
    <w:qFormat/>
    <w:rsid w:val="00A21262"/>
  </w:style>
  <w:style w:type="character" w:customStyle="1" w:styleId="WW8Num1z2">
    <w:name w:val="WW8Num1z2"/>
    <w:qFormat/>
    <w:rsid w:val="00A21262"/>
  </w:style>
  <w:style w:type="character" w:customStyle="1" w:styleId="WW8Num1z3">
    <w:name w:val="WW8Num1z3"/>
    <w:qFormat/>
    <w:rsid w:val="00A21262"/>
  </w:style>
  <w:style w:type="character" w:customStyle="1" w:styleId="WW8Num1z4">
    <w:name w:val="WW8Num1z4"/>
    <w:qFormat/>
    <w:rsid w:val="00A21262"/>
  </w:style>
  <w:style w:type="character" w:customStyle="1" w:styleId="WW8Num1z5">
    <w:name w:val="WW8Num1z5"/>
    <w:qFormat/>
    <w:rsid w:val="00A21262"/>
  </w:style>
  <w:style w:type="character" w:customStyle="1" w:styleId="WW8Num1z6">
    <w:name w:val="WW8Num1z6"/>
    <w:qFormat/>
    <w:rsid w:val="00A21262"/>
  </w:style>
  <w:style w:type="character" w:customStyle="1" w:styleId="WW8Num1z7">
    <w:name w:val="WW8Num1z7"/>
    <w:qFormat/>
    <w:rsid w:val="00A21262"/>
  </w:style>
  <w:style w:type="character" w:customStyle="1" w:styleId="WW8Num1z8">
    <w:name w:val="WW8Num1z8"/>
    <w:qFormat/>
    <w:rsid w:val="00A21262"/>
  </w:style>
  <w:style w:type="character" w:customStyle="1" w:styleId="3">
    <w:name w:val="Основной шрифт абзаца3"/>
    <w:qFormat/>
    <w:rsid w:val="00A21262"/>
  </w:style>
  <w:style w:type="character" w:customStyle="1" w:styleId="2">
    <w:name w:val="Основной шрифт абзаца2"/>
    <w:qFormat/>
    <w:rsid w:val="00A21262"/>
  </w:style>
  <w:style w:type="character" w:customStyle="1" w:styleId="WW8Num2z0">
    <w:name w:val="WW8Num2z0"/>
    <w:qFormat/>
    <w:rsid w:val="00A21262"/>
  </w:style>
  <w:style w:type="character" w:customStyle="1" w:styleId="WW8Num3z0">
    <w:name w:val="WW8Num3z0"/>
    <w:qFormat/>
    <w:rsid w:val="00A21262"/>
  </w:style>
  <w:style w:type="character" w:customStyle="1" w:styleId="WW8Num4z0">
    <w:name w:val="WW8Num4z0"/>
    <w:qFormat/>
    <w:rsid w:val="00A21262"/>
  </w:style>
  <w:style w:type="character" w:customStyle="1" w:styleId="WW8Num5z0">
    <w:name w:val="WW8Num5z0"/>
    <w:qFormat/>
    <w:rsid w:val="00A21262"/>
    <w:rPr>
      <w:lang w:val="uk-UA"/>
    </w:rPr>
  </w:style>
  <w:style w:type="character" w:customStyle="1" w:styleId="WW8Num5z1">
    <w:name w:val="WW8Num5z1"/>
    <w:qFormat/>
    <w:rsid w:val="00A21262"/>
  </w:style>
  <w:style w:type="character" w:customStyle="1" w:styleId="WW8Num5z2">
    <w:name w:val="WW8Num5z2"/>
    <w:qFormat/>
    <w:rsid w:val="00A21262"/>
  </w:style>
  <w:style w:type="character" w:customStyle="1" w:styleId="WW8Num5z3">
    <w:name w:val="WW8Num5z3"/>
    <w:qFormat/>
    <w:rsid w:val="00A21262"/>
  </w:style>
  <w:style w:type="character" w:customStyle="1" w:styleId="WW8Num5z4">
    <w:name w:val="WW8Num5z4"/>
    <w:qFormat/>
    <w:rsid w:val="00A21262"/>
  </w:style>
  <w:style w:type="character" w:customStyle="1" w:styleId="WW8Num5z5">
    <w:name w:val="WW8Num5z5"/>
    <w:qFormat/>
    <w:rsid w:val="00A21262"/>
  </w:style>
  <w:style w:type="character" w:customStyle="1" w:styleId="WW8Num5z6">
    <w:name w:val="WW8Num5z6"/>
    <w:qFormat/>
    <w:rsid w:val="00A21262"/>
  </w:style>
  <w:style w:type="character" w:customStyle="1" w:styleId="WW8Num5z7">
    <w:name w:val="WW8Num5z7"/>
    <w:qFormat/>
    <w:rsid w:val="00A21262"/>
  </w:style>
  <w:style w:type="character" w:customStyle="1" w:styleId="WW8Num5z8">
    <w:name w:val="WW8Num5z8"/>
    <w:qFormat/>
    <w:rsid w:val="00A21262"/>
  </w:style>
  <w:style w:type="character" w:customStyle="1" w:styleId="WW8Num6z0">
    <w:name w:val="WW8Num6z0"/>
    <w:qFormat/>
    <w:rsid w:val="00A21262"/>
    <w:rPr>
      <w:rFonts w:ascii="Times New Roman" w:eastAsia="Calibri" w:hAnsi="Times New Roman" w:cs="Times New Roman"/>
    </w:rPr>
  </w:style>
  <w:style w:type="character" w:customStyle="1" w:styleId="WW8Num6z1">
    <w:name w:val="WW8Num6z1"/>
    <w:qFormat/>
    <w:rsid w:val="00A21262"/>
    <w:rPr>
      <w:rFonts w:ascii="Courier New" w:hAnsi="Courier New" w:cs="Courier New"/>
    </w:rPr>
  </w:style>
  <w:style w:type="character" w:customStyle="1" w:styleId="WW8Num6z2">
    <w:name w:val="WW8Num6z2"/>
    <w:qFormat/>
    <w:rsid w:val="00A21262"/>
    <w:rPr>
      <w:rFonts w:ascii="Wingdings" w:hAnsi="Wingdings" w:cs="Wingdings"/>
    </w:rPr>
  </w:style>
  <w:style w:type="character" w:customStyle="1" w:styleId="WW8Num6z3">
    <w:name w:val="WW8Num6z3"/>
    <w:qFormat/>
    <w:rsid w:val="00A21262"/>
    <w:rPr>
      <w:rFonts w:ascii="Symbol" w:hAnsi="Symbol" w:cs="Symbol"/>
    </w:rPr>
  </w:style>
  <w:style w:type="character" w:customStyle="1" w:styleId="WW8Num7z0">
    <w:name w:val="WW8Num7z0"/>
    <w:qFormat/>
    <w:rsid w:val="00A21262"/>
  </w:style>
  <w:style w:type="character" w:customStyle="1" w:styleId="WW8Num8z0">
    <w:name w:val="WW8Num8z0"/>
    <w:qFormat/>
    <w:rsid w:val="00A21262"/>
  </w:style>
  <w:style w:type="character" w:customStyle="1" w:styleId="WW8Num8z1">
    <w:name w:val="WW8Num8z1"/>
    <w:qFormat/>
    <w:rsid w:val="00A21262"/>
  </w:style>
  <w:style w:type="character" w:customStyle="1" w:styleId="WW8Num8z2">
    <w:name w:val="WW8Num8z2"/>
    <w:qFormat/>
    <w:rsid w:val="00A21262"/>
  </w:style>
  <w:style w:type="character" w:customStyle="1" w:styleId="WW8Num8z3">
    <w:name w:val="WW8Num8z3"/>
    <w:qFormat/>
    <w:rsid w:val="00A21262"/>
  </w:style>
  <w:style w:type="character" w:customStyle="1" w:styleId="WW8Num8z4">
    <w:name w:val="WW8Num8z4"/>
    <w:qFormat/>
    <w:rsid w:val="00A21262"/>
  </w:style>
  <w:style w:type="character" w:customStyle="1" w:styleId="WW8Num8z5">
    <w:name w:val="WW8Num8z5"/>
    <w:qFormat/>
    <w:rsid w:val="00A21262"/>
  </w:style>
  <w:style w:type="character" w:customStyle="1" w:styleId="WW8Num8z6">
    <w:name w:val="WW8Num8z6"/>
    <w:qFormat/>
    <w:rsid w:val="00A21262"/>
  </w:style>
  <w:style w:type="character" w:customStyle="1" w:styleId="WW8Num8z7">
    <w:name w:val="WW8Num8z7"/>
    <w:qFormat/>
    <w:rsid w:val="00A21262"/>
  </w:style>
  <w:style w:type="character" w:customStyle="1" w:styleId="WW8Num8z8">
    <w:name w:val="WW8Num8z8"/>
    <w:qFormat/>
    <w:rsid w:val="00A21262"/>
  </w:style>
  <w:style w:type="character" w:customStyle="1" w:styleId="11">
    <w:name w:val="Основной шрифт абзаца1"/>
    <w:link w:val="12"/>
    <w:qFormat/>
    <w:rsid w:val="00A21262"/>
  </w:style>
  <w:style w:type="character" w:customStyle="1" w:styleId="FontStyle13">
    <w:name w:val="Font Style13"/>
    <w:basedOn w:val="11"/>
    <w:qFormat/>
    <w:rsid w:val="00A21262"/>
    <w:rPr>
      <w:rFonts w:ascii="Times New Roman" w:hAnsi="Times New Roman" w:cs="Times New Roman"/>
      <w:sz w:val="28"/>
      <w:szCs w:val="28"/>
    </w:rPr>
  </w:style>
  <w:style w:type="character" w:customStyle="1" w:styleId="13">
    <w:name w:val="Номер сторінки1"/>
    <w:basedOn w:val="11"/>
    <w:qFormat/>
    <w:rsid w:val="00A21262"/>
  </w:style>
  <w:style w:type="character" w:customStyle="1" w:styleId="a3">
    <w:name w:val="Виділення жирним"/>
    <w:basedOn w:val="11"/>
    <w:qFormat/>
    <w:rsid w:val="00A21262"/>
    <w:rPr>
      <w:b/>
      <w:bCs/>
    </w:rPr>
  </w:style>
  <w:style w:type="character" w:customStyle="1" w:styleId="apple-converted-space">
    <w:name w:val="apple-converted-space"/>
    <w:basedOn w:val="11"/>
    <w:qFormat/>
    <w:rsid w:val="00A21262"/>
    <w:rPr>
      <w:rFonts w:cs="Times New Roman"/>
    </w:rPr>
  </w:style>
  <w:style w:type="character" w:customStyle="1" w:styleId="a4">
    <w:name w:val="Текст выноски Знак"/>
    <w:basedOn w:val="a0"/>
    <w:uiPriority w:val="99"/>
    <w:semiHidden/>
    <w:qFormat/>
    <w:rsid w:val="00D0236F"/>
    <w:rPr>
      <w:rFonts w:ascii="Tahoma" w:eastAsia="Times New Roman" w:hAnsi="Tahoma" w:cs="Tahoma"/>
      <w:bCs/>
      <w:sz w:val="16"/>
      <w:szCs w:val="16"/>
      <w:lang w:bidi="ar-SA"/>
    </w:rPr>
  </w:style>
  <w:style w:type="character" w:customStyle="1" w:styleId="a5">
    <w:name w:val="Верхний колонтитул Знак"/>
    <w:basedOn w:val="a0"/>
    <w:uiPriority w:val="99"/>
    <w:qFormat/>
    <w:rsid w:val="00F30B8C"/>
    <w:rPr>
      <w:rFonts w:ascii="Times New Roman" w:eastAsia="Times New Roman" w:hAnsi="Times New Roman" w:cs="Times New Roman"/>
      <w:bCs/>
      <w:sz w:val="28"/>
      <w:lang w:bidi="ar-SA"/>
    </w:rPr>
  </w:style>
  <w:style w:type="character" w:customStyle="1" w:styleId="a6">
    <w:name w:val="Нижний колонтитул Знак"/>
    <w:basedOn w:val="a0"/>
    <w:uiPriority w:val="99"/>
    <w:semiHidden/>
    <w:qFormat/>
    <w:rsid w:val="00F30B8C"/>
    <w:rPr>
      <w:rFonts w:ascii="Times New Roman" w:eastAsia="Times New Roman" w:hAnsi="Times New Roman" w:cs="Times New Roman"/>
      <w:bCs/>
      <w:sz w:val="28"/>
      <w:lang w:bidi="ar-SA"/>
    </w:rPr>
  </w:style>
  <w:style w:type="character" w:customStyle="1" w:styleId="14">
    <w:name w:val="Верхний колонтитул Знак1"/>
    <w:basedOn w:val="a0"/>
    <w:link w:val="15"/>
    <w:uiPriority w:val="99"/>
    <w:semiHidden/>
    <w:qFormat/>
    <w:rsid w:val="00B50DD4"/>
    <w:rPr>
      <w:rFonts w:ascii="Times New Roman" w:eastAsia="Times New Roman" w:hAnsi="Times New Roman" w:cs="Times New Roman"/>
      <w:bCs/>
      <w:sz w:val="28"/>
      <w:lang w:bidi="ar-SA"/>
    </w:rPr>
  </w:style>
  <w:style w:type="character" w:customStyle="1" w:styleId="16">
    <w:name w:val="Нижний колонтитул Знак1"/>
    <w:basedOn w:val="a0"/>
    <w:link w:val="17"/>
    <w:uiPriority w:val="99"/>
    <w:semiHidden/>
    <w:qFormat/>
    <w:rsid w:val="00B50DD4"/>
    <w:rPr>
      <w:rFonts w:ascii="Times New Roman" w:eastAsia="Times New Roman" w:hAnsi="Times New Roman" w:cs="Times New Roman"/>
      <w:bCs/>
      <w:sz w:val="28"/>
      <w:lang w:bidi="ar-SA"/>
    </w:rPr>
  </w:style>
  <w:style w:type="character" w:customStyle="1" w:styleId="20">
    <w:name w:val="Верхний колонтитул Знак2"/>
    <w:basedOn w:val="a0"/>
    <w:uiPriority w:val="99"/>
    <w:qFormat/>
    <w:rsid w:val="005D24E0"/>
    <w:rPr>
      <w:rFonts w:ascii="Times New Roman" w:eastAsia="Times New Roman" w:hAnsi="Times New Roman" w:cs="Times New Roman"/>
      <w:bCs/>
      <w:sz w:val="28"/>
      <w:lang w:bidi="ar-SA"/>
    </w:rPr>
  </w:style>
  <w:style w:type="character" w:customStyle="1" w:styleId="21">
    <w:name w:val="Нижний колонтитул Знак2"/>
    <w:basedOn w:val="a0"/>
    <w:link w:val="22"/>
    <w:uiPriority w:val="99"/>
    <w:qFormat/>
    <w:rsid w:val="005D24E0"/>
    <w:rPr>
      <w:rFonts w:ascii="Times New Roman" w:eastAsia="Times New Roman" w:hAnsi="Times New Roman" w:cs="Times New Roman"/>
      <w:bCs/>
      <w:sz w:val="28"/>
      <w:lang w:bidi="ar-SA"/>
    </w:rPr>
  </w:style>
  <w:style w:type="paragraph" w:customStyle="1" w:styleId="a7">
    <w:name w:val="Заголовок"/>
    <w:basedOn w:val="a"/>
    <w:next w:val="a8"/>
    <w:qFormat/>
    <w:rsid w:val="00A21262"/>
    <w:pPr>
      <w:keepNext/>
      <w:spacing w:before="240" w:after="120"/>
    </w:pPr>
    <w:rPr>
      <w:rFonts w:ascii="Liberation Sans;Arial" w:eastAsia="Microsoft YaHei" w:hAnsi="Liberation Sans;Arial" w:cs="Mangal"/>
      <w:szCs w:val="28"/>
    </w:rPr>
  </w:style>
  <w:style w:type="paragraph" w:styleId="a8">
    <w:name w:val="Body Text"/>
    <w:basedOn w:val="a"/>
    <w:rsid w:val="00A21262"/>
    <w:pPr>
      <w:spacing w:after="120"/>
    </w:pPr>
    <w:rPr>
      <w:bCs w:val="0"/>
      <w:lang w:val="ru-RU"/>
    </w:rPr>
  </w:style>
  <w:style w:type="paragraph" w:styleId="a9">
    <w:name w:val="List"/>
    <w:basedOn w:val="a"/>
    <w:rsid w:val="00A21262"/>
    <w:pPr>
      <w:ind w:left="283" w:hanging="283"/>
    </w:pPr>
    <w:rPr>
      <w:bCs w:val="0"/>
      <w:lang w:val="ru-RU"/>
    </w:rPr>
  </w:style>
  <w:style w:type="paragraph" w:customStyle="1" w:styleId="18">
    <w:name w:val="Назва об'єкта1"/>
    <w:basedOn w:val="a"/>
    <w:qFormat/>
    <w:rsid w:val="00BF24B1"/>
    <w:pPr>
      <w:suppressLineNumbers/>
      <w:spacing w:before="120" w:after="120"/>
    </w:pPr>
    <w:rPr>
      <w:rFonts w:cs="Arial"/>
      <w:i/>
      <w:iCs/>
      <w:sz w:val="24"/>
    </w:rPr>
  </w:style>
  <w:style w:type="paragraph" w:customStyle="1" w:styleId="aa">
    <w:name w:val="Покажчик"/>
    <w:basedOn w:val="a"/>
    <w:qFormat/>
    <w:rsid w:val="00A21262"/>
    <w:pPr>
      <w:suppressLineNumbers/>
    </w:pPr>
    <w:rPr>
      <w:rFonts w:cs="Lucida Sans"/>
    </w:rPr>
  </w:style>
  <w:style w:type="paragraph" w:customStyle="1" w:styleId="110">
    <w:name w:val="Заголовок 11"/>
    <w:basedOn w:val="a"/>
    <w:qFormat/>
    <w:rsid w:val="00A21262"/>
    <w:pPr>
      <w:keepNext/>
      <w:jc w:val="center"/>
      <w:outlineLvl w:val="0"/>
    </w:pPr>
    <w:rPr>
      <w:b/>
      <w:sz w:val="32"/>
    </w:rPr>
  </w:style>
  <w:style w:type="paragraph" w:customStyle="1" w:styleId="15">
    <w:name w:val="Назва об'єкта1"/>
    <w:basedOn w:val="a"/>
    <w:link w:val="14"/>
    <w:qFormat/>
    <w:rsid w:val="00A21262"/>
    <w:pPr>
      <w:suppressLineNumbers/>
      <w:spacing w:before="120" w:after="120"/>
    </w:pPr>
    <w:rPr>
      <w:rFonts w:cs="Lucida Sans"/>
      <w:i/>
      <w:iCs/>
      <w:sz w:val="24"/>
    </w:rPr>
  </w:style>
  <w:style w:type="paragraph" w:styleId="ab">
    <w:name w:val="index heading"/>
    <w:basedOn w:val="a"/>
    <w:qFormat/>
    <w:rsid w:val="00CB448F"/>
    <w:pPr>
      <w:suppressLineNumbers/>
    </w:pPr>
    <w:rPr>
      <w:rFonts w:cs="Mangal"/>
    </w:rPr>
  </w:style>
  <w:style w:type="paragraph" w:styleId="ac">
    <w:name w:val="caption"/>
    <w:basedOn w:val="a"/>
    <w:qFormat/>
    <w:rsid w:val="00A21262"/>
    <w:pPr>
      <w:suppressLineNumbers/>
      <w:spacing w:before="120" w:after="120"/>
    </w:pPr>
    <w:rPr>
      <w:rFonts w:cs="Lucida Sans"/>
      <w:i/>
      <w:iCs/>
      <w:sz w:val="24"/>
    </w:rPr>
  </w:style>
  <w:style w:type="paragraph" w:customStyle="1" w:styleId="23">
    <w:name w:val="Название объекта2"/>
    <w:basedOn w:val="a"/>
    <w:link w:val="24"/>
    <w:qFormat/>
    <w:rsid w:val="00A21262"/>
    <w:pPr>
      <w:suppressLineNumbers/>
      <w:spacing w:before="120" w:after="120"/>
    </w:pPr>
    <w:rPr>
      <w:rFonts w:cs="Lucida Sans"/>
      <w:i/>
      <w:iCs/>
      <w:sz w:val="24"/>
    </w:rPr>
  </w:style>
  <w:style w:type="paragraph" w:customStyle="1" w:styleId="19">
    <w:name w:val="Название объекта1"/>
    <w:basedOn w:val="a"/>
    <w:qFormat/>
    <w:rsid w:val="00A21262"/>
    <w:pPr>
      <w:suppressLineNumbers/>
      <w:spacing w:before="120" w:after="120"/>
    </w:pPr>
    <w:rPr>
      <w:rFonts w:cs="Mangal"/>
      <w:i/>
      <w:iCs/>
      <w:sz w:val="24"/>
    </w:rPr>
  </w:style>
  <w:style w:type="paragraph" w:customStyle="1" w:styleId="1a">
    <w:name w:val="Указатель1"/>
    <w:basedOn w:val="a"/>
    <w:qFormat/>
    <w:rsid w:val="00A21262"/>
    <w:pPr>
      <w:suppressLineNumbers/>
    </w:pPr>
    <w:rPr>
      <w:rFonts w:cs="Mangal"/>
    </w:rPr>
  </w:style>
  <w:style w:type="paragraph" w:customStyle="1" w:styleId="ad">
    <w:name w:val="Знак"/>
    <w:basedOn w:val="a"/>
    <w:qFormat/>
    <w:rsid w:val="00A21262"/>
    <w:rPr>
      <w:rFonts w:ascii="Verdana" w:hAnsi="Verdana" w:cs="Verdana"/>
      <w:bCs w:val="0"/>
      <w:sz w:val="20"/>
      <w:szCs w:val="20"/>
      <w:lang w:val="en-US"/>
    </w:rPr>
  </w:style>
  <w:style w:type="paragraph" w:styleId="ae">
    <w:name w:val="Body Text Indent"/>
    <w:basedOn w:val="a"/>
    <w:rsid w:val="00A21262"/>
    <w:pPr>
      <w:ind w:firstLine="708"/>
      <w:jc w:val="both"/>
    </w:pPr>
    <w:rPr>
      <w:bCs w:val="0"/>
      <w:sz w:val="24"/>
    </w:rPr>
  </w:style>
  <w:style w:type="paragraph" w:customStyle="1" w:styleId="1b">
    <w:name w:val="Знак Знак1"/>
    <w:basedOn w:val="a"/>
    <w:qFormat/>
    <w:rsid w:val="00A21262"/>
    <w:rPr>
      <w:bCs w:val="0"/>
      <w:sz w:val="20"/>
      <w:szCs w:val="20"/>
      <w:lang w:val="en-US"/>
    </w:rPr>
  </w:style>
  <w:style w:type="paragraph" w:customStyle="1" w:styleId="210">
    <w:name w:val="Список 21"/>
    <w:basedOn w:val="a"/>
    <w:qFormat/>
    <w:rsid w:val="00A21262"/>
    <w:pPr>
      <w:ind w:left="566" w:hanging="283"/>
    </w:pPr>
    <w:rPr>
      <w:bCs w:val="0"/>
      <w:lang w:val="ru-RU"/>
    </w:rPr>
  </w:style>
  <w:style w:type="paragraph" w:customStyle="1" w:styleId="1c">
    <w:name w:val="Прощание1"/>
    <w:basedOn w:val="a"/>
    <w:qFormat/>
    <w:rsid w:val="00A21262"/>
    <w:pPr>
      <w:ind w:left="4252"/>
    </w:pPr>
    <w:rPr>
      <w:bCs w:val="0"/>
      <w:lang w:val="ru-RU"/>
    </w:rPr>
  </w:style>
  <w:style w:type="paragraph" w:customStyle="1" w:styleId="31">
    <w:name w:val="Маркированный список 31"/>
    <w:basedOn w:val="a"/>
    <w:qFormat/>
    <w:rsid w:val="00A21262"/>
    <w:pPr>
      <w:ind w:left="357" w:firstLine="363"/>
      <w:jc w:val="both"/>
    </w:pPr>
    <w:rPr>
      <w:bCs w:val="0"/>
      <w:lang w:val="ru-RU"/>
    </w:rPr>
  </w:style>
  <w:style w:type="paragraph" w:customStyle="1" w:styleId="1d">
    <w:name w:val="Обычный отступ1"/>
    <w:basedOn w:val="a"/>
    <w:qFormat/>
    <w:rsid w:val="00A21262"/>
    <w:pPr>
      <w:ind w:left="708"/>
    </w:pPr>
    <w:rPr>
      <w:bCs w:val="0"/>
      <w:lang w:val="ru-RU"/>
    </w:rPr>
  </w:style>
  <w:style w:type="paragraph" w:customStyle="1" w:styleId="af">
    <w:name w:val="Верхній і нижній колонтитули"/>
    <w:basedOn w:val="a"/>
    <w:qFormat/>
    <w:rsid w:val="00AB1C2A"/>
  </w:style>
  <w:style w:type="paragraph" w:customStyle="1" w:styleId="12">
    <w:name w:val="Верхній колонтитул1"/>
    <w:basedOn w:val="a"/>
    <w:link w:val="11"/>
    <w:uiPriority w:val="99"/>
    <w:semiHidden/>
    <w:unhideWhenUsed/>
    <w:qFormat/>
    <w:rsid w:val="00B50DD4"/>
    <w:pPr>
      <w:tabs>
        <w:tab w:val="center" w:pos="4677"/>
        <w:tab w:val="right" w:pos="9355"/>
      </w:tabs>
    </w:pPr>
  </w:style>
  <w:style w:type="paragraph" w:styleId="af0">
    <w:name w:val="Normal (Web)"/>
    <w:basedOn w:val="a"/>
    <w:qFormat/>
    <w:rsid w:val="00A21262"/>
    <w:pPr>
      <w:spacing w:before="280" w:after="280"/>
    </w:pPr>
    <w:rPr>
      <w:bCs w:val="0"/>
      <w:sz w:val="24"/>
      <w:lang w:val="ru-RU"/>
    </w:rPr>
  </w:style>
  <w:style w:type="paragraph" w:customStyle="1" w:styleId="310">
    <w:name w:val="Основной текст с отступом 31"/>
    <w:basedOn w:val="a"/>
    <w:qFormat/>
    <w:rsid w:val="00A21262"/>
    <w:pPr>
      <w:spacing w:after="120"/>
      <w:ind w:left="283"/>
    </w:pPr>
    <w:rPr>
      <w:sz w:val="16"/>
      <w:szCs w:val="16"/>
    </w:rPr>
  </w:style>
  <w:style w:type="paragraph" w:styleId="af1">
    <w:name w:val="List Paragraph"/>
    <w:basedOn w:val="a"/>
    <w:qFormat/>
    <w:rsid w:val="00A21262"/>
    <w:pPr>
      <w:ind w:left="708" w:firstLine="720"/>
      <w:jc w:val="both"/>
    </w:pPr>
    <w:rPr>
      <w:rFonts w:eastAsia="Calibri"/>
      <w:bCs w:val="0"/>
      <w:szCs w:val="32"/>
      <w:lang w:val="ru-RU"/>
    </w:rPr>
  </w:style>
  <w:style w:type="paragraph" w:customStyle="1" w:styleId="af2">
    <w:name w:val="a"/>
    <w:basedOn w:val="a"/>
    <w:qFormat/>
    <w:rsid w:val="00A21262"/>
    <w:pPr>
      <w:spacing w:before="280" w:after="280"/>
    </w:pPr>
    <w:rPr>
      <w:rFonts w:eastAsia="Calibri"/>
      <w:bCs w:val="0"/>
      <w:sz w:val="24"/>
    </w:rPr>
  </w:style>
  <w:style w:type="paragraph" w:customStyle="1" w:styleId="af3">
    <w:name w:val="Содержимое врезки"/>
    <w:basedOn w:val="a"/>
    <w:qFormat/>
    <w:rsid w:val="00A21262"/>
  </w:style>
  <w:style w:type="paragraph" w:styleId="af4">
    <w:name w:val="Balloon Text"/>
    <w:basedOn w:val="a"/>
    <w:uiPriority w:val="99"/>
    <w:semiHidden/>
    <w:unhideWhenUsed/>
    <w:qFormat/>
    <w:rsid w:val="00D0236F"/>
    <w:rPr>
      <w:rFonts w:ascii="Tahoma" w:hAnsi="Tahoma" w:cs="Tahoma"/>
      <w:sz w:val="16"/>
      <w:szCs w:val="16"/>
    </w:rPr>
  </w:style>
  <w:style w:type="paragraph" w:customStyle="1" w:styleId="17">
    <w:name w:val="Нижній колонтитул1"/>
    <w:basedOn w:val="a"/>
    <w:link w:val="16"/>
    <w:uiPriority w:val="99"/>
    <w:semiHidden/>
    <w:unhideWhenUsed/>
    <w:qFormat/>
    <w:rsid w:val="00B50DD4"/>
    <w:pPr>
      <w:tabs>
        <w:tab w:val="center" w:pos="4677"/>
        <w:tab w:val="right" w:pos="9355"/>
      </w:tabs>
    </w:pPr>
  </w:style>
  <w:style w:type="paragraph" w:customStyle="1" w:styleId="22">
    <w:name w:val="Верхній колонтитул2"/>
    <w:basedOn w:val="a"/>
    <w:link w:val="21"/>
    <w:uiPriority w:val="99"/>
    <w:unhideWhenUsed/>
    <w:rsid w:val="005D24E0"/>
    <w:pPr>
      <w:tabs>
        <w:tab w:val="center" w:pos="4986"/>
        <w:tab w:val="right" w:pos="9973"/>
      </w:tabs>
    </w:pPr>
  </w:style>
  <w:style w:type="paragraph" w:customStyle="1" w:styleId="24">
    <w:name w:val="Нижній колонтитул2"/>
    <w:basedOn w:val="a"/>
    <w:link w:val="23"/>
    <w:uiPriority w:val="99"/>
    <w:unhideWhenUsed/>
    <w:rsid w:val="005D24E0"/>
    <w:pPr>
      <w:tabs>
        <w:tab w:val="center" w:pos="4986"/>
        <w:tab w:val="right" w:pos="9973"/>
      </w:tabs>
    </w:pPr>
  </w:style>
  <w:style w:type="numbering" w:customStyle="1" w:styleId="WW8Num1">
    <w:name w:val="WW8Num1"/>
    <w:qFormat/>
    <w:rsid w:val="00A21262"/>
  </w:style>
  <w:style w:type="character" w:customStyle="1" w:styleId="10">
    <w:name w:val="Заголовок 1 Знак"/>
    <w:basedOn w:val="a0"/>
    <w:link w:val="1"/>
    <w:uiPriority w:val="99"/>
    <w:rsid w:val="00B54D4D"/>
    <w:rPr>
      <w:rFonts w:ascii="Arial" w:eastAsia="NSimSun" w:hAnsi="Arial" w:cs="Arial"/>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3F16-2673-4D19-9A40-7E495735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khmel</dc:creator>
  <cp:lastModifiedBy>User</cp:lastModifiedBy>
  <cp:revision>6</cp:revision>
  <cp:lastPrinted>2024-04-24T07:39:00Z</cp:lastPrinted>
  <dcterms:created xsi:type="dcterms:W3CDTF">2025-04-22T13:14:00Z</dcterms:created>
  <dcterms:modified xsi:type="dcterms:W3CDTF">2025-04-25T11:52:00Z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