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848C" w14:textId="77777777" w:rsidR="002B76DF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36EDAFAC" w14:textId="77777777" w:rsidR="002B76DF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577937E5" w14:textId="77777777" w:rsidR="002B76DF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606220EF" w14:textId="77777777" w:rsidR="002B76DF" w:rsidRDefault="002B76DF">
      <w:pPr>
        <w:ind w:left="360" w:right="175"/>
        <w:rPr>
          <w:lang w:val="uk-UA"/>
        </w:rPr>
      </w:pPr>
    </w:p>
    <w:p w14:paraId="2F965B60" w14:textId="77777777" w:rsidR="002B76DF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14:paraId="363C3097" w14:textId="77777777" w:rsidR="002B76DF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2025 рік</w:t>
      </w:r>
    </w:p>
    <w:p w14:paraId="3E20EBF8" w14:textId="77777777" w:rsidR="002B76DF" w:rsidRDefault="002B76DF">
      <w:pPr>
        <w:ind w:left="360" w:right="175"/>
        <w:jc w:val="center"/>
        <w:rPr>
          <w:lang w:val="uk-UA"/>
        </w:rPr>
      </w:pPr>
    </w:p>
    <w:p w14:paraId="10095E24" w14:textId="77777777" w:rsidR="002B76DF" w:rsidRDefault="002B76DF">
      <w:pPr>
        <w:ind w:left="360" w:right="175"/>
        <w:jc w:val="center"/>
        <w:rPr>
          <w:lang w:val="uk-UA"/>
        </w:rPr>
      </w:pPr>
    </w:p>
    <w:tbl>
      <w:tblPr>
        <w:tblpPr w:leftFromText="180" w:rightFromText="180" w:vertAnchor="text" w:horzAnchor="margin" w:tblpX="72" w:tblpY="152"/>
        <w:tblW w:w="9288" w:type="dxa"/>
        <w:tblLayout w:type="fixed"/>
        <w:tblLook w:val="01E0" w:firstRow="1" w:lastRow="1" w:firstColumn="1" w:lastColumn="1" w:noHBand="0" w:noVBand="0"/>
      </w:tblPr>
      <w:tblGrid>
        <w:gridCol w:w="3704"/>
        <w:gridCol w:w="5584"/>
      </w:tblGrid>
      <w:tr w:rsidR="002B76DF" w14:paraId="150A3591" w14:textId="77777777">
        <w:trPr>
          <w:trHeight w:val="161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44C6" w14:textId="77777777" w:rsidR="002B76DF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44F43486" w14:textId="77777777" w:rsidR="002B76DF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678FD54A" w14:textId="77777777" w:rsidR="002B76DF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13F66535" w14:textId="77777777" w:rsidR="002B76DF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6E955640" w14:textId="77777777" w:rsidR="002B76DF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  <w:p w14:paraId="721AD7B3" w14:textId="77777777" w:rsidR="002B76DF" w:rsidRDefault="002B76DF">
            <w:pPr>
              <w:widowControl w:val="0"/>
              <w:ind w:left="360"/>
              <w:jc w:val="center"/>
              <w:rPr>
                <w:lang w:val="uk-UA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D103" w14:textId="77777777" w:rsidR="002B76DF" w:rsidRDefault="002B76DF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2E4C119E" w14:textId="77777777" w:rsidR="002B76DF" w:rsidRDefault="002B76DF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374CB6B6" w14:textId="77777777" w:rsidR="002B76DF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2B76DF" w14:paraId="5B53C2AD" w14:textId="77777777">
        <w:trPr>
          <w:trHeight w:val="1853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5C029" w14:textId="77777777" w:rsidR="002B76DF" w:rsidRDefault="00000000">
            <w:pPr>
              <w:widowControl w:val="0"/>
              <w:ind w:left="360"/>
              <w:jc w:val="center"/>
            </w:pPr>
            <w:r>
              <w:rPr>
                <w:lang w:val="en-US"/>
              </w:rPr>
              <w:t>0210150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BF7C" w14:textId="77777777" w:rsidR="002B76DF" w:rsidRDefault="00000000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2B76DF" w14:paraId="1F5F13E0" w14:textId="77777777">
        <w:trPr>
          <w:trHeight w:val="1090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3D64" w14:textId="77777777" w:rsidR="002B76DF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0217426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F74E" w14:textId="77777777" w:rsidR="002B76DF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у сфері електротранспорту</w:t>
            </w:r>
          </w:p>
        </w:tc>
      </w:tr>
      <w:tr w:rsidR="002B76DF" w14:paraId="0A78105C" w14:textId="77777777">
        <w:trPr>
          <w:trHeight w:val="1090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361F" w14:textId="77777777" w:rsidR="002B76DF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0217421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0127" w14:textId="77777777" w:rsidR="002B76DF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Утримання та розвиток наземного електротранспорту</w:t>
            </w:r>
          </w:p>
        </w:tc>
      </w:tr>
      <w:tr w:rsidR="002B76DF" w14:paraId="0842BA4B" w14:textId="77777777">
        <w:trPr>
          <w:trHeight w:val="1090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4F12" w14:textId="77777777" w:rsidR="002B76DF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417A" w14:textId="77777777" w:rsidR="002B76DF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6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  <w:tr w:rsidR="002B76DF" w14:paraId="7FE22953" w14:textId="77777777">
        <w:trPr>
          <w:trHeight w:val="85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81FA" w14:textId="77777777" w:rsidR="002B76DF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0217700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062D" w14:textId="77777777" w:rsidR="002B76DF" w:rsidRDefault="002B76DF">
            <w:pPr>
              <w:widowControl w:val="0"/>
              <w:tabs>
                <w:tab w:val="left" w:pos="1560"/>
              </w:tabs>
              <w:jc w:val="both"/>
              <w:rPr>
                <w:lang w:val="uk-UA"/>
              </w:rPr>
            </w:pPr>
          </w:p>
          <w:p w14:paraId="493DA239" w14:textId="77777777" w:rsidR="002B76DF" w:rsidRDefault="00000000">
            <w:pPr>
              <w:widowControl w:val="0"/>
              <w:tabs>
                <w:tab w:val="left" w:pos="1560"/>
              </w:tabs>
              <w:jc w:val="both"/>
              <w:rPr>
                <w:lang w:val="uk-UA"/>
              </w:rPr>
            </w:pPr>
            <w:r>
              <w:rPr>
                <w:color w:val="000000"/>
                <w:szCs w:val="28"/>
                <w:shd w:val="clear" w:color="auto" w:fill="FFFFFF"/>
                <w:lang w:val="uk-UA"/>
              </w:rPr>
              <w:t>Реалізація програм допомоги і грантів Європейського союзу, урядів іноземних держав, міжнародних організацій, донорських установ</w:t>
            </w:r>
          </w:p>
          <w:p w14:paraId="5C85462E" w14:textId="77777777" w:rsidR="002B76DF" w:rsidRDefault="002B76DF">
            <w:pPr>
              <w:widowControl w:val="0"/>
              <w:tabs>
                <w:tab w:val="left" w:pos="1560"/>
              </w:tabs>
              <w:jc w:val="both"/>
              <w:rPr>
                <w:lang w:val="uk-UA"/>
              </w:rPr>
            </w:pPr>
          </w:p>
        </w:tc>
      </w:tr>
    </w:tbl>
    <w:p w14:paraId="22585475" w14:textId="77777777" w:rsidR="002B76DF" w:rsidRDefault="002B76DF">
      <w:pPr>
        <w:ind w:left="360" w:right="175"/>
        <w:jc w:val="both"/>
        <w:rPr>
          <w:lang w:val="uk-UA"/>
        </w:rPr>
      </w:pPr>
    </w:p>
    <w:p w14:paraId="4ECEA981" w14:textId="77777777" w:rsidR="002B76DF" w:rsidRDefault="002B76DF">
      <w:pPr>
        <w:ind w:left="360" w:right="175"/>
        <w:jc w:val="both"/>
        <w:rPr>
          <w:lang w:val="uk-UA"/>
        </w:rPr>
      </w:pPr>
    </w:p>
    <w:p w14:paraId="6949A5D5" w14:textId="77777777" w:rsidR="002B76DF" w:rsidRDefault="002B76DF">
      <w:pPr>
        <w:ind w:left="360" w:right="175"/>
        <w:jc w:val="both"/>
        <w:rPr>
          <w:lang w:val="uk-UA"/>
        </w:rPr>
      </w:pPr>
    </w:p>
    <w:p w14:paraId="496BD2C4" w14:textId="77777777" w:rsidR="002B76DF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14:paraId="488182BE" w14:textId="77777777" w:rsidR="002B76DF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2B818F30" w14:textId="77777777" w:rsidR="002B76DF" w:rsidRDefault="002B76DF">
      <w:pPr>
        <w:ind w:left="360" w:right="175" w:firstLine="142"/>
        <w:jc w:val="both"/>
        <w:rPr>
          <w:sz w:val="24"/>
          <w:lang w:val="uk-UA"/>
        </w:rPr>
      </w:pPr>
    </w:p>
    <w:p w14:paraId="245EE7F3" w14:textId="77777777" w:rsidR="002B76DF" w:rsidRDefault="002B76DF">
      <w:pPr>
        <w:ind w:left="360" w:right="175" w:firstLine="142"/>
        <w:jc w:val="both"/>
        <w:rPr>
          <w:sz w:val="24"/>
          <w:lang w:val="uk-UA"/>
        </w:rPr>
      </w:pPr>
    </w:p>
    <w:p w14:paraId="42265A34" w14:textId="77777777" w:rsidR="002B76DF" w:rsidRDefault="00000000">
      <w:pPr>
        <w:ind w:right="175" w:firstLine="142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545F4E90" w14:textId="77777777" w:rsidR="002B76DF" w:rsidRDefault="002B76DF">
      <w:pPr>
        <w:ind w:right="175"/>
        <w:jc w:val="both"/>
        <w:rPr>
          <w:lang w:val="uk-UA"/>
        </w:rPr>
      </w:pPr>
    </w:p>
    <w:sectPr w:rsidR="002B76DF">
      <w:headerReference w:type="even" r:id="rId7"/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993E" w14:textId="77777777" w:rsidR="00103AFC" w:rsidRDefault="00103AFC">
      <w:r>
        <w:separator/>
      </w:r>
    </w:p>
  </w:endnote>
  <w:endnote w:type="continuationSeparator" w:id="0">
    <w:p w14:paraId="5E16DD75" w14:textId="77777777" w:rsidR="00103AFC" w:rsidRDefault="0010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E3E3" w14:textId="77777777" w:rsidR="00103AFC" w:rsidRDefault="00103AFC">
      <w:r>
        <w:separator/>
      </w:r>
    </w:p>
  </w:footnote>
  <w:footnote w:type="continuationSeparator" w:id="0">
    <w:p w14:paraId="2B02C875" w14:textId="77777777" w:rsidR="00103AFC" w:rsidRDefault="0010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78DD" w14:textId="77777777" w:rsidR="002B76DF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51A38F3" wp14:editId="4A079B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" cy="1778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E31DBD" w14:textId="77777777" w:rsidR="002B76DF" w:rsidRDefault="00000000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A38F3" id="Рамка1" o:spid="_x0000_s1026" style="position:absolute;margin-left:0;margin-top:.05pt;width:1.4pt;height:1.4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" o:allowincell="f" filled="f" stroked="f" strokeweight="0">
              <v:textbox style="mso-fit-shape-to-text:t" inset="0,0,0,0">
                <w:txbxContent>
                  <w:p w14:paraId="20E31DBD" w14:textId="77777777" w:rsidR="002B76DF" w:rsidRDefault="00000000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016026"/>
      <w:docPartObj>
        <w:docPartGallery w:val="Page Numbers (Top of Page)"/>
        <w:docPartUnique/>
      </w:docPartObj>
    </w:sdtPr>
    <w:sdtContent>
      <w:p w14:paraId="30193A29" w14:textId="77777777" w:rsidR="002B76DF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D90292" w14:textId="77777777" w:rsidR="002B76DF" w:rsidRDefault="002B76DF">
    <w:pPr>
      <w:pStyle w:val="af1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6DF"/>
    <w:rsid w:val="00103AFC"/>
    <w:rsid w:val="002B76DF"/>
    <w:rsid w:val="00542492"/>
    <w:rsid w:val="00B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2A9F"/>
  <w15:docId w15:val="{1424338D-E7B8-46F4-A318-626773FC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Верхній колонтитул Знак"/>
    <w:basedOn w:val="a0"/>
    <w:uiPriority w:val="99"/>
    <w:qFormat/>
    <w:rsid w:val="005C512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e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-rada.gov.ua/site/uploads/files/Vyconavchi%20organy/Viddil_buh_obliku/pasport_209_22-12-2021_02182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624</Words>
  <Characters>357</Characters>
  <Application>Microsoft Office Word</Application>
  <DocSecurity>0</DocSecurity>
  <Lines>2</Lines>
  <Paragraphs>1</Paragraphs>
  <ScaleCrop>false</ScaleCrop>
  <Company>MVK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Демидюк</cp:lastModifiedBy>
  <cp:revision>13</cp:revision>
  <cp:lastPrinted>2024-01-11T09:08:00Z</cp:lastPrinted>
  <dcterms:created xsi:type="dcterms:W3CDTF">2022-01-12T07:49:00Z</dcterms:created>
  <dcterms:modified xsi:type="dcterms:W3CDTF">2025-05-06T14:11:00Z</dcterms:modified>
  <dc:language>uk-UA</dc:language>
</cp:coreProperties>
</file>