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4pt;width:54.3pt;height:55.7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886300043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Cs/>
          <w:sz w:val="16"/>
          <w:szCs w:val="16"/>
          <w:lang w:val="uk-UA" w:eastAsia="uk-UA"/>
        </w:rPr>
      </w:pPr>
      <w:r>
        <w:rPr>
          <w:b/>
          <w:bCs/>
          <w:sz w:val="16"/>
          <w:szCs w:val="16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432" w:start="432" w:end="0"/>
        <w:rPr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432" w:start="432" w:end="0"/>
        <w:rPr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432" w:start="432" w:end="0"/>
        <w:rPr>
          <w:b/>
          <w:bCs/>
          <w:sz w:val="20"/>
          <w:szCs w:val="20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0"/>
          <w:szCs w:val="20"/>
        </w:rPr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Про прийняття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В.Корнійчука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r>
    </w:p>
    <w:p>
      <w:pPr>
        <w:pStyle w:val="Normal"/>
        <w:spacing w:lineRule="auto" w:line="240"/>
        <w:ind w:firstLine="560" w:end="0"/>
        <w:jc w:val="both"/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Відповідно до статті 21 КЗпП України,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20.12.1993 №1049 “Про надбавки за вислугу років для працівників органів виконавчої влади та інших державних органів”, а також враховуючи лист департаменту муніципальної варти Луцької міської ради від 05.05.2025 №32-14/391:</w:t>
      </w:r>
    </w:p>
    <w:p>
      <w:pPr>
        <w:pStyle w:val="Normal"/>
        <w:spacing w:lineRule="auto" w:line="240"/>
        <w:ind w:firstLine="560" w:end="0"/>
        <w:jc w:val="both"/>
        <w:rPr>
          <w:color w:val="000000"/>
          <w:sz w:val="28"/>
          <w:szCs w:val="28"/>
          <w:lang w:val="zxx"/>
        </w:rPr>
      </w:pP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</w:p>
    <w:p>
      <w:pPr>
        <w:pStyle w:val="BodyText"/>
        <w:spacing w:lineRule="auto" w:line="240" w:before="0" w:after="0"/>
        <w:ind w:firstLine="525" w:end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zxx"/>
        </w:rPr>
        <w:t xml:space="preserve">1.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ПРИЙНЯТИ КОРНІЙЧУКА Володимира Володимировича з 12 травня 2025 року на посаду </w:t>
      </w:r>
      <w:r>
        <w:rPr/>
        <w:t xml:space="preserve">інспектора відділу демонтажів та евакуації департаменту муніципальної варти Луцької міської ради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у зв’язку з успішним проходженням стажування з посадовим окладом згідно зі штатним розписом. </w:t>
      </w:r>
    </w:p>
    <w:p>
      <w:pPr>
        <w:pStyle w:val="BodyText"/>
        <w:spacing w:lineRule="auto" w:line="240" w:before="0" w:after="0"/>
        <w:ind w:firstLine="525" w:end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sz w:val="28"/>
          <w:szCs w:val="28"/>
        </w:rPr>
        <w:t>Підстава: заява В.Корнійчука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, індивідуальний план стажиста, доповідна записка та висновки про проходження стажування. </w:t>
      </w:r>
    </w:p>
    <w:p>
      <w:pPr>
        <w:pStyle w:val="BodyText"/>
        <w:spacing w:lineRule="auto" w:line="240" w:before="0" w:after="0"/>
        <w:ind w:firstLine="525" w:end="0"/>
        <w:jc w:val="both"/>
        <w:rPr/>
      </w:pPr>
      <w:r>
        <w:rPr>
          <w:color w:val="000000"/>
          <w:sz w:val="28"/>
          <w:szCs w:val="28"/>
        </w:rPr>
        <w:t>2. </w:t>
      </w:r>
      <w:r>
        <w:rPr>
          <w:color w:val="000000"/>
          <w:sz w:val="28"/>
          <w:szCs w:val="28"/>
          <w:lang w:val="uk-UA"/>
        </w:rPr>
        <w:t>УСТАНОВИТИ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КОРНІЙЧУКУ Володимиру Володимировичу, інспектору відділу демонтажів та евакуації департаменту муніципальної варти Луцької міської ради:</w:t>
      </w:r>
    </w:p>
    <w:p>
      <w:pPr>
        <w:pStyle w:val="BodyText"/>
        <w:spacing w:lineRule="auto" w:line="240" w:before="0" w:after="0"/>
        <w:ind w:firstLine="525" w:end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Arial Unicode MS" w:cs="Mangal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2.1. 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надбавку за вислугу років у розмірі 15% до посадового окладу, що відповідає його стажу державної служби станом на 12 травня 2025 року -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shd w:fill="FFFFFF" w:val="clear"/>
          <w:lang w:val="uk-UA" w:eastAsia="zh-CN" w:bidi="hi-IN"/>
        </w:rPr>
        <w:t>07 років 8 місяців 28 днів;</w:t>
      </w:r>
    </w:p>
    <w:p>
      <w:pPr>
        <w:pStyle w:val="BodyText"/>
        <w:spacing w:lineRule="auto" w:line="240" w:before="0" w:after="0"/>
        <w:ind w:firstLine="525" w:end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2.2.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надбавку за високі досягнення у праці або за виконання особливо важливої роботи в розмірі 30 відсотків посадового окладу з урахуванням надбавки за вислугу років.</w:t>
      </w:r>
    </w:p>
    <w:p>
      <w:pPr>
        <w:pStyle w:val="BodyText"/>
        <w:spacing w:lineRule="auto" w:line="240" w:before="0" w:after="0"/>
        <w:ind w:firstLine="525" w:end="0"/>
        <w:jc w:val="both"/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3. Надбавки </w:t>
      </w:r>
      <w:r>
        <w:rPr>
          <w:rFonts w:eastAsia="Arial Unicode MS" w:cs="Mangal;Liberation Mono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>Володимиру Корнійчуку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, зазначені у пункті 2, установити з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12</w:t>
      </w:r>
      <w:r>
        <w:rPr>
          <w:rFonts w:eastAsia="Arial Unicode MS" w:cs="Mangal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травня 2025 року.</w:t>
      </w:r>
    </w:p>
    <w:p>
      <w:pPr>
        <w:pStyle w:val="BodyText"/>
        <w:spacing w:lineRule="auto" w:line="240" w:before="0" w:after="0"/>
        <w:ind w:firstLine="525" w:end="0"/>
        <w:jc w:val="both"/>
        <w:rPr/>
      </w:pPr>
      <w:r>
        <w:rPr/>
      </w:r>
    </w:p>
    <w:p>
      <w:pPr>
        <w:pStyle w:val="BodyText"/>
        <w:spacing w:lineRule="auto" w:line="240" w:before="0" w:after="0"/>
        <w:ind w:firstLine="525" w:end="0"/>
        <w:jc w:val="both"/>
        <w:rPr/>
      </w:pPr>
      <w:r>
        <w:rPr/>
      </w:r>
    </w:p>
    <w:p>
      <w:pPr>
        <w:pStyle w:val="BodyText"/>
        <w:spacing w:before="0" w:after="0"/>
        <w:ind w:end="0"/>
        <w:jc w:val="both"/>
        <w:rPr>
          <w:sz w:val="20"/>
          <w:szCs w:val="20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Ігор  ПОЛІЩУК</w:t>
      </w:r>
    </w:p>
    <w:p>
      <w:pPr>
        <w:pStyle w:val="BodyText"/>
        <w:spacing w:before="0" w:after="0"/>
        <w:ind w:end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76"/>
        <w:rPr/>
      </w:pPr>
      <w:r>
        <w:rPr>
          <w:sz w:val="24"/>
          <w:szCs w:val="24"/>
        </w:rPr>
        <w:t>Гудима   7</w:t>
      </w:r>
      <w:r>
        <w:rPr>
          <w:sz w:val="24"/>
          <w:szCs w:val="24"/>
          <w:lang w:val="uk-UA"/>
        </w:rPr>
        <w:t>77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942</w:t>
      </w:r>
    </w:p>
    <w:p>
      <w:pPr>
        <w:pStyle w:val="Normal"/>
        <w:spacing w:before="0" w:after="0"/>
        <w:jc w:val="both"/>
        <w:rPr>
          <w:sz w:val="24"/>
          <w:szCs w:val="24"/>
        </w:rPr>
      </w:pPr>
      <w:r>
        <w:rPr>
          <w:rFonts w:eastAsia="Times New Roman" w:cs="Times New Roman"/>
          <w:color w:val="000000"/>
          <w:kern w:val="2"/>
          <w:sz w:val="24"/>
          <w:szCs w:val="24"/>
          <w:shd w:fill="FFFFFF" w:val="clear"/>
          <w:lang w:val="uk-UA" w:eastAsia="zh-CN" w:bidi="ar-SA"/>
        </w:rPr>
        <w:t>Богдан</w:t>
      </w:r>
      <w:r>
        <w:rPr>
          <w:rFonts w:eastAsia="Arial Unicode MS" w:cs="Mangal;Liberation Mono"/>
          <w:color w:val="000000"/>
          <w:kern w:val="2"/>
          <w:sz w:val="24"/>
          <w:szCs w:val="24"/>
          <w:shd w:fill="FFFFFF" w:val="clear"/>
          <w:lang w:val="uk-UA" w:eastAsia="zh-CN" w:bidi="hi-IN"/>
        </w:rPr>
        <w:t xml:space="preserve"> 741 080</w:t>
      </w:r>
      <w:r>
        <w:rPr>
          <w:rFonts w:eastAsia="Arial Unicode MS" w:cs="Mangal;Liberation Mono"/>
          <w:color w:val="auto"/>
          <w:kern w:val="2"/>
          <w:sz w:val="24"/>
          <w:szCs w:val="24"/>
          <w:lang w:val="uk-UA" w:eastAsia="zh-CN" w:bidi="hi-IN"/>
        </w:rPr>
        <w:t xml:space="preserve"> </w:t>
      </w:r>
    </w:p>
    <w:sectPr>
      <w:type w:val="nextPage"/>
      <w:pgSz w:w="11906" w:h="16838"/>
      <w:pgMar w:left="1984" w:right="652" w:gutter="0" w:header="0" w:top="55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Peterburg">
    <w:altName w:val="Times New Roman"/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432" w:leader="none"/>
      </w:tabs>
      <w:ind w:hanging="432" w:start="432" w:end="0"/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-style-span">
    <w:name w:val="apple-style-span"/>
    <w:basedOn w:val="1"/>
    <w:qFormat/>
    <w:rPr/>
  </w:style>
  <w:style w:type="character" w:styleId="1">
    <w:name w:val="Основной шрифт абзаца1"/>
    <w:qFormat/>
    <w:rPr/>
  </w:style>
  <w:style w:type="character" w:styleId="user">
    <w:name w:val="Символ нумерації (user)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 Unicode MS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user2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 Знак"/>
    <w:basedOn w:val="Normal"/>
    <w:qFormat/>
    <w:pPr>
      <w:widowControl/>
      <w:suppressAutoHyphens w:val="false"/>
    </w:pPr>
    <w:rPr>
      <w:rFonts w:ascii="Peterburg;Times New Roman" w:hAnsi="Peterburg;Times New Roman" w:eastAsia="Times New Roman" w:cs="Peterburg;Times New Roman"/>
      <w:kern w:val="2"/>
      <w:sz w:val="20"/>
      <w:szCs w:val="20"/>
      <w:lang w:val="en-US" w:bidi="ar-SA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user3">
    <w:name w:val="Верхній і нижній колонтитули (user)"/>
    <w:basedOn w:val="Normal"/>
    <w:qFormat/>
    <w:pPr>
      <w:suppressLineNumbers/>
      <w:tabs>
        <w:tab w:val="clear" w:pos="708"/>
        <w:tab w:val="center" w:pos="4635" w:leader="none"/>
        <w:tab w:val="right" w:pos="9270" w:leader="none"/>
      </w:tabs>
    </w:pPr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2225</TotalTime>
  <Application>LibreOffice/25.2.2.2$Windows_X86_64 LibreOffice_project/7370d4be9e3cf6031a51beef54ff3bda878e3fac</Application>
  <AppVersion>15.0000</AppVersion>
  <Pages>1</Pages>
  <Words>215</Words>
  <Characters>1378</Characters>
  <CharactersWithSpaces>1735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2025-05-06T19:23:18Z</dcterms:created>
  <dc:creator/>
  <dc:description/>
  <dc:language>uk-UA</dc:language>
  <cp:lastModifiedBy/>
  <cp:lastPrinted>1995-11-21T17:41:00Z</cp:lastPrinted>
  <dcterms:modified xsi:type="dcterms:W3CDTF">2025-05-07T13:57:34Z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