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CFB" w:rsidRDefault="00BC0CFB">
      <w:pPr>
        <w:jc w:val="center"/>
      </w:pPr>
      <w:r>
        <w:object w:dxaOrig="670" w:dyaOrig="684">
          <v:shape id="ole_rId2" o:spid="_x0000_i1025" style="width:57pt;height:59.25pt" coordsize="" o:spt="100" adj="0,,0" path="al10800,10800@8@8@4@6,10800,10800,10800,10800@9@7l@30@31@17@18@24@25@15@16@32@33xe" stroked="f">
            <v:stroke joinstyle="miter"/>
            <v:imagedata r:id="rId5"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Paint.Picture" ShapeID="ole_rId2" DrawAspect="Content" ObjectID="_1808215193" r:id="rId6"/>
        </w:object>
      </w:r>
    </w:p>
    <w:p w:rsidR="00BC0CFB" w:rsidRDefault="00BC0CFB">
      <w:pPr>
        <w:jc w:val="center"/>
        <w:rPr>
          <w:rFonts w:ascii="Times New Roman" w:hAnsi="Times New Roman" w:cs="Times New Roman"/>
          <w:sz w:val="12"/>
          <w:szCs w:val="12"/>
        </w:rPr>
      </w:pPr>
    </w:p>
    <w:p w:rsidR="00BC0CFB" w:rsidRDefault="00BC0CFB">
      <w:pPr>
        <w:jc w:val="center"/>
        <w:rPr>
          <w:rFonts w:ascii="Times New Roman" w:hAnsi="Times New Roman" w:cs="Times New Roman"/>
          <w:b/>
          <w:sz w:val="28"/>
          <w:szCs w:val="28"/>
        </w:rPr>
      </w:pPr>
      <w:r>
        <w:rPr>
          <w:rFonts w:ascii="Times New Roman" w:hAnsi="Times New Roman" w:cs="Times New Roman"/>
          <w:b/>
          <w:sz w:val="28"/>
          <w:szCs w:val="28"/>
        </w:rPr>
        <w:t>ЛУЦЬКА  МІСЬКА  РАДА</w:t>
      </w:r>
    </w:p>
    <w:p w:rsidR="00BC0CFB" w:rsidRDefault="00BC0CFB">
      <w:pPr>
        <w:jc w:val="center"/>
        <w:rPr>
          <w:rFonts w:ascii="Times New Roman" w:hAnsi="Times New Roman" w:cs="Times New Roman"/>
          <w:b/>
          <w:sz w:val="12"/>
          <w:szCs w:val="12"/>
        </w:rPr>
      </w:pPr>
    </w:p>
    <w:p w:rsidR="00BC0CFB" w:rsidRDefault="00BC0CFB">
      <w:pPr>
        <w:pStyle w:val="Heading2"/>
        <w:numPr>
          <w:ilvl w:val="1"/>
          <w:numId w:val="2"/>
        </w:numPr>
        <w:tabs>
          <w:tab w:val="left" w:pos="4218"/>
          <w:tab w:val="left" w:pos="4674"/>
        </w:tabs>
        <w:spacing w:before="0" w:after="0"/>
        <w:jc w:val="center"/>
      </w:pPr>
      <w:r>
        <w:rPr>
          <w:rFonts w:ascii="Times New Roman" w:hAnsi="Times New Roman" w:cs="Times New Roman"/>
          <w:i w:val="0"/>
          <w:sz w:val="32"/>
          <w:szCs w:val="32"/>
        </w:rPr>
        <w:t xml:space="preserve">  Р І Ш Е Н Н Я</w:t>
      </w:r>
    </w:p>
    <w:p w:rsidR="00BC0CFB" w:rsidRDefault="00BC0CFB">
      <w:pPr>
        <w:pStyle w:val="Heading2"/>
        <w:numPr>
          <w:ilvl w:val="1"/>
          <w:numId w:val="2"/>
        </w:numPr>
        <w:tabs>
          <w:tab w:val="left" w:pos="4218"/>
          <w:tab w:val="left" w:pos="4674"/>
        </w:tabs>
        <w:spacing w:before="0" w:after="0"/>
        <w:jc w:val="center"/>
        <w:rPr>
          <w:rFonts w:ascii="Times New Roman" w:hAnsi="Times New Roman" w:cs="Times New Roman"/>
          <w:i w:val="0"/>
          <w:sz w:val="40"/>
          <w:szCs w:val="40"/>
        </w:rPr>
      </w:pPr>
    </w:p>
    <w:p w:rsidR="00BC0CFB" w:rsidRDefault="00BC0CFB">
      <w:pPr>
        <w:tabs>
          <w:tab w:val="left" w:pos="4687"/>
        </w:tabs>
        <w:jc w:val="both"/>
      </w:pPr>
      <w:r>
        <w:rPr>
          <w:rFonts w:ascii="Times New Roman" w:hAnsi="Times New Roman" w:cs="Times New Roman"/>
        </w:rPr>
        <w:t xml:space="preserve">__________________                                                   </w:t>
      </w:r>
      <w:r>
        <w:rPr>
          <w:rFonts w:ascii="Times New Roman" w:hAnsi="Times New Roman" w:cs="Times New Roman"/>
          <w:sz w:val="24"/>
        </w:rPr>
        <w:t xml:space="preserve"> Луцьк </w:t>
      </w:r>
      <w:r>
        <w:rPr>
          <w:rFonts w:ascii="Times New Roman" w:hAnsi="Times New Roman" w:cs="Times New Roman"/>
        </w:rPr>
        <w:t xml:space="preserve">                                                №______________</w:t>
      </w:r>
    </w:p>
    <w:p w:rsidR="00BC0CFB" w:rsidRDefault="00BC0CFB">
      <w:pPr>
        <w:jc w:val="both"/>
        <w:rPr>
          <w:rFonts w:ascii="Times New Roman" w:hAnsi="Times New Roman" w:cs="Times New Roman"/>
          <w:sz w:val="28"/>
          <w:szCs w:val="28"/>
        </w:rPr>
      </w:pPr>
      <w:r>
        <w:rPr>
          <w:rFonts w:ascii="Times New Roman" w:hAnsi="Times New Roman" w:cs="Times New Roman"/>
          <w:sz w:val="28"/>
          <w:szCs w:val="28"/>
        </w:rPr>
        <w:t xml:space="preserve">                    </w:t>
      </w:r>
    </w:p>
    <w:p w:rsidR="00BC0CFB" w:rsidRDefault="00BC0CFB">
      <w:pPr>
        <w:jc w:val="both"/>
      </w:pPr>
      <w:r>
        <w:rPr>
          <w:rFonts w:ascii="Times New Roman" w:hAnsi="Times New Roman" w:cs="Times New Roman"/>
          <w:sz w:val="28"/>
          <w:szCs w:val="28"/>
        </w:rPr>
        <w:t>Про продаж громадянину Ковальчуку П.М.</w:t>
      </w:r>
    </w:p>
    <w:p w:rsidR="00BC0CFB" w:rsidRDefault="00BC0CFB">
      <w:pPr>
        <w:jc w:val="both"/>
        <w:rPr>
          <w:sz w:val="28"/>
          <w:szCs w:val="28"/>
        </w:rPr>
      </w:pPr>
      <w:r>
        <w:rPr>
          <w:rFonts w:ascii="Times New Roman" w:hAnsi="Times New Roman" w:cs="Times New Roman"/>
          <w:sz w:val="28"/>
          <w:szCs w:val="28"/>
        </w:rPr>
        <w:t>у  власність  земельної  ділянки  комуналь-</w:t>
      </w:r>
    </w:p>
    <w:p w:rsidR="00BC0CFB" w:rsidRDefault="00BC0CFB">
      <w:pPr>
        <w:jc w:val="both"/>
        <w:rPr>
          <w:sz w:val="28"/>
          <w:szCs w:val="28"/>
        </w:rPr>
      </w:pPr>
      <w:r>
        <w:rPr>
          <w:rFonts w:ascii="Times New Roman" w:hAnsi="Times New Roman" w:cs="Times New Roman"/>
          <w:sz w:val="28"/>
          <w:szCs w:val="28"/>
        </w:rPr>
        <w:t>ної   власності  на   вул</w:t>
      </w:r>
      <w:r w:rsidRPr="003B19C9">
        <w:rPr>
          <w:rFonts w:ascii="Times New Roman" w:hAnsi="Times New Roman" w:cs="Times New Roman"/>
          <w:sz w:val="28"/>
          <w:szCs w:val="28"/>
          <w:lang w:val="ru-RU"/>
        </w:rPr>
        <w:t>.</w:t>
      </w:r>
      <w:r>
        <w:rPr>
          <w:rFonts w:ascii="Times New Roman" w:hAnsi="Times New Roman" w:cs="Times New Roman"/>
          <w:sz w:val="28"/>
          <w:szCs w:val="28"/>
          <w:lang w:val="en-US"/>
        </w:rPr>
        <w:t> </w:t>
      </w:r>
      <w:r>
        <w:rPr>
          <w:rFonts w:ascii="Times New Roman" w:hAnsi="Times New Roman" w:cs="Times New Roman"/>
          <w:sz w:val="28"/>
          <w:szCs w:val="28"/>
        </w:rPr>
        <w:t>Винниченка</w:t>
      </w:r>
      <w:r w:rsidRPr="003B19C9">
        <w:rPr>
          <w:rFonts w:ascii="Times New Roman" w:hAnsi="Times New Roman" w:cs="Times New Roman"/>
          <w:sz w:val="28"/>
          <w:szCs w:val="28"/>
          <w:lang w:val="ru-RU"/>
        </w:rPr>
        <w:t>,</w:t>
      </w:r>
      <w:r>
        <w:rPr>
          <w:rFonts w:ascii="Times New Roman" w:hAnsi="Times New Roman" w:cs="Times New Roman"/>
          <w:sz w:val="28"/>
          <w:szCs w:val="28"/>
          <w:lang w:val="en-US"/>
        </w:rPr>
        <w:t> </w:t>
      </w:r>
      <w:r w:rsidRPr="003B19C9">
        <w:rPr>
          <w:rFonts w:ascii="Times New Roman" w:hAnsi="Times New Roman" w:cs="Times New Roman"/>
          <w:sz w:val="28"/>
          <w:szCs w:val="28"/>
          <w:lang w:val="ru-RU"/>
        </w:rPr>
        <w:t>67-А</w:t>
      </w:r>
      <w:r>
        <w:rPr>
          <w:rFonts w:ascii="Times New Roman" w:hAnsi="Times New Roman" w:cs="Times New Roman"/>
          <w:sz w:val="28"/>
          <w:szCs w:val="28"/>
        </w:rPr>
        <w:t xml:space="preserve"> </w:t>
      </w:r>
    </w:p>
    <w:p w:rsidR="00BC0CFB" w:rsidRDefault="00BC0CFB">
      <w:pPr>
        <w:jc w:val="both"/>
        <w:rPr>
          <w:sz w:val="28"/>
          <w:szCs w:val="28"/>
        </w:rPr>
      </w:pPr>
      <w:bookmarkStart w:id="0" w:name="__DdeLink__804_3590854534"/>
      <w:r>
        <w:rPr>
          <w:rFonts w:ascii="Times New Roman" w:hAnsi="Times New Roman" w:cs="Times New Roman"/>
          <w:sz w:val="28"/>
          <w:szCs w:val="28"/>
        </w:rPr>
        <w:t>у м. Луцьку</w:t>
      </w:r>
      <w:bookmarkEnd w:id="0"/>
      <w:r>
        <w:rPr>
          <w:rFonts w:ascii="Times New Roman" w:hAnsi="Times New Roman" w:cs="Times New Roman"/>
          <w:sz w:val="28"/>
          <w:szCs w:val="28"/>
        </w:rPr>
        <w:t xml:space="preserve"> </w:t>
      </w:r>
    </w:p>
    <w:p w:rsidR="00BC0CFB" w:rsidRDefault="00BC0CFB">
      <w:pPr>
        <w:jc w:val="both"/>
        <w:rPr>
          <w:sz w:val="28"/>
          <w:szCs w:val="28"/>
        </w:rPr>
      </w:pPr>
      <w:r>
        <w:rPr>
          <w:rFonts w:ascii="Times New Roman" w:hAnsi="Times New Roman" w:cs="Times New Roman"/>
          <w:sz w:val="28"/>
          <w:szCs w:val="28"/>
        </w:rPr>
        <w:t xml:space="preserve"> </w:t>
      </w:r>
    </w:p>
    <w:p w:rsidR="00BC0CFB" w:rsidRDefault="00BC0CFB">
      <w:pPr>
        <w:widowControl/>
        <w:suppressAutoHyphens/>
        <w:ind w:firstLine="567"/>
        <w:jc w:val="both"/>
      </w:pPr>
      <w:r>
        <w:rPr>
          <w:rFonts w:ascii="Times New Roman" w:hAnsi="Times New Roman" w:cs="Times New Roman"/>
          <w:sz w:val="28"/>
          <w:szCs w:val="28"/>
        </w:rPr>
        <w:t>Розглянувши заяву громадянина Ковальчука Павла Миколайовича про продаж у власність, шляхом викупу, земельної ділянки комунальної власності несільськогосподарського призначення на вул</w:t>
      </w:r>
      <w:r w:rsidRPr="003B19C9">
        <w:rPr>
          <w:rFonts w:ascii="Times New Roman" w:hAnsi="Times New Roman" w:cs="Times New Roman"/>
          <w:sz w:val="28"/>
          <w:szCs w:val="28"/>
          <w:lang w:val="ru-RU"/>
        </w:rPr>
        <w:t>.</w:t>
      </w:r>
      <w:r>
        <w:rPr>
          <w:rFonts w:ascii="Times New Roman" w:hAnsi="Times New Roman" w:cs="Times New Roman"/>
          <w:sz w:val="28"/>
          <w:szCs w:val="28"/>
          <w:lang w:val="en-US"/>
        </w:rPr>
        <w:t> </w:t>
      </w:r>
      <w:r>
        <w:rPr>
          <w:rFonts w:ascii="Times New Roman" w:hAnsi="Times New Roman" w:cs="Times New Roman"/>
          <w:sz w:val="28"/>
          <w:szCs w:val="28"/>
        </w:rPr>
        <w:t>Винниченка</w:t>
      </w:r>
      <w:r>
        <w:rPr>
          <w:rFonts w:ascii="Times New Roman" w:hAnsi="Times New Roman" w:cs="Times New Roman"/>
          <w:sz w:val="28"/>
          <w:szCs w:val="28"/>
          <w:lang w:val="en-US"/>
        </w:rPr>
        <w:t>, 67-А</w:t>
      </w:r>
      <w:r>
        <w:rPr>
          <w:rFonts w:ascii="Times New Roman" w:hAnsi="Times New Roman" w:cs="Times New Roman"/>
          <w:sz w:val="28"/>
          <w:szCs w:val="28"/>
        </w:rPr>
        <w:t xml:space="preserve"> у м. Луцьку площею 0,0243 га, кадастровим номером 0710100000:11:014:0132, </w:t>
      </w:r>
      <w:r>
        <w:rPr>
          <w:rFonts w:ascii="Times New Roman" w:hAnsi="Times New Roman" w:cs="Times New Roman"/>
          <w:spacing w:val="-4"/>
          <w:sz w:val="28"/>
          <w:szCs w:val="28"/>
        </w:rPr>
        <w:t>видом цільового призначення земельної ділянки:</w:t>
      </w:r>
      <w:r>
        <w:rPr>
          <w:rFonts w:ascii="Times New Roman" w:hAnsi="Times New Roman" w:cs="Times New Roman"/>
          <w:sz w:val="28"/>
          <w:szCs w:val="28"/>
        </w:rPr>
        <w:t xml:space="preserve"> </w:t>
      </w:r>
      <w:r>
        <w:rPr>
          <w:rFonts w:ascii="Times New Roman" w:hAnsi="Times New Roman" w:cs="Times New Roman"/>
          <w:color w:val="000000"/>
          <w:spacing w:val="-4"/>
          <w:sz w:val="28"/>
          <w:szCs w:val="28"/>
          <w:lang w:bidi="ar-S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rFonts w:ascii="Times New Roman" w:hAnsi="Times New Roman" w:cs="Times New Roman"/>
          <w:sz w:val="28"/>
          <w:szCs w:val="28"/>
        </w:rPr>
        <w:t xml:space="preserve">, </w:t>
      </w:r>
      <w:r>
        <w:rPr>
          <w:rFonts w:ascii="Times New Roman" w:hAnsi="Times New Roman" w:cs="Times New Roman"/>
          <w:spacing w:val="-4"/>
          <w:sz w:val="28"/>
          <w:szCs w:val="28"/>
        </w:rPr>
        <w:t>на якій розташований об’єкт нерухомого майна, а саме: приміщення будки сторожів, зареєстрований в Державному реєстрі речових прав на нерухоме майно з реєстраційним номером: 2073221307101, який належить на праві приватної власності громадянину Ковальчуку Павлові Миколайовичу</w:t>
      </w:r>
      <w:r>
        <w:rPr>
          <w:rFonts w:ascii="Times New Roman" w:hAnsi="Times New Roman" w:cs="Times New Roman"/>
          <w:spacing w:val="-4"/>
          <w:sz w:val="28"/>
          <w:szCs w:val="28"/>
          <w:lang w:bidi="ar-SA"/>
        </w:rPr>
        <w:t xml:space="preserve">, </w:t>
      </w:r>
      <w:r>
        <w:rPr>
          <w:rFonts w:ascii="Times New Roman" w:hAnsi="Times New Roman" w:cs="Times New Roman"/>
          <w:sz w:val="28"/>
          <w:szCs w:val="28"/>
        </w:rPr>
        <w:t xml:space="preserve">звіт про її експертну грошову оцінку, керуючись статтями 12, 81, 91, 120, 127, 128 Земельного кодексу України, статтями 4, 5, 12 Закону України “Про державну реєстрацію речових прав на нерухоме майно та їх обтяжень”, статтею 26 Закону України “Про місцеве самоврядування в Україні”, витягом з  Державного  земельного  кадастру  про  земельну  ділянку  від  19.02.2025 № НВ-0000350762025, інформаційними довідками з </w:t>
      </w:r>
      <w:r>
        <w:rPr>
          <w:rFonts w:ascii="Times New Roman" w:hAnsi="Times New Roman" w:cs="Times New Roman"/>
          <w:spacing w:val="-4"/>
          <w:sz w:val="28"/>
          <w:szCs w:val="28"/>
        </w:rPr>
        <w:t xml:space="preserve">Державного реєстру речових прав на нерухоме майно </w:t>
      </w:r>
      <w:r>
        <w:rPr>
          <w:rFonts w:ascii="Times New Roman" w:hAnsi="Times New Roman" w:cs="Times New Roman"/>
          <w:sz w:val="28"/>
          <w:szCs w:val="28"/>
        </w:rPr>
        <w:t>від 28.04.2025 № 424423888, від 28.04.2025 № 424423382, міська рада</w:t>
      </w:r>
    </w:p>
    <w:p w:rsidR="00BC0CFB" w:rsidRDefault="00BC0CFB">
      <w:pPr>
        <w:jc w:val="both"/>
        <w:rPr>
          <w:rFonts w:ascii="Times New Roman" w:hAnsi="Times New Roman" w:cs="Times New Roman"/>
          <w:sz w:val="28"/>
          <w:szCs w:val="28"/>
        </w:rPr>
      </w:pPr>
    </w:p>
    <w:p w:rsidR="00BC0CFB" w:rsidRDefault="00BC0CFB">
      <w:pPr>
        <w:rPr>
          <w:rFonts w:ascii="Times New Roman" w:hAnsi="Times New Roman" w:cs="Times New Roman"/>
          <w:sz w:val="28"/>
          <w:szCs w:val="28"/>
        </w:rPr>
      </w:pPr>
      <w:r>
        <w:rPr>
          <w:rFonts w:ascii="Times New Roman" w:hAnsi="Times New Roman" w:cs="Times New Roman"/>
          <w:sz w:val="28"/>
          <w:szCs w:val="28"/>
        </w:rPr>
        <w:t xml:space="preserve">ВИРІШИЛА: </w:t>
      </w:r>
    </w:p>
    <w:p w:rsidR="00BC0CFB" w:rsidRDefault="00BC0CFB">
      <w:pPr>
        <w:ind w:firstLine="540"/>
        <w:jc w:val="both"/>
        <w:rPr>
          <w:rFonts w:ascii="Times New Roman" w:hAnsi="Times New Roman" w:cs="Times New Roman"/>
          <w:sz w:val="28"/>
          <w:szCs w:val="28"/>
        </w:rPr>
      </w:pPr>
    </w:p>
    <w:p w:rsidR="00BC0CFB" w:rsidRDefault="00BC0CFB">
      <w:pPr>
        <w:widowControl/>
        <w:suppressAutoHyphens/>
        <w:ind w:firstLine="567"/>
        <w:jc w:val="both"/>
      </w:pPr>
      <w:r>
        <w:rPr>
          <w:rFonts w:ascii="Times New Roman" w:hAnsi="Times New Roman" w:cs="Times New Roman"/>
          <w:sz w:val="28"/>
          <w:szCs w:val="28"/>
        </w:rPr>
        <w:t xml:space="preserve">1. Продати громадянину </w:t>
      </w:r>
      <w:bookmarkStart w:id="1" w:name="__DdeLink__478_1633828825"/>
      <w:r>
        <w:rPr>
          <w:rFonts w:ascii="Times New Roman" w:hAnsi="Times New Roman" w:cs="Times New Roman"/>
          <w:sz w:val="28"/>
          <w:szCs w:val="28"/>
        </w:rPr>
        <w:t>Ковальчуку Павлові Миколайовичу</w:t>
      </w:r>
      <w:bookmarkEnd w:id="1"/>
      <w:r>
        <w:rPr>
          <w:rFonts w:ascii="Times New Roman" w:hAnsi="Times New Roman" w:cs="Times New Roman"/>
          <w:sz w:val="28"/>
          <w:szCs w:val="28"/>
        </w:rPr>
        <w:t xml:space="preserve"> у власність, шляхом викупу, земельну ділянку комунальної власності несільськогосподарського призначення на вул</w:t>
      </w:r>
      <w:r w:rsidRPr="003B19C9">
        <w:rPr>
          <w:rFonts w:ascii="Times New Roman" w:hAnsi="Times New Roman" w:cs="Times New Roman"/>
          <w:sz w:val="28"/>
          <w:szCs w:val="28"/>
          <w:lang w:val="ru-RU"/>
        </w:rPr>
        <w:t>.</w:t>
      </w:r>
      <w:r>
        <w:rPr>
          <w:rFonts w:ascii="Times New Roman" w:hAnsi="Times New Roman" w:cs="Times New Roman"/>
          <w:sz w:val="28"/>
          <w:szCs w:val="28"/>
          <w:lang w:val="en-US"/>
        </w:rPr>
        <w:t> </w:t>
      </w:r>
      <w:r>
        <w:rPr>
          <w:rFonts w:ascii="Times New Roman" w:hAnsi="Times New Roman" w:cs="Times New Roman"/>
          <w:sz w:val="28"/>
          <w:szCs w:val="28"/>
        </w:rPr>
        <w:t>Винниченка</w:t>
      </w:r>
      <w:r>
        <w:rPr>
          <w:rFonts w:ascii="Times New Roman" w:hAnsi="Times New Roman" w:cs="Times New Roman"/>
          <w:sz w:val="28"/>
          <w:szCs w:val="28"/>
          <w:lang w:val="en-US"/>
        </w:rPr>
        <w:t>, 67-А</w:t>
      </w:r>
      <w:r>
        <w:rPr>
          <w:rFonts w:ascii="Times New Roman" w:hAnsi="Times New Roman" w:cs="Times New Roman"/>
          <w:sz w:val="28"/>
          <w:szCs w:val="28"/>
        </w:rPr>
        <w:t xml:space="preserve"> у м. Луцьку, площею 0,0243 га, кадастровим номером 0710100000:11:014:0132, </w:t>
      </w:r>
      <w:r>
        <w:rPr>
          <w:rFonts w:ascii="Times New Roman" w:hAnsi="Times New Roman" w:cs="Times New Roman"/>
          <w:spacing w:val="-4"/>
          <w:sz w:val="28"/>
          <w:szCs w:val="28"/>
        </w:rPr>
        <w:t>видом цільового призначення земельної ділянки:</w:t>
      </w:r>
      <w:r>
        <w:rPr>
          <w:rFonts w:ascii="Times New Roman" w:hAnsi="Times New Roman" w:cs="Times New Roman"/>
          <w:sz w:val="28"/>
          <w:szCs w:val="28"/>
        </w:rPr>
        <w:t xml:space="preserve"> </w:t>
      </w:r>
      <w:r>
        <w:rPr>
          <w:rFonts w:ascii="Times New Roman" w:hAnsi="Times New Roman" w:cs="Times New Roman"/>
          <w:color w:val="000000"/>
          <w:spacing w:val="-4"/>
          <w:sz w:val="28"/>
          <w:szCs w:val="28"/>
          <w:lang w:bidi="ar-S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Pr>
          <w:rFonts w:ascii="Times New Roman" w:hAnsi="Times New Roman" w:cs="Times New Roman"/>
          <w:sz w:val="28"/>
          <w:szCs w:val="28"/>
        </w:rPr>
        <w:t>, на затверджених у цьому рішенні умовах, згідно з додатком.</w:t>
      </w:r>
    </w:p>
    <w:p w:rsidR="00BC0CFB" w:rsidRDefault="00BC0CFB">
      <w:pPr>
        <w:widowControl/>
        <w:suppressAutoHyphens/>
        <w:ind w:firstLine="567"/>
        <w:jc w:val="both"/>
      </w:pPr>
      <w:r>
        <w:rPr>
          <w:rFonts w:ascii="Times New Roman" w:hAnsi="Times New Roman" w:cs="Times New Roman"/>
          <w:sz w:val="28"/>
          <w:szCs w:val="28"/>
        </w:rPr>
        <w:t>2. Затвердити ціну продажу земельної ділянки комунальної власності несільськогосподарського призначення на вул</w:t>
      </w:r>
      <w:r w:rsidRPr="003B19C9">
        <w:rPr>
          <w:rFonts w:ascii="Times New Roman" w:hAnsi="Times New Roman" w:cs="Times New Roman"/>
          <w:sz w:val="28"/>
          <w:szCs w:val="28"/>
          <w:lang w:val="ru-RU"/>
        </w:rPr>
        <w:t>.</w:t>
      </w:r>
      <w:r>
        <w:rPr>
          <w:rFonts w:ascii="Times New Roman" w:hAnsi="Times New Roman" w:cs="Times New Roman"/>
          <w:sz w:val="28"/>
          <w:szCs w:val="28"/>
          <w:lang w:val="en-US"/>
        </w:rPr>
        <w:t> </w:t>
      </w:r>
      <w:r>
        <w:rPr>
          <w:rFonts w:ascii="Times New Roman" w:hAnsi="Times New Roman" w:cs="Times New Roman"/>
          <w:sz w:val="28"/>
          <w:szCs w:val="28"/>
        </w:rPr>
        <w:t>Винниченка</w:t>
      </w:r>
      <w:r w:rsidRPr="003B19C9">
        <w:rPr>
          <w:rFonts w:ascii="Times New Roman" w:hAnsi="Times New Roman" w:cs="Times New Roman"/>
          <w:sz w:val="28"/>
          <w:szCs w:val="28"/>
          <w:lang w:val="ru-RU"/>
        </w:rPr>
        <w:t>,</w:t>
      </w:r>
      <w:r>
        <w:rPr>
          <w:rFonts w:ascii="Times New Roman" w:hAnsi="Times New Roman" w:cs="Times New Roman"/>
          <w:sz w:val="28"/>
          <w:szCs w:val="28"/>
          <w:lang w:val="en-US"/>
        </w:rPr>
        <w:t> </w:t>
      </w:r>
      <w:r w:rsidRPr="003B19C9">
        <w:rPr>
          <w:rFonts w:ascii="Times New Roman" w:hAnsi="Times New Roman" w:cs="Times New Roman"/>
          <w:sz w:val="28"/>
          <w:szCs w:val="28"/>
          <w:lang w:val="ru-RU"/>
        </w:rPr>
        <w:t>67-А</w:t>
      </w:r>
      <w:r>
        <w:rPr>
          <w:rFonts w:ascii="Times New Roman" w:hAnsi="Times New Roman" w:cs="Times New Roman"/>
          <w:sz w:val="28"/>
          <w:szCs w:val="28"/>
        </w:rPr>
        <w:t xml:space="preserve"> у м. Луцьку, площею 0,0243 га, кадастровим номером 0710100000:11:014:0132, визначену відповідно до звіту про експертну грошову оцінку земельної ділянки від 09.09.2024, в сумі 173 606 (сто сімдесят три тисячі шістсот шість) гривень 00 копійок.</w:t>
      </w:r>
    </w:p>
    <w:p w:rsidR="00BC0CFB" w:rsidRDefault="00BC0CFB">
      <w:pPr>
        <w:widowControl/>
        <w:suppressAutoHyphens/>
        <w:ind w:firstLine="567"/>
        <w:jc w:val="both"/>
      </w:pPr>
      <w:r w:rsidRPr="003B19C9">
        <w:rPr>
          <w:rFonts w:ascii="Times New Roman" w:hAnsi="Times New Roman" w:cs="Times New Roman"/>
          <w:sz w:val="28"/>
          <w:szCs w:val="28"/>
          <w:lang w:val="ru-RU"/>
        </w:rPr>
        <w:t>3.</w:t>
      </w:r>
      <w:r>
        <w:rPr>
          <w:rFonts w:ascii="Times New Roman" w:hAnsi="Times New Roman" w:cs="Times New Roman"/>
          <w:sz w:val="28"/>
          <w:szCs w:val="28"/>
        </w:rPr>
        <w:t xml:space="preserve"> Зобов’язати громадянина Ковальчука Павла Миколайовича:</w:t>
      </w:r>
    </w:p>
    <w:p w:rsidR="00BC0CFB" w:rsidRDefault="00BC0CFB">
      <w:pPr>
        <w:widowControl/>
        <w:suppressAutoHyphens/>
        <w:ind w:firstLine="567"/>
        <w:jc w:val="both"/>
      </w:pPr>
      <w:r>
        <w:rPr>
          <w:rFonts w:ascii="Times New Roman" w:hAnsi="Times New Roman" w:cs="Times New Roman"/>
          <w:sz w:val="28"/>
          <w:szCs w:val="28"/>
        </w:rPr>
        <w:t xml:space="preserve">3.1. Укласти з Луцькою міською радою, яка діє від імені Луцької міської територіальної громади, договір купівлі-продажу земельної ділянки комунальної власності на </w:t>
      </w:r>
      <w:r>
        <w:rPr>
          <w:rFonts w:ascii="Times New Roman" w:hAnsi="Times New Roman" w:cs="Times New Roman"/>
          <w:spacing w:val="-4"/>
          <w:sz w:val="28"/>
          <w:szCs w:val="28"/>
          <w:lang w:bidi="ar-SA"/>
        </w:rPr>
        <w:t>вул</w:t>
      </w:r>
      <w:r w:rsidRPr="003B19C9">
        <w:rPr>
          <w:rFonts w:ascii="Times New Roman" w:hAnsi="Times New Roman" w:cs="Times New Roman"/>
          <w:spacing w:val="-4"/>
          <w:sz w:val="28"/>
          <w:szCs w:val="28"/>
          <w:lang w:bidi="ar-SA"/>
        </w:rPr>
        <w:t>.</w:t>
      </w:r>
      <w:r>
        <w:rPr>
          <w:rFonts w:ascii="Times New Roman" w:hAnsi="Times New Roman" w:cs="Times New Roman"/>
          <w:spacing w:val="-4"/>
          <w:sz w:val="28"/>
          <w:szCs w:val="28"/>
          <w:lang w:val="en-US" w:bidi="ar-SA"/>
        </w:rPr>
        <w:t> </w:t>
      </w:r>
      <w:r>
        <w:rPr>
          <w:rFonts w:ascii="Times New Roman" w:hAnsi="Times New Roman" w:cs="Times New Roman"/>
          <w:spacing w:val="-4"/>
          <w:sz w:val="28"/>
          <w:szCs w:val="28"/>
          <w:lang w:bidi="ar-SA"/>
        </w:rPr>
        <w:t>Винниченка</w:t>
      </w:r>
      <w:r>
        <w:rPr>
          <w:rFonts w:ascii="Times New Roman" w:hAnsi="Times New Roman" w:cs="Times New Roman"/>
          <w:spacing w:val="-4"/>
          <w:sz w:val="28"/>
          <w:szCs w:val="28"/>
          <w:lang w:val="en-US" w:bidi="ar-SA"/>
        </w:rPr>
        <w:t>, 67-А</w:t>
      </w:r>
      <w:r>
        <w:rPr>
          <w:rFonts w:ascii="Times New Roman" w:hAnsi="Times New Roman" w:cs="Times New Roman"/>
          <w:sz w:val="28"/>
          <w:szCs w:val="28"/>
          <w:lang w:eastAsia="ru-RU" w:bidi="ar-SA"/>
        </w:rPr>
        <w:t xml:space="preserve"> у м. Луцьку, площею 0,0243 га, кадастровим номером </w:t>
      </w:r>
      <w:r>
        <w:rPr>
          <w:rFonts w:ascii="Times New Roman" w:hAnsi="Times New Roman" w:cs="Times New Roman"/>
          <w:spacing w:val="-4"/>
          <w:sz w:val="28"/>
          <w:szCs w:val="28"/>
          <w:lang w:bidi="ar-SA"/>
        </w:rPr>
        <w:t>0710100000:11:014:0132</w:t>
      </w:r>
      <w:r>
        <w:rPr>
          <w:rFonts w:ascii="Times New Roman" w:hAnsi="Times New Roman" w:cs="Times New Roman"/>
          <w:sz w:val="28"/>
          <w:szCs w:val="28"/>
        </w:rPr>
        <w:t xml:space="preserve"> не пізніше 45 календарних днів з дати прийняття цього рішення на затверджених у рішенні умовах та вчинити інші необхідні дії для укладення відповідного правочину.</w:t>
      </w:r>
    </w:p>
    <w:p w:rsidR="00BC0CFB" w:rsidRDefault="00BC0CFB">
      <w:pPr>
        <w:widowControl/>
        <w:suppressAutoHyphens/>
        <w:ind w:firstLine="567"/>
        <w:jc w:val="both"/>
      </w:pPr>
      <w:r>
        <w:rPr>
          <w:rFonts w:ascii="Times New Roman" w:hAnsi="Times New Roman" w:cs="Times New Roman"/>
          <w:sz w:val="28"/>
          <w:szCs w:val="28"/>
        </w:rPr>
        <w:t>3.2. Сплатити ціну продажу земельної ділянки, зазначену в пункті 2 цього рішення, не пізніше дати укладення договору купівлі-продажу земельної ділянки.</w:t>
      </w:r>
    </w:p>
    <w:p w:rsidR="00BC0CFB" w:rsidRDefault="00BC0CFB">
      <w:pPr>
        <w:suppressAutoHyphens/>
        <w:ind w:firstLine="567"/>
        <w:jc w:val="both"/>
      </w:pPr>
      <w:r>
        <w:rPr>
          <w:rFonts w:ascii="Times New Roman" w:hAnsi="Times New Roman" w:cs="Times New Roman"/>
          <w:sz w:val="28"/>
          <w:szCs w:val="28"/>
        </w:rPr>
        <w:t>3.3. Зареєструвати право приватної власності на земельну ділянку в порядку, передбаченому чинним законодавством України.</w:t>
      </w:r>
    </w:p>
    <w:p w:rsidR="00BC0CFB" w:rsidRDefault="00BC0CFB">
      <w:pPr>
        <w:suppressAutoHyphens/>
        <w:ind w:firstLine="567"/>
        <w:jc w:val="both"/>
      </w:pPr>
      <w:r>
        <w:rPr>
          <w:rFonts w:ascii="Times New Roman" w:hAnsi="Times New Roman" w:cs="Times New Roman"/>
          <w:sz w:val="28"/>
          <w:szCs w:val="28"/>
        </w:rPr>
        <w:t>3.4. Забезпечувати збереження інженерних мереж та комунікацій, що знаходяться на земельній ділянці, а також вільний доступ до них експлуатуючих їх організацій при проведенні відповідних профілактичних та ремонтних робіт.</w:t>
      </w:r>
    </w:p>
    <w:p w:rsidR="00BC0CFB" w:rsidRDefault="00BC0CFB">
      <w:pPr>
        <w:suppressAutoHyphens/>
        <w:ind w:firstLine="567"/>
        <w:jc w:val="both"/>
      </w:pPr>
      <w:r>
        <w:rPr>
          <w:rFonts w:ascii="Times New Roman" w:hAnsi="Times New Roman" w:cs="Times New Roman"/>
          <w:sz w:val="28"/>
          <w:szCs w:val="28"/>
        </w:rPr>
        <w:t>3.5. Виконувати обов’язки землевласника відповідно до вимог статті 91 Земельного кодексу України.</w:t>
      </w:r>
    </w:p>
    <w:p w:rsidR="00BC0CFB" w:rsidRDefault="00BC0CFB">
      <w:pPr>
        <w:suppressAutoHyphens/>
        <w:ind w:firstLine="567"/>
        <w:jc w:val="both"/>
      </w:pPr>
      <w:r>
        <w:rPr>
          <w:rFonts w:ascii="Times New Roman" w:hAnsi="Times New Roman" w:cs="Times New Roman"/>
          <w:sz w:val="28"/>
          <w:szCs w:val="28"/>
        </w:rPr>
        <w:t>4.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w:t>
      </w:r>
    </w:p>
    <w:p w:rsidR="00BC0CFB" w:rsidRDefault="00BC0CFB">
      <w:pPr>
        <w:jc w:val="both"/>
        <w:rPr>
          <w:rFonts w:ascii="Times New Roman" w:hAnsi="Times New Roman" w:cs="Times New Roman"/>
          <w:sz w:val="28"/>
          <w:szCs w:val="28"/>
        </w:rPr>
      </w:pPr>
    </w:p>
    <w:p w:rsidR="00BC0CFB" w:rsidRDefault="00BC0CFB">
      <w:pPr>
        <w:jc w:val="both"/>
        <w:rPr>
          <w:rFonts w:ascii="Times New Roman" w:hAnsi="Times New Roman" w:cs="Times New Roman"/>
          <w:sz w:val="28"/>
          <w:szCs w:val="28"/>
        </w:rPr>
      </w:pPr>
    </w:p>
    <w:p w:rsidR="00BC0CFB" w:rsidRDefault="00BC0CFB">
      <w:pPr>
        <w:tabs>
          <w:tab w:val="left" w:pos="7513"/>
        </w:tabs>
        <w:rPr>
          <w:sz w:val="28"/>
          <w:szCs w:val="28"/>
        </w:rPr>
      </w:pPr>
      <w:r>
        <w:rPr>
          <w:rFonts w:ascii="Times New Roman" w:hAnsi="Times New Roman" w:cs="Times New Roman"/>
          <w:sz w:val="28"/>
          <w:szCs w:val="28"/>
        </w:rPr>
        <w:t>Міський голова                                                                             Ігор ПОЛІЩУК</w:t>
      </w:r>
    </w:p>
    <w:p w:rsidR="00BC0CFB" w:rsidRDefault="00BC0CFB">
      <w:pPr>
        <w:tabs>
          <w:tab w:val="left" w:pos="7513"/>
        </w:tabs>
        <w:rPr>
          <w:rFonts w:ascii="Times New Roman" w:hAnsi="Times New Roman" w:cs="Times New Roman"/>
          <w:sz w:val="24"/>
        </w:rPr>
      </w:pPr>
    </w:p>
    <w:p w:rsidR="00BC0CFB" w:rsidRDefault="00BC0CFB">
      <w:pPr>
        <w:tabs>
          <w:tab w:val="left" w:pos="7513"/>
        </w:tabs>
        <w:rPr>
          <w:rFonts w:ascii="Times New Roman" w:hAnsi="Times New Roman" w:cs="Times New Roman"/>
          <w:sz w:val="24"/>
        </w:rPr>
      </w:pPr>
    </w:p>
    <w:p w:rsidR="00BC0CFB" w:rsidRDefault="00BC0CFB">
      <w:pPr>
        <w:tabs>
          <w:tab w:val="left" w:pos="7513"/>
        </w:tabs>
        <w:ind w:right="-365"/>
        <w:jc w:val="both"/>
      </w:pPr>
      <w:r>
        <w:rPr>
          <w:rFonts w:ascii="Times New Roman" w:hAnsi="Times New Roman" w:cs="Times New Roman"/>
          <w:sz w:val="24"/>
        </w:rPr>
        <w:t>Туз 777 863</w:t>
      </w:r>
    </w:p>
    <w:sectPr w:rsidR="00BC0CFB" w:rsidSect="008220D9">
      <w:pgSz w:w="11906" w:h="16838"/>
      <w:pgMar w:top="1134" w:right="567" w:bottom="1701" w:left="198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Ц"/>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1" w:usb1="00000000" w:usb2="00000000" w:usb3="00000000" w:csb0="00000004"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84F0B"/>
    <w:multiLevelType w:val="multilevel"/>
    <w:tmpl w:val="FFFFFFFF"/>
    <w:lvl w:ilvl="0">
      <w:start w:val="1"/>
      <w:numFmt w:val="none"/>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306B37F7"/>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0D9"/>
    <w:rsid w:val="000416A8"/>
    <w:rsid w:val="00261F62"/>
    <w:rsid w:val="00287B41"/>
    <w:rsid w:val="00343382"/>
    <w:rsid w:val="003B19C9"/>
    <w:rsid w:val="0050581B"/>
    <w:rsid w:val="005402D2"/>
    <w:rsid w:val="008220D9"/>
    <w:rsid w:val="00894603"/>
    <w:rsid w:val="00B052E4"/>
    <w:rsid w:val="00B2290F"/>
    <w:rsid w:val="00B2326A"/>
    <w:rsid w:val="00BC0CFB"/>
    <w:rsid w:val="00BF3CF5"/>
    <w:rsid w:val="00CE1FAA"/>
    <w:rsid w:val="00D2202F"/>
    <w:rsid w:val="00E842DE"/>
    <w:rsid w:val="00F26108"/>
    <w:rsid w:val="00F627A6"/>
    <w:rsid w:val="00FB5AB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D9"/>
    <w:pPr>
      <w:widowControl w:val="0"/>
    </w:pPr>
    <w:rPr>
      <w:color w:val="00000A"/>
      <w:sz w:val="20"/>
      <w:szCs w:val="24"/>
      <w:lang w:eastAsia="zh-CN" w:bidi="hi-IN"/>
    </w:rPr>
  </w:style>
  <w:style w:type="paragraph" w:styleId="Heading2">
    <w:name w:val="heading 2"/>
    <w:basedOn w:val="Normal"/>
    <w:next w:val="Normal"/>
    <w:link w:val="Heading2Char"/>
    <w:uiPriority w:val="99"/>
    <w:qFormat/>
    <w:rsid w:val="008220D9"/>
    <w:pPr>
      <w:keepNext/>
      <w:numPr>
        <w:ilvl w:val="1"/>
        <w:numId w:val="1"/>
      </w:numPr>
      <w:spacing w:before="240" w:after="60"/>
      <w:outlineLvl w:val="1"/>
    </w:pPr>
    <w:rPr>
      <w:rFonts w:ascii="Arial" w:hAnsi="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627A6"/>
    <w:rPr>
      <w:rFonts w:ascii="Cambria" w:hAnsi="Cambria" w:cs="Mangal"/>
      <w:b/>
      <w:bCs/>
      <w:i/>
      <w:iCs/>
      <w:color w:val="00000A"/>
      <w:sz w:val="25"/>
      <w:szCs w:val="25"/>
      <w:lang w:eastAsia="zh-CN" w:bidi="hi-IN"/>
    </w:rPr>
  </w:style>
  <w:style w:type="character" w:customStyle="1" w:styleId="WW8Num1z0">
    <w:name w:val="WW8Num1z0"/>
    <w:uiPriority w:val="99"/>
    <w:rsid w:val="008220D9"/>
  </w:style>
  <w:style w:type="character" w:customStyle="1" w:styleId="WW8Num1z1">
    <w:name w:val="WW8Num1z1"/>
    <w:uiPriority w:val="99"/>
    <w:rsid w:val="008220D9"/>
  </w:style>
  <w:style w:type="character" w:customStyle="1" w:styleId="WW8Num1z2">
    <w:name w:val="WW8Num1z2"/>
    <w:uiPriority w:val="99"/>
    <w:rsid w:val="008220D9"/>
  </w:style>
  <w:style w:type="character" w:customStyle="1" w:styleId="WW8Num1z3">
    <w:name w:val="WW8Num1z3"/>
    <w:uiPriority w:val="99"/>
    <w:rsid w:val="008220D9"/>
  </w:style>
  <w:style w:type="character" w:customStyle="1" w:styleId="WW8Num1z4">
    <w:name w:val="WW8Num1z4"/>
    <w:uiPriority w:val="99"/>
    <w:rsid w:val="008220D9"/>
  </w:style>
  <w:style w:type="character" w:customStyle="1" w:styleId="WW8Num1z5">
    <w:name w:val="WW8Num1z5"/>
    <w:uiPriority w:val="99"/>
    <w:rsid w:val="008220D9"/>
  </w:style>
  <w:style w:type="character" w:customStyle="1" w:styleId="WW8Num1z6">
    <w:name w:val="WW8Num1z6"/>
    <w:uiPriority w:val="99"/>
    <w:rsid w:val="008220D9"/>
  </w:style>
  <w:style w:type="character" w:customStyle="1" w:styleId="WW8Num1z7">
    <w:name w:val="WW8Num1z7"/>
    <w:uiPriority w:val="99"/>
    <w:rsid w:val="008220D9"/>
  </w:style>
  <w:style w:type="character" w:customStyle="1" w:styleId="WW8Num1z8">
    <w:name w:val="WW8Num1z8"/>
    <w:uiPriority w:val="99"/>
    <w:rsid w:val="008220D9"/>
  </w:style>
  <w:style w:type="paragraph" w:customStyle="1" w:styleId="a">
    <w:name w:val="Заголовок"/>
    <w:basedOn w:val="Normal"/>
    <w:next w:val="BodyText"/>
    <w:uiPriority w:val="99"/>
    <w:rsid w:val="008220D9"/>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99"/>
    <w:rsid w:val="008220D9"/>
    <w:pPr>
      <w:spacing w:after="140" w:line="288" w:lineRule="auto"/>
    </w:pPr>
  </w:style>
  <w:style w:type="character" w:customStyle="1" w:styleId="BodyTextChar">
    <w:name w:val="Body Text Char"/>
    <w:basedOn w:val="DefaultParagraphFont"/>
    <w:link w:val="BodyText"/>
    <w:uiPriority w:val="99"/>
    <w:semiHidden/>
    <w:locked/>
    <w:rsid w:val="00F627A6"/>
    <w:rPr>
      <w:rFonts w:cs="Mangal"/>
      <w:color w:val="00000A"/>
      <w:sz w:val="24"/>
      <w:szCs w:val="24"/>
      <w:lang w:eastAsia="zh-CN" w:bidi="hi-IN"/>
    </w:rPr>
  </w:style>
  <w:style w:type="paragraph" w:styleId="List">
    <w:name w:val="List"/>
    <w:basedOn w:val="BodyText"/>
    <w:uiPriority w:val="99"/>
    <w:rsid w:val="008220D9"/>
  </w:style>
  <w:style w:type="paragraph" w:styleId="Caption">
    <w:name w:val="caption"/>
    <w:basedOn w:val="Normal"/>
    <w:uiPriority w:val="99"/>
    <w:qFormat/>
    <w:rsid w:val="008220D9"/>
    <w:pPr>
      <w:suppressLineNumbers/>
      <w:spacing w:before="120" w:after="120"/>
    </w:pPr>
    <w:rPr>
      <w:i/>
      <w:iCs/>
      <w:sz w:val="24"/>
    </w:rPr>
  </w:style>
  <w:style w:type="paragraph" w:customStyle="1" w:styleId="a0">
    <w:name w:val="Покажчик"/>
    <w:basedOn w:val="Normal"/>
    <w:uiPriority w:val="99"/>
    <w:rsid w:val="008220D9"/>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3871</TotalTime>
  <Pages>2</Pages>
  <Words>2517</Words>
  <Characters>1435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mvk</dc:title>
  <dc:subject/>
  <dc:creator/>
  <cp:keywords/>
  <dc:description/>
  <cp:lastModifiedBy>chemerys</cp:lastModifiedBy>
  <cp:revision>187</cp:revision>
  <cp:lastPrinted>2025-05-08T10:13:00Z</cp:lastPrinted>
  <dcterms:created xsi:type="dcterms:W3CDTF">2018-08-09T16:41:00Z</dcterms:created>
  <dcterms:modified xsi:type="dcterms:W3CDTF">2025-05-08T10:13:00Z</dcterms:modified>
</cp:coreProperties>
</file>