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739151045" r:id="rId2"/>
        </w:objec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28"/>
          <w:szCs w:val="28"/>
        </w:rPr>
      </w:pPr>
      <w:r>
        <w:rPr>
          <w:rFonts w:cs="Times New Roman" w:ascii="Times New Roman" w:hAnsi="Times New Roman"/>
          <w:i w:val="false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несільсько-господарського призначення на вул. Мирослава Скорика у м. Луцьку, яка виставлятиметься на земельні торги (аукціон), та проведення її експертної грошової оцінки (орієнтовною площею 0,45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00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 га)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З метою підготовки до проведення земельних торгів з продажу у приватну власність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Луцьк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 міської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6, 7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20-23 Закону України «Про оцінку земель», статтями 10, 15, 16, 23,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 на розроблення проєкт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у власність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ки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Мирослава Скорика у м. Луцьку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орієнтовною площею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0,4500 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га, 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 w:ascii="Times New Roman" w:hAnsi="Times New Roman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  <w:u w:val="none"/>
          <w:lang w:val="uk-UA"/>
        </w:rPr>
        <w:t>та п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роведення ї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для підготовки до продажу на земельних торгах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(аукціоні)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виконавчим комітетом Луцької міської ради 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>ння послуг із землеустрою про розроблення проєкт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із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2.2. Забезпечити укладення виконавчим комітетом Луцької міської ради 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оговору на проведення експертної грошової оцінки земельної ділянки, зазначеної в рішенні, із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суб’єктом оціночної діяльності у сфері оцінки земель, який відповідно до Зако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ну України «Про оцінку земель» має у своєму складі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оцінювачів з експертної грошової оцінки земельних ділянок,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 або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фізичною особою - підприємцем, який отримав кваліфікаційне свідоцтво оцінювача з експертної грошової оцінки земельних ділянок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2.3.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розроблений </w:t>
      </w:r>
      <w:r>
        <w:rPr>
          <w:rFonts w:ascii="Times New Roman" w:hAnsi="Times New Roman"/>
          <w:color w:val="auto"/>
          <w:sz w:val="28"/>
          <w:szCs w:val="28"/>
        </w:rPr>
        <w:t>проєкт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Луцьк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міськ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рад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365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020" w:footer="0" w:bottom="158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3531</TotalTime>
  <Application>LibreOffice/7.0.0.3$Windows_X86_64 LibreOffice_project/8061b3e9204bef6b321a21033174034a5e2ea88e</Application>
  <Pages>2</Pages>
  <Words>404</Words>
  <Characters>2731</Characters>
  <CharactersWithSpaces>3205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2024-09-20T14:47:53Z</cp:lastPrinted>
  <dcterms:modified xsi:type="dcterms:W3CDTF">2025-05-07T11:01:01Z</dcterms:modified>
  <cp:revision>153</cp:revision>
  <dc:subject/>
  <dc:title>mvk</dc:title>
</cp:coreProperties>
</file>