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24606300"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overflowPunct w:val="true"/>
        <w:ind w:hanging="0" w:left="0" w:right="-868"/>
        <w:jc w:val="both"/>
        <w:rPr>
          <w:sz w:val="27"/>
          <w:szCs w:val="27"/>
        </w:rPr>
      </w:pPr>
      <w:r>
        <w:rPr>
          <w:sz w:val="27"/>
          <w:szCs w:val="27"/>
          <w:lang w:val="uk-UA"/>
        </w:rPr>
        <w:t xml:space="preserve">Про передачу громадянці Чернецькій О.О. </w:t>
      </w:r>
    </w:p>
    <w:p>
      <w:pPr>
        <w:pStyle w:val="Normal"/>
        <w:overflowPunct w:val="true"/>
        <w:ind w:hanging="0" w:left="0" w:right="-868"/>
        <w:jc w:val="both"/>
        <w:rPr>
          <w:sz w:val="27"/>
          <w:szCs w:val="27"/>
        </w:rPr>
      </w:pPr>
      <w:r>
        <w:rPr>
          <w:sz w:val="27"/>
          <w:szCs w:val="27"/>
          <w:lang w:val="uk-UA"/>
        </w:rPr>
        <w:t>безоплатно у  власність земельної ділянки</w:t>
      </w:r>
    </w:p>
    <w:p>
      <w:pPr>
        <w:pStyle w:val="Normal"/>
        <w:overflowPunct w:val="true"/>
        <w:ind w:hanging="0" w:left="0" w:right="-868"/>
        <w:jc w:val="both"/>
        <w:rPr>
          <w:sz w:val="27"/>
          <w:szCs w:val="27"/>
        </w:rPr>
      </w:pPr>
      <w:r>
        <w:rPr>
          <w:sz w:val="27"/>
          <w:szCs w:val="27"/>
          <w:lang w:val="uk-UA"/>
        </w:rPr>
        <w:t>для  будівництва і обслуговування житло-</w:t>
      </w:r>
    </w:p>
    <w:p>
      <w:pPr>
        <w:pStyle w:val="Normal"/>
        <w:overflowPunct w:val="true"/>
        <w:ind w:hanging="0" w:left="0" w:right="-868"/>
        <w:jc w:val="both"/>
        <w:rPr>
          <w:sz w:val="27"/>
          <w:szCs w:val="27"/>
        </w:rPr>
      </w:pPr>
      <w:r>
        <w:rPr>
          <w:sz w:val="27"/>
          <w:szCs w:val="27"/>
          <w:lang w:val="uk-UA"/>
        </w:rPr>
        <w:t xml:space="preserve">вого  будинку,  господарських  будівель  і </w:t>
      </w:r>
    </w:p>
    <w:p>
      <w:pPr>
        <w:pStyle w:val="Normal"/>
        <w:overflowPunct w:val="true"/>
        <w:ind w:hanging="0" w:left="0" w:right="-868"/>
        <w:jc w:val="both"/>
        <w:rPr>
          <w:sz w:val="27"/>
          <w:szCs w:val="27"/>
        </w:rPr>
      </w:pPr>
      <w:r>
        <w:rPr>
          <w:sz w:val="27"/>
          <w:szCs w:val="27"/>
          <w:lang w:val="uk-UA"/>
        </w:rPr>
        <w:t xml:space="preserve">споруд   (присадибна   ділянка) - 02.01   на </w:t>
      </w:r>
    </w:p>
    <w:p>
      <w:pPr>
        <w:pStyle w:val="Normal"/>
        <w:overflowPunct w:val="true"/>
        <w:ind w:hanging="0" w:left="0" w:right="-868"/>
        <w:jc w:val="both"/>
        <w:rPr>
          <w:sz w:val="27"/>
          <w:szCs w:val="27"/>
        </w:rPr>
      </w:pPr>
      <w:r>
        <w:rPr>
          <w:sz w:val="27"/>
          <w:szCs w:val="27"/>
          <w:lang w:val="uk-UA"/>
        </w:rPr>
        <w:t>вул. Гущанській, 85 у м. Луцьку</w:t>
      </w:r>
    </w:p>
    <w:p>
      <w:pPr>
        <w:pStyle w:val="Normal"/>
        <w:tabs>
          <w:tab w:val="clear" w:pos="708"/>
          <w:tab w:val="left" w:pos="6540" w:leader="none"/>
        </w:tabs>
        <w:overflowPunct w:val="true"/>
        <w:ind w:hanging="0" w:left="0" w:right="-868"/>
        <w:jc w:val="both"/>
        <w:rPr>
          <w:b/>
          <w:sz w:val="27"/>
          <w:szCs w:val="27"/>
          <w:lang w:val="uk-UA"/>
        </w:rPr>
      </w:pPr>
      <w:r>
        <w:rPr>
          <w:b/>
          <w:sz w:val="27"/>
          <w:szCs w:val="27"/>
          <w:lang w:val="uk-UA"/>
        </w:rPr>
      </w:r>
    </w:p>
    <w:p>
      <w:pPr>
        <w:pStyle w:val="Normal"/>
        <w:widowControl/>
        <w:tabs>
          <w:tab w:val="clear" w:pos="708"/>
          <w:tab w:val="left" w:pos="993" w:leader="none"/>
        </w:tabs>
        <w:suppressAutoHyphens w:val="true"/>
        <w:overflowPunct w:val="false"/>
        <w:bidi w:val="0"/>
        <w:ind w:firstLine="567" w:left="0" w:right="0"/>
        <w:jc w:val="both"/>
        <w:rPr>
          <w:sz w:val="27"/>
          <w:szCs w:val="27"/>
        </w:rPr>
      </w:pPr>
      <w:r>
        <w:rPr>
          <w:sz w:val="27"/>
          <w:szCs w:val="27"/>
          <w:lang w:val="uk-UA"/>
        </w:rPr>
        <w:t xml:space="preserve">Розглянувши заяву громадянки Чернецької Оксани Олександрівни щодо передачі безоплатно у власність земельної ділянки на </w:t>
      </w:r>
      <w:r>
        <w:rPr>
          <w:rFonts w:eastAsia="Times New Roman" w:cs="Times New Roman"/>
          <w:color w:val="auto"/>
          <w:kern w:val="0"/>
          <w:sz w:val="27"/>
          <w:szCs w:val="27"/>
          <w:lang w:val="uk-UA" w:eastAsia="zh-CN" w:bidi="ar-SA"/>
        </w:rPr>
        <w:t xml:space="preserve">вул. Гущанській, 85 </w:t>
      </w:r>
      <w:r>
        <w:rPr>
          <w:sz w:val="27"/>
          <w:szCs w:val="27"/>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Гущанській, 85</w:t>
      </w:r>
      <w:r>
        <w:rPr>
          <w:rFonts w:eastAsia="Times New Roman" w:cs="Times New Roman"/>
          <w:color w:val="auto"/>
          <w:kern w:val="0"/>
          <w:sz w:val="27"/>
          <w:szCs w:val="27"/>
          <w:lang w:val="uk-UA" w:eastAsia="zh-CN" w:bidi="ar-SA"/>
        </w:rPr>
        <w:t xml:space="preserve"> </w:t>
      </w:r>
      <w:r>
        <w:rPr>
          <w:sz w:val="27"/>
          <w:szCs w:val="27"/>
          <w:lang w:val="uk-UA"/>
        </w:rPr>
        <w:t xml:space="preserve">у м. Луцьку </w:t>
      </w:r>
      <w:r>
        <w:rPr>
          <w:rFonts w:eastAsia="Times New Roman" w:cs="Times New Roman"/>
          <w:color w:val="auto"/>
          <w:kern w:val="0"/>
          <w:sz w:val="27"/>
          <w:szCs w:val="27"/>
          <w:lang w:val="uk-UA" w:eastAsia="zh-CN" w:bidi="ar-SA"/>
        </w:rPr>
        <w:t>громадянки Чернецької Оксани Олександрівни</w:t>
      </w:r>
      <w:r>
        <w:rPr>
          <w:sz w:val="27"/>
          <w:szCs w:val="27"/>
          <w:lang w:val="uk-UA"/>
        </w:rPr>
        <w:t xml:space="preserve">, витяг з Державного земельного кадастру про земельну ділянку, </w:t>
      </w:r>
      <w:r>
        <w:rPr>
          <w:sz w:val="27"/>
          <w:szCs w:val="27"/>
          <w:lang w:val="uk-UA" w:eastAsia="zh-CN" w:bidi="ar-SA"/>
        </w:rPr>
        <w:t xml:space="preserve">враховуючи документ, що посвідчує право власності громадянки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Чернецької Оксани Олександрівни </w:t>
      </w:r>
      <w:r>
        <w:rPr>
          <w:sz w:val="27"/>
          <w:szCs w:val="27"/>
          <w:lang w:val="uk-UA" w:eastAsia="zh-CN" w:bidi="ar-SA"/>
        </w:rPr>
        <w:t xml:space="preserve">на об’єкт нерухомого майна на </w:t>
      </w:r>
      <w:r>
        <w:rPr>
          <w:b w:val="false"/>
          <w:i w:val="false"/>
          <w:strike w:val="false"/>
          <w:dstrike w:val="false"/>
          <w:outline w:val="false"/>
          <w:shadow w:val="false"/>
          <w:sz w:val="27"/>
          <w:szCs w:val="27"/>
          <w:u w:val="none"/>
          <w:em w:val="none"/>
          <w:lang w:val="uk-UA" w:eastAsia="zh-CN" w:bidi="ar-SA"/>
        </w:rPr>
        <w:t>вул. Гущанській, 85</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у м. Луцьку: свідоцтво про право на спадщину за заповітом</w:t>
      </w:r>
      <w:r>
        <w:rPr>
          <w:rFonts w:eastAsia="Times New Roman" w:cs="Times New Roman"/>
          <w:b w:val="false"/>
          <w:bCs w:val="false"/>
          <w:i w:val="false"/>
          <w:iCs w:val="false"/>
          <w:color w:val="auto"/>
          <w:kern w:val="0"/>
          <w:sz w:val="27"/>
          <w:szCs w:val="27"/>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від 12.04.2021 № 1-340, </w:t>
      </w:r>
      <w:r>
        <w:rPr>
          <w:rFonts w:eastAsia="Times New Roman" w:cs="Times New Roman"/>
          <w:b w:val="false"/>
          <w:bCs w:val="false"/>
          <w:i w:val="false"/>
          <w:iCs w:val="false"/>
          <w:color w:val="auto"/>
          <w:kern w:val="0"/>
          <w:sz w:val="27"/>
          <w:szCs w:val="27"/>
          <w:lang w:val="uk-UA" w:eastAsia="zh-CN" w:bidi="ar-SA"/>
        </w:rPr>
        <w:t xml:space="preserve">відповідно до якого право власності зареєстровано </w:t>
      </w:r>
      <w:r>
        <w:rPr>
          <w:rFonts w:eastAsia="Times New Roman" w:cs="Times New Roman"/>
          <w:b w:val="false"/>
          <w:bCs/>
          <w:i w:val="false"/>
          <w:iCs w:val="false"/>
          <w:color w:val="000000"/>
          <w:spacing w:val="-4"/>
          <w:kern w:val="0"/>
          <w:sz w:val="27"/>
          <w:szCs w:val="27"/>
          <w:lang w:val="uk-UA" w:eastAsia="zh-CN" w:bidi="ar-SA"/>
        </w:rPr>
        <w:t>в Державному реєстрі речових прав на нерухоме майно</w:t>
      </w:r>
      <w:r>
        <w:rPr>
          <w:rFonts w:eastAsia="Times New Roman" w:cs="Times New Roman"/>
          <w:b w:val="false"/>
          <w:bCs w:val="false"/>
          <w:i w:val="false"/>
          <w:iCs w:val="false"/>
          <w:color w:val="auto"/>
          <w:kern w:val="0"/>
          <w:sz w:val="27"/>
          <w:szCs w:val="27"/>
          <w:lang w:val="uk-UA" w:eastAsia="zh-CN" w:bidi="ar-SA"/>
        </w:rPr>
        <w:t xml:space="preserve"> 12</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.04.2021</w:t>
      </w:r>
      <w:r>
        <w:rPr>
          <w:rFonts w:eastAsia="Times New Roman" w:cs="Times New Roman"/>
          <w:b w:val="false"/>
          <w:bCs w:val="false"/>
          <w:i w:val="false"/>
          <w:iCs w:val="false"/>
          <w:color w:val="auto"/>
          <w:kern w:val="0"/>
          <w:sz w:val="27"/>
          <w:szCs w:val="27"/>
          <w:lang w:val="uk-UA" w:eastAsia="zh-CN" w:bidi="ar-SA"/>
        </w:rPr>
        <w:t xml:space="preserve">, </w:t>
      </w:r>
      <w:r>
        <w:rPr>
          <w:rFonts w:eastAsia="Times New Roman" w:cs="Times New Roman"/>
          <w:b w:val="false"/>
          <w:bCs/>
          <w:i w:val="false"/>
          <w:iCs w:val="false"/>
          <w:color w:val="000000"/>
          <w:spacing w:val="-4"/>
          <w:kern w:val="0"/>
          <w:sz w:val="27"/>
          <w:szCs w:val="27"/>
          <w:lang w:val="uk-UA" w:eastAsia="zh-CN" w:bidi="ar-SA"/>
        </w:rPr>
        <w:t>номер запису про право власності</w:t>
      </w:r>
      <w:r>
        <w:rPr>
          <w:rFonts w:eastAsia="Times New Roman" w:cs="Times New Roman"/>
          <w:b w:val="false"/>
          <w:bCs w:val="false"/>
          <w:i w:val="false"/>
          <w:iCs w:val="false"/>
          <w:color w:val="auto"/>
          <w:kern w:val="0"/>
          <w:sz w:val="27"/>
          <w:szCs w:val="27"/>
          <w:lang w:val="uk-UA" w:eastAsia="zh-CN" w:bidi="ar-SA"/>
        </w:rPr>
        <w:t xml:space="preserve">: 41431785, </w:t>
      </w:r>
      <w:r>
        <w:rPr>
          <w:sz w:val="27"/>
          <w:szCs w:val="27"/>
          <w:lang w:val="uk-U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w:t>
      </w:r>
      <w:r>
        <w:rPr>
          <w:sz w:val="27"/>
          <w:szCs w:val="27"/>
          <w:lang w:val="uk-UA"/>
        </w:rPr>
        <w:t>аттею</w:t>
      </w:r>
      <w:r>
        <w:rPr>
          <w:sz w:val="27"/>
          <w:szCs w:val="27"/>
          <w:lang w:val="uk-UA"/>
        </w:rPr>
        <w:t> 26 Закону України «Про місцеве самоврядування в Україні», міська рада</w:t>
      </w:r>
    </w:p>
    <w:p>
      <w:pPr>
        <w:pStyle w:val="Normal"/>
        <w:jc w:val="both"/>
        <w:rPr>
          <w:sz w:val="27"/>
          <w:szCs w:val="27"/>
          <w:lang w:val="uk-UA"/>
        </w:rPr>
      </w:pPr>
      <w:r>
        <w:rPr>
          <w:sz w:val="27"/>
          <w:szCs w:val="27"/>
          <w:lang w:val="uk-UA"/>
        </w:rPr>
      </w:r>
    </w:p>
    <w:p>
      <w:pPr>
        <w:pStyle w:val="Normal"/>
        <w:jc w:val="both"/>
        <w:rPr>
          <w:sz w:val="27"/>
          <w:szCs w:val="27"/>
        </w:rPr>
      </w:pPr>
      <w:r>
        <w:rPr>
          <w:sz w:val="27"/>
          <w:szCs w:val="27"/>
          <w:lang w:val="uk-UA"/>
        </w:rPr>
        <w:t>ВИРІШИЛА:</w:t>
      </w:r>
    </w:p>
    <w:p>
      <w:pPr>
        <w:pStyle w:val="Normal"/>
        <w:widowControl/>
        <w:suppressAutoHyphens w:val="true"/>
        <w:overflowPunct w:val="false"/>
        <w:bidi w:val="0"/>
        <w:ind w:firstLine="567" w:left="0" w:right="57"/>
        <w:jc w:val="both"/>
        <w:rPr>
          <w:lang w:val="uk-UA"/>
        </w:rPr>
      </w:pPr>
      <w:r>
        <w:rPr>
          <w:lang w:val="uk-UA"/>
        </w:rPr>
      </w:r>
    </w:p>
    <w:p>
      <w:pPr>
        <w:pStyle w:val="Normal"/>
        <w:widowControl/>
        <w:suppressAutoHyphens w:val="true"/>
        <w:overflowPunct w:val="false"/>
        <w:bidi w:val="0"/>
        <w:ind w:firstLine="567" w:left="0" w:right="57"/>
        <w:jc w:val="both"/>
        <w:rPr>
          <w:sz w:val="27"/>
          <w:szCs w:val="27"/>
        </w:rPr>
      </w:pPr>
      <w:r>
        <w:rPr>
          <w:sz w:val="27"/>
          <w:szCs w:val="27"/>
          <w:lang w:val="uk-UA"/>
        </w:rPr>
        <w:t xml:space="preserve">1. Затвердити громадянці </w:t>
      </w:r>
      <w:r>
        <w:rPr>
          <w:rFonts w:eastAsia="Times New Roman" w:cs="Times New Roman"/>
          <w:color w:val="auto"/>
          <w:kern w:val="0"/>
          <w:sz w:val="27"/>
          <w:szCs w:val="27"/>
          <w:lang w:val="uk-UA" w:eastAsia="zh-CN" w:bidi="ar-SA"/>
        </w:rPr>
        <w:t xml:space="preserve">Чернецькій Оксані Олександрівні </w:t>
      </w:r>
      <w:r>
        <w:rPr>
          <w:sz w:val="27"/>
          <w:szCs w:val="27"/>
          <w:lang w:val="uk-UA"/>
        </w:rPr>
        <w:t>технічну документацію із землеустрою щодо встановлення (відновлення) меж земельної ділянки в натурі (на місцевості) на вул. Гущанській, 85</w:t>
      </w:r>
      <w:r>
        <w:rPr>
          <w:rFonts w:eastAsia="Times New Roman" w:cs="Times New Roman"/>
          <w:color w:val="auto"/>
          <w:kern w:val="0"/>
          <w:sz w:val="27"/>
          <w:szCs w:val="27"/>
          <w:lang w:val="uk-UA" w:eastAsia="zh-CN" w:bidi="ar-SA"/>
        </w:rPr>
        <w:t xml:space="preserve"> </w:t>
      </w:r>
      <w:r>
        <w:rPr>
          <w:sz w:val="27"/>
          <w:szCs w:val="27"/>
          <w:lang w:val="uk-UA"/>
        </w:rPr>
        <w:t>у м. Луцьку площею 0,1000</w:t>
      </w:r>
      <w:r>
        <w:rPr>
          <w:rFonts w:eastAsia="Times New Roman" w:cs="Times New Roman"/>
          <w:color w:val="auto"/>
          <w:kern w:val="0"/>
          <w:sz w:val="27"/>
          <w:szCs w:val="27"/>
          <w:lang w:val="uk-UA" w:eastAsia="zh-CN" w:bidi="ar-SA"/>
        </w:rPr>
        <w:t> </w:t>
      </w:r>
      <w:r>
        <w:rPr>
          <w:sz w:val="27"/>
          <w:szCs w:val="27"/>
          <w:lang w:val="uk-UA"/>
        </w:rPr>
        <w:t>га, кадастровим номером 0710100000:42:017:</w:t>
      </w:r>
      <w:r>
        <w:rPr>
          <w:rFonts w:eastAsia="Times New Roman" w:cs="Times New Roman"/>
          <w:color w:val="auto"/>
          <w:kern w:val="0"/>
          <w:sz w:val="27"/>
          <w:szCs w:val="27"/>
          <w:lang w:val="uk-UA" w:eastAsia="zh-CN" w:bidi="ar-SA"/>
        </w:rPr>
        <w:t>0024</w:t>
      </w:r>
      <w:r>
        <w:rPr>
          <w:sz w:val="27"/>
          <w:szCs w:val="27"/>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spacing w:before="0" w:after="0"/>
        <w:ind w:firstLine="567" w:left="0" w:right="57"/>
        <w:jc w:val="both"/>
        <w:rPr>
          <w:sz w:val="27"/>
          <w:szCs w:val="27"/>
        </w:rPr>
      </w:pPr>
      <w:r>
        <w:rPr>
          <w:sz w:val="27"/>
          <w:szCs w:val="27"/>
          <w:lang w:val="uk-UA"/>
        </w:rPr>
        <w:t xml:space="preserve">2. Передати громадянці </w:t>
      </w:r>
      <w:r>
        <w:rPr>
          <w:rFonts w:eastAsia="Times New Roman" w:cs="Times New Roman"/>
          <w:color w:val="auto"/>
          <w:kern w:val="0"/>
          <w:sz w:val="27"/>
          <w:szCs w:val="27"/>
          <w:lang w:val="uk-UA" w:eastAsia="zh-CN" w:bidi="ar-SA"/>
        </w:rPr>
        <w:t xml:space="preserve">Чернецькій Оксані Олександрівні </w:t>
      </w:r>
      <w:r>
        <w:rPr>
          <w:sz w:val="27"/>
          <w:szCs w:val="27"/>
          <w:lang w:val="uk-UA"/>
        </w:rPr>
        <w:t xml:space="preserve">безоплатно у власність земельну ділянку на </w:t>
      </w:r>
      <w:r>
        <w:rPr>
          <w:rFonts w:eastAsia="Times New Roman" w:cs="Times New Roman"/>
          <w:color w:val="auto"/>
          <w:kern w:val="0"/>
          <w:sz w:val="27"/>
          <w:szCs w:val="27"/>
          <w:lang w:val="uk-UA" w:eastAsia="zh-CN" w:bidi="ar-SA"/>
        </w:rPr>
        <w:t xml:space="preserve">вул. Гущанській, 85 </w:t>
      </w:r>
      <w:r>
        <w:rPr>
          <w:sz w:val="27"/>
          <w:szCs w:val="27"/>
          <w:lang w:val="uk-UA"/>
        </w:rPr>
        <w:t>у м. Луцьку площею 0,</w:t>
      </w:r>
      <w:r>
        <w:rPr>
          <w:rFonts w:eastAsia="Times New Roman" w:cs="Times New Roman"/>
          <w:color w:val="auto"/>
          <w:kern w:val="0"/>
          <w:sz w:val="27"/>
          <w:szCs w:val="27"/>
          <w:lang w:val="uk-UA" w:eastAsia="zh-CN" w:bidi="ar-SA"/>
        </w:rPr>
        <w:t>1000 </w:t>
      </w:r>
      <w:r>
        <w:rPr>
          <w:sz w:val="27"/>
          <w:szCs w:val="27"/>
          <w:lang w:val="uk-UA"/>
        </w:rPr>
        <w:t>га, кадастровим номером 0710100000:42:017:</w:t>
      </w:r>
      <w:r>
        <w:rPr>
          <w:rFonts w:eastAsia="Times New Roman" w:cs="Times New Roman"/>
          <w:color w:val="auto"/>
          <w:kern w:val="0"/>
          <w:sz w:val="27"/>
          <w:szCs w:val="27"/>
          <w:lang w:val="uk-UA" w:eastAsia="zh-CN" w:bidi="ar-SA"/>
        </w:rPr>
        <w:t xml:space="preserve">0024 </w:t>
      </w:r>
      <w:r>
        <w:rPr>
          <w:sz w:val="27"/>
          <w:szCs w:val="27"/>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7"/>
          <w:szCs w:val="27"/>
        </w:rPr>
      </w:pPr>
      <w:r>
        <w:rPr>
          <w:sz w:val="27"/>
          <w:szCs w:val="27"/>
          <w:lang w:val="uk-UA"/>
        </w:rPr>
        <w:t xml:space="preserve">3. Зобов’язати </w:t>
      </w:r>
      <w:r>
        <w:rPr>
          <w:rFonts w:eastAsia="Times New Roman" w:cs="Times New Roman"/>
          <w:color w:val="auto"/>
          <w:kern w:val="0"/>
          <w:sz w:val="27"/>
          <w:szCs w:val="27"/>
          <w:lang w:val="uk-UA" w:eastAsia="zh-CN" w:bidi="ar-SA"/>
        </w:rPr>
        <w:t>громадянку Чернецьку Оксану Олександрівну</w:t>
      </w:r>
      <w:r>
        <w:rPr>
          <w:sz w:val="27"/>
          <w:szCs w:val="27"/>
          <w:lang w:val="uk-UA"/>
        </w:rPr>
        <w:t>:</w:t>
      </w:r>
    </w:p>
    <w:p>
      <w:pPr>
        <w:pStyle w:val="Normal"/>
        <w:widowControl/>
        <w:suppressAutoHyphens w:val="true"/>
        <w:overflowPunct w:val="false"/>
        <w:bidi w:val="0"/>
        <w:ind w:firstLine="567" w:left="0" w:right="57"/>
        <w:jc w:val="both"/>
        <w:rPr>
          <w:sz w:val="27"/>
          <w:szCs w:val="27"/>
        </w:rPr>
      </w:pPr>
      <w:r>
        <w:rPr>
          <w:sz w:val="27"/>
          <w:szCs w:val="27"/>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7"/>
          <w:szCs w:val="27"/>
        </w:rPr>
      </w:pPr>
      <w:r>
        <w:rPr>
          <w:sz w:val="27"/>
          <w:szCs w:val="27"/>
          <w:lang w:val="uk-UA"/>
        </w:rPr>
        <w:t>3.2. Виконувати обов’язки власника земельної ділянки, відповідно до вимог ст</w:t>
      </w:r>
      <w:r>
        <w:rPr>
          <w:sz w:val="27"/>
          <w:szCs w:val="27"/>
          <w:lang w:val="uk-UA"/>
        </w:rPr>
        <w:t>атті</w:t>
      </w:r>
      <w:r>
        <w:rPr>
          <w:sz w:val="27"/>
          <w:szCs w:val="27"/>
          <w:lang w:val="uk-UA"/>
        </w:rPr>
        <w:t xml:space="preserve"> 91 Земельного кодексу України.</w:t>
      </w:r>
    </w:p>
    <w:p>
      <w:pPr>
        <w:pStyle w:val="Normal"/>
        <w:widowControl/>
        <w:suppressAutoHyphens w:val="true"/>
        <w:overflowPunct w:val="false"/>
        <w:bidi w:val="0"/>
        <w:ind w:firstLine="567" w:left="0" w:right="57"/>
        <w:jc w:val="both"/>
        <w:rPr>
          <w:sz w:val="27"/>
          <w:szCs w:val="27"/>
        </w:rPr>
      </w:pPr>
      <w:r>
        <w:rPr>
          <w:sz w:val="27"/>
          <w:szCs w:val="27"/>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7"/>
          <w:szCs w:val="27"/>
        </w:rPr>
      </w:pPr>
      <w:r>
        <w:rPr>
          <w:spacing w:val="-4"/>
          <w:sz w:val="27"/>
          <w:szCs w:val="27"/>
          <w:lang w:val="ru-RU"/>
        </w:rPr>
        <w:t>4</w:t>
      </w:r>
      <w:r>
        <w:rPr>
          <w:spacing w:val="-4"/>
          <w:sz w:val="27"/>
          <w:szCs w:val="27"/>
          <w:lang w:val="uk-UA"/>
        </w:rPr>
        <w:t>. </w:t>
      </w:r>
      <w:r>
        <w:rPr>
          <w:rFonts w:cs="Times New Roman"/>
          <w:spacing w:val="-4"/>
          <w:sz w:val="27"/>
          <w:szCs w:val="27"/>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7"/>
          <w:szCs w:val="27"/>
          <w:lang w:val="uk-UA" w:eastAsia="zh-CN" w:bidi="ar-SA"/>
        </w:rPr>
        <w:t>Ірину Чебелюк</w:t>
      </w:r>
      <w:r>
        <w:rPr>
          <w:rFonts w:cs="Times New Roman"/>
          <w:spacing w:val="-4"/>
          <w:sz w:val="27"/>
          <w:szCs w:val="27"/>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7"/>
          <w:szCs w:val="27"/>
          <w:lang w:val="uk-UA"/>
        </w:rPr>
      </w:pPr>
      <w:r>
        <w:rPr>
          <w:sz w:val="27"/>
          <w:szCs w:val="27"/>
          <w:lang w:val="uk-UA"/>
        </w:rPr>
      </w:r>
    </w:p>
    <w:p>
      <w:pPr>
        <w:pStyle w:val="Normal"/>
        <w:ind w:firstLine="763" w:left="0" w:right="0"/>
        <w:jc w:val="both"/>
        <w:rPr>
          <w:sz w:val="27"/>
          <w:szCs w:val="27"/>
          <w:lang w:val="uk-UA"/>
        </w:rPr>
      </w:pPr>
      <w:r>
        <w:rPr>
          <w:sz w:val="27"/>
          <w:szCs w:val="27"/>
          <w:lang w:val="uk-UA"/>
        </w:rPr>
      </w:r>
    </w:p>
    <w:p>
      <w:pPr>
        <w:pStyle w:val="Normal"/>
        <w:widowControl w:val="false"/>
        <w:jc w:val="both"/>
        <w:rPr>
          <w:sz w:val="27"/>
          <w:szCs w:val="27"/>
        </w:rPr>
      </w:pPr>
      <w:r>
        <w:rPr>
          <w:sz w:val="27"/>
          <w:szCs w:val="27"/>
          <w:lang w:val="uk-UA"/>
        </w:rPr>
        <w:t>Міський голова                                                                            Ігор ПОЛІЩУК</w:t>
      </w:r>
    </w:p>
    <w:p>
      <w:pPr>
        <w:pStyle w:val="Normal"/>
        <w:jc w:val="both"/>
        <w:rPr>
          <w:sz w:val="27"/>
          <w:szCs w:val="27"/>
        </w:rPr>
      </w:pPr>
      <w:r>
        <w:rPr>
          <w:sz w:val="27"/>
          <w:szCs w:val="27"/>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1578</TotalTime>
  <Application>LibreOffice/7.6.4.1$Windows_X86_64 LibreOffice_project/e19e193f88cd6c0525a17fb7a176ed8e6a3e2aa1</Application>
  <AppVersion>15.0000</AppVersion>
  <Pages>2</Pages>
  <Words>431</Words>
  <Characters>2824</Characters>
  <CharactersWithSpaces>3452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2025-03-26T17:22:39Z</cp:lastPrinted>
  <dcterms:modified xsi:type="dcterms:W3CDTF">2025-05-07T10:59:40Z</dcterms:modified>
  <cp:revision>395</cp:revision>
  <dc:subject/>
  <dc:title>  </dc:title>
</cp:coreProperties>
</file>

<file path=docProps/custom.xml><?xml version="1.0" encoding="utf-8"?>
<Properties xmlns="http://schemas.openxmlformats.org/officeDocument/2006/custom-properties" xmlns:vt="http://schemas.openxmlformats.org/officeDocument/2006/docPropsVTypes"/>
</file>