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468335752"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rFonts w:ascii="Times New Roman" w:hAnsi="Times New Roman" w:eastAsia="Times New Roman" w:cs="Times New Roman"/>
          <w:bCs/>
          <w:color w:val="auto"/>
          <w:spacing w:val="-4"/>
          <w:kern w:val="0"/>
          <w:sz w:val="28"/>
          <w:szCs w:val="28"/>
          <w:lang w:val="uk-UA" w:eastAsia="zh-CN" w:bidi="ar-SA"/>
        </w:rPr>
      </w:pPr>
      <w:r>
        <w:rPr>
          <w:rFonts w:eastAsia="Times New Roman" w:cs="Times New Roman" w:ascii="Times New Roman" w:hAnsi="Times New Roman"/>
          <w:bCs/>
          <w:color w:val="auto"/>
          <w:spacing w:val="-4"/>
          <w:kern w:val="0"/>
          <w:sz w:val="28"/>
          <w:szCs w:val="28"/>
          <w:lang w:val="uk-UA" w:eastAsia="zh-CN" w:bidi="ar-SA"/>
        </w:rPr>
        <w:t>Про надання громадянину  Ковальчу</w:t>
      </w:r>
      <w:r>
        <w:rPr>
          <w:rFonts w:eastAsia="Times New Roman" w:cs="Times New Roman" w:ascii="Times New Roman" w:hAnsi="Times New Roman"/>
          <w:b w:val="false"/>
          <w:bCs/>
          <w:i w:val="false"/>
          <w:iCs w:val="false"/>
          <w:caps w:val="false"/>
          <w:smallCaps w:val="false"/>
          <w:color w:val="auto"/>
          <w:spacing w:val="-4"/>
          <w:kern w:val="0"/>
          <w:sz w:val="28"/>
          <w:szCs w:val="28"/>
          <w:lang w:val="uk-UA" w:eastAsia="zh-CN" w:bidi="ar-SA"/>
        </w:rPr>
        <w:t>ку В.М.</w:t>
      </w:r>
    </w:p>
    <w:p>
      <w:pPr>
        <w:pStyle w:val="Normal"/>
        <w:rPr>
          <w:rFonts w:ascii="Times New Roman" w:hAnsi="Times New Roman" w:eastAsia="Times New Roman" w:cs="Times New Roman"/>
          <w:bCs/>
          <w:color w:val="auto"/>
          <w:spacing w:val="-4"/>
          <w:kern w:val="0"/>
          <w:sz w:val="28"/>
          <w:szCs w:val="28"/>
          <w:lang w:val="uk-UA" w:eastAsia="zh-CN" w:bidi="ar-SA"/>
        </w:rPr>
      </w:pPr>
      <w:r>
        <w:rPr>
          <w:rFonts w:eastAsia="Times New Roman" w:cs="Times New Roman" w:ascii="Times New Roman" w:hAnsi="Times New Roman"/>
          <w:b w:val="false"/>
          <w:bCs/>
          <w:color w:val="auto"/>
          <w:spacing w:val="-4"/>
          <w:kern w:val="0"/>
          <w:sz w:val="28"/>
          <w:szCs w:val="28"/>
          <w:lang w:val="uk-UA" w:eastAsia="zh-CN" w:bidi="ar-SA"/>
        </w:rPr>
        <w:t xml:space="preserve">на  </w:t>
      </w:r>
      <w:r>
        <w:rPr>
          <w:rFonts w:eastAsia="Times New Roman" w:cs="Times New Roman" w:ascii="Times New Roman" w:hAnsi="Times New Roman"/>
          <w:bCs/>
          <w:color w:val="auto"/>
          <w:spacing w:val="-4"/>
          <w:kern w:val="0"/>
          <w:sz w:val="28"/>
          <w:szCs w:val="28"/>
          <w:lang w:val="uk-UA" w:eastAsia="zh-CN" w:bidi="ar-SA"/>
        </w:rPr>
        <w:t xml:space="preserve">умовах   оренди   земельної  ділянки </w:t>
      </w:r>
      <w:r>
        <w:rPr>
          <w:rFonts w:eastAsia="Times New Roman" w:cs="Times New Roman" w:ascii="Times New Roman" w:hAnsi="Times New Roman"/>
          <w:b w:val="false"/>
          <w:bCs/>
          <w:i w:val="false"/>
          <w:iCs w:val="false"/>
          <w:color w:val="000000"/>
          <w:spacing w:val="-4"/>
          <w:kern w:val="0"/>
          <w:sz w:val="28"/>
          <w:szCs w:val="28"/>
          <w:shd w:fill="FFFFFF" w:val="clear"/>
          <w:lang w:val="uk-UA" w:eastAsia="zh-CN" w:bidi="ar-SA"/>
        </w:rPr>
        <w:t xml:space="preserve"> для</w:t>
      </w:r>
    </w:p>
    <w:p>
      <w:pPr>
        <w:pStyle w:val="Normal"/>
        <w:rPr>
          <w:rFonts w:ascii="Times New Roman" w:hAnsi="Times New Roman" w:eastAsia="Times New Roman" w:cs="Times New Roman"/>
          <w:bCs/>
          <w:color w:val="auto"/>
          <w:spacing w:val="-4"/>
          <w:kern w:val="0"/>
          <w:sz w:val="28"/>
          <w:szCs w:val="28"/>
          <w:lang w:val="uk-UA" w:eastAsia="zh-CN" w:bidi="ar-SA"/>
        </w:rPr>
      </w:pPr>
      <w:r>
        <w:rPr>
          <w:rFonts w:eastAsia="Times New Roman" w:cs="Times New Roman" w:ascii="Times New Roman" w:hAnsi="Times New Roman"/>
          <w:b w:val="false"/>
          <w:bCs/>
          <w:i w:val="false"/>
          <w:iCs w:val="false"/>
          <w:color w:val="000000"/>
          <w:spacing w:val="-4"/>
          <w:kern w:val="0"/>
          <w:sz w:val="28"/>
          <w:szCs w:val="28"/>
          <w:shd w:fill="FFFFFF" w:val="clear"/>
          <w:lang w:val="uk-UA" w:eastAsia="zh-CN" w:bidi="ar-SA"/>
        </w:rPr>
        <w:t>будівництва та обслугову</w:t>
      </w:r>
      <w:r>
        <w:rPr>
          <w:rFonts w:eastAsia="Times New Roman" w:cs="Times New Roman" w:ascii="Times New Roman" w:hAnsi="Times New Roman"/>
          <w:bCs/>
          <w:color w:val="auto"/>
          <w:spacing w:val="-4"/>
          <w:kern w:val="0"/>
          <w:sz w:val="28"/>
          <w:szCs w:val="28"/>
          <w:lang w:val="uk-UA" w:eastAsia="zh-CN" w:bidi="ar-SA"/>
        </w:rPr>
        <w:t>вання приміщення</w:t>
      </w:r>
    </w:p>
    <w:p>
      <w:pPr>
        <w:pStyle w:val="Normal"/>
        <w:rPr>
          <w:rFonts w:ascii="Times New Roman" w:hAnsi="Times New Roman" w:eastAsia="Times New Roman" w:cs="Times New Roman"/>
          <w:bCs/>
          <w:color w:val="auto"/>
          <w:spacing w:val="-4"/>
          <w:kern w:val="0"/>
          <w:sz w:val="28"/>
          <w:szCs w:val="28"/>
          <w:lang w:val="uk-UA" w:eastAsia="zh-CN" w:bidi="ar-SA"/>
        </w:rPr>
      </w:pPr>
      <w:r>
        <w:rPr>
          <w:rFonts w:eastAsia="Times New Roman" w:cs="Times New Roman" w:ascii="Times New Roman" w:hAnsi="Times New Roman"/>
          <w:bCs/>
          <w:color w:val="auto"/>
          <w:spacing w:val="-4"/>
          <w:kern w:val="0"/>
          <w:sz w:val="28"/>
          <w:szCs w:val="28"/>
          <w:lang w:val="uk-UA" w:eastAsia="zh-CN" w:bidi="ar-SA"/>
        </w:rPr>
        <w:t xml:space="preserve">автомайстерні-складу </w:t>
      </w:r>
      <w:r>
        <w:rPr>
          <w:rFonts w:eastAsia="Times New Roman" w:cs="Times New Roman" w:ascii="Times New Roman" w:hAnsi="Times New Roman"/>
          <w:b w:val="false"/>
          <w:bCs/>
          <w:i w:val="false"/>
          <w:iCs w:val="false"/>
          <w:caps w:val="false"/>
          <w:smallCaps w:val="false"/>
          <w:color w:val="000000"/>
          <w:spacing w:val="-4"/>
          <w:kern w:val="0"/>
          <w:sz w:val="28"/>
          <w:szCs w:val="28"/>
          <w:shd w:fill="FFFFFF" w:val="clear"/>
          <w:lang w:val="uk-UA" w:eastAsia="zh-CN" w:bidi="ar-SA"/>
        </w:rPr>
        <w:t>(12.11) на вул. Магіст-</w:t>
      </w:r>
    </w:p>
    <w:p>
      <w:pPr>
        <w:pStyle w:val="Normal"/>
        <w:rPr>
          <w:rFonts w:ascii="Times New Roman" w:hAnsi="Times New Roman" w:eastAsia="Times New Roman" w:cs="Times New Roman"/>
          <w:bCs/>
          <w:color w:val="auto"/>
          <w:spacing w:val="-4"/>
          <w:kern w:val="0"/>
          <w:sz w:val="28"/>
          <w:szCs w:val="28"/>
          <w:lang w:val="uk-UA" w:eastAsia="zh-CN" w:bidi="ar-SA"/>
        </w:rPr>
      </w:pPr>
      <w:r>
        <w:rPr>
          <w:rFonts w:eastAsia="Times New Roman" w:cs="Times New Roman" w:ascii="Times New Roman" w:hAnsi="Times New Roman"/>
          <w:b w:val="false"/>
          <w:bCs/>
          <w:i w:val="false"/>
          <w:iCs w:val="false"/>
          <w:caps w:val="false"/>
          <w:smallCaps w:val="false"/>
          <w:color w:val="000000"/>
          <w:spacing w:val="-4"/>
          <w:kern w:val="0"/>
          <w:sz w:val="28"/>
          <w:szCs w:val="28"/>
          <w:shd w:fill="FFFFFF" w:val="clear"/>
          <w:lang w:val="uk-UA" w:eastAsia="zh-CN" w:bidi="ar-SA"/>
        </w:rPr>
        <w:t>ральній, 12 у м. Луцьку</w:t>
      </w:r>
    </w:p>
    <w:p>
      <w:pPr>
        <w:pStyle w:val="Normal"/>
        <w:rPr>
          <w:spacing w:val="-6"/>
          <w:sz w:val="26"/>
          <w:szCs w:val="26"/>
        </w:rPr>
      </w:pPr>
      <w:r>
        <w:rPr>
          <w:spacing w:val="-6"/>
          <w:sz w:val="26"/>
          <w:szCs w:val="26"/>
        </w:rPr>
      </w:r>
    </w:p>
    <w:p>
      <w:pPr>
        <w:pStyle w:val="Normal"/>
        <w:widowControl w:val="false"/>
        <w:ind w:firstLine="567"/>
        <w:jc w:val="both"/>
        <w:rPr/>
      </w:pPr>
      <w:r>
        <w:rPr>
          <w:rFonts w:eastAsia="Times New Roman" w:cs="Times New Roman" w:ascii="Times New Roman" w:hAnsi="Times New Roman"/>
          <w:bCs/>
          <w:color w:val="auto"/>
          <w:spacing w:val="-4"/>
          <w:kern w:val="0"/>
          <w:sz w:val="28"/>
          <w:szCs w:val="28"/>
          <w:lang w:val="uk-UA" w:eastAsia="zh-CN" w:bidi="ar-SA"/>
        </w:rPr>
        <w:t xml:space="preserve">Розглянувши заяву </w:t>
      </w:r>
      <w:r>
        <w:rPr>
          <w:rFonts w:eastAsia="Times New Roman" w:cs="Times New Roman" w:ascii="Times New Roman" w:hAnsi="Times New Roman"/>
          <w:b w:val="false"/>
          <w:bCs/>
          <w:i w:val="false"/>
          <w:iCs w:val="false"/>
          <w:color w:val="auto"/>
          <w:spacing w:val="-4"/>
          <w:kern w:val="0"/>
          <w:sz w:val="28"/>
          <w:szCs w:val="28"/>
          <w:highlight w:val="white"/>
          <w:lang w:val="uk-UA" w:eastAsia="zh-CN" w:bidi="ar-SA"/>
        </w:rPr>
        <w:t>громадянина Ковальчука Василя Миколайовича</w:t>
      </w:r>
      <w:r>
        <w:rPr>
          <w:rFonts w:eastAsia="Times New Roman" w:cs="Times New Roman" w:ascii="Times New Roman" w:hAnsi="Times New Roman"/>
          <w:b w:val="false"/>
          <w:bCs/>
          <w:i w:val="false"/>
          <w:iCs w:val="false"/>
          <w:color w:val="auto"/>
          <w:spacing w:val="-4"/>
          <w:kern w:val="0"/>
          <w:sz w:val="28"/>
          <w:szCs w:val="28"/>
          <w:lang w:val="uk-UA" w:eastAsia="zh-CN" w:bidi="ar-SA"/>
        </w:rPr>
        <w:t xml:space="preserve"> щодо надання на умовах оренди земельної ділянки на </w:t>
      </w:r>
      <w:r>
        <w:rPr>
          <w:rFonts w:eastAsia="Times New Roman" w:cs="Times New Roman" w:ascii="Times New Roman" w:hAnsi="Times New Roman"/>
          <w:b w:val="false"/>
          <w:bCs/>
          <w:i w:val="false"/>
          <w:iCs w:val="false"/>
          <w:caps w:val="false"/>
          <w:smallCaps w:val="false"/>
          <w:color w:val="000000"/>
          <w:spacing w:val="-4"/>
          <w:kern w:val="0"/>
          <w:sz w:val="28"/>
          <w:szCs w:val="28"/>
          <w:shd w:fill="FFFFFF" w:val="clear"/>
          <w:lang w:val="uk-UA" w:eastAsia="zh-CN" w:bidi="ar-SA"/>
        </w:rPr>
        <w:t xml:space="preserve">вул. Магістральній, 12 у м. Луцьку </w:t>
      </w:r>
      <w:r>
        <w:rPr>
          <w:rFonts w:eastAsia="Times New Roman" w:cs="Times New Roman" w:ascii="Times New Roman" w:hAnsi="Times New Roman"/>
          <w:b w:val="false"/>
          <w:bCs/>
          <w:i w:val="false"/>
          <w:iCs w:val="false"/>
          <w:caps w:val="false"/>
          <w:smallCaps w:val="false"/>
          <w:color w:val="000000"/>
          <w:spacing w:val="-4"/>
          <w:kern w:val="0"/>
          <w:sz w:val="28"/>
          <w:szCs w:val="28"/>
          <w:highlight w:val="white"/>
          <w:shd w:fill="FFFFFF" w:val="clear"/>
          <w:lang w:val="uk-UA" w:eastAsia="zh-CN" w:bidi="ar-SA"/>
        </w:rPr>
        <w:t>для будівництва та обслуговування приміщення автомайстерні-складу (12.11 − для розміщення та експлуатації об’єктів дорожнього сервісу), проєкт землеустрою щодо відведення земельної ділянки громадянин</w:t>
      </w:r>
      <w:r>
        <w:rPr>
          <w:rFonts w:eastAsia="Times New Roman" w:cs="Times New Roman" w:ascii="Times New Roman" w:hAnsi="Times New Roman"/>
          <w:b w:val="false"/>
          <w:bCs/>
          <w:i w:val="false"/>
          <w:iCs w:val="false"/>
          <w:caps w:val="false"/>
          <w:smallCaps w:val="false"/>
          <w:color w:val="000000"/>
          <w:spacing w:val="-4"/>
          <w:kern w:val="0"/>
          <w:sz w:val="28"/>
          <w:szCs w:val="28"/>
          <w:highlight w:val="white"/>
          <w:shd w:fill="FFFFFF" w:val="clear"/>
          <w:lang w:val="uk-UA" w:eastAsia="zh-CN" w:bidi="ar-SA"/>
        </w:rPr>
        <w:t>у</w:t>
      </w:r>
      <w:r>
        <w:rPr>
          <w:rFonts w:eastAsia="Times New Roman" w:cs="Times New Roman" w:ascii="Times New Roman" w:hAnsi="Times New Roman"/>
          <w:b w:val="false"/>
          <w:bCs/>
          <w:i w:val="false"/>
          <w:iCs w:val="false"/>
          <w:caps w:val="false"/>
          <w:smallCaps w:val="false"/>
          <w:color w:val="000000"/>
          <w:spacing w:val="-4"/>
          <w:kern w:val="0"/>
          <w:sz w:val="28"/>
          <w:szCs w:val="28"/>
          <w:highlight w:val="white"/>
          <w:shd w:fill="FFFFFF" w:val="clear"/>
          <w:lang w:val="uk-UA" w:eastAsia="zh-CN" w:bidi="ar-SA"/>
        </w:rPr>
        <w:t xml:space="preserve"> Ковальчук</w:t>
      </w:r>
      <w:r>
        <w:rPr>
          <w:rFonts w:eastAsia="Times New Roman" w:cs="Times New Roman" w:ascii="Times New Roman" w:hAnsi="Times New Roman"/>
          <w:b w:val="false"/>
          <w:bCs/>
          <w:i w:val="false"/>
          <w:iCs w:val="false"/>
          <w:caps w:val="false"/>
          <w:smallCaps w:val="false"/>
          <w:color w:val="000000"/>
          <w:spacing w:val="-4"/>
          <w:kern w:val="0"/>
          <w:sz w:val="28"/>
          <w:szCs w:val="28"/>
          <w:highlight w:val="white"/>
          <w:shd w:fill="FFFFFF" w:val="clear"/>
          <w:lang w:val="uk-UA" w:eastAsia="zh-CN" w:bidi="ar-SA"/>
        </w:rPr>
        <w:t>у</w:t>
      </w:r>
      <w:r>
        <w:rPr>
          <w:rFonts w:eastAsia="Times New Roman" w:cs="Times New Roman" w:ascii="Times New Roman" w:hAnsi="Times New Roman"/>
          <w:b w:val="false"/>
          <w:bCs/>
          <w:i w:val="false"/>
          <w:iCs w:val="false"/>
          <w:caps w:val="false"/>
          <w:smallCaps w:val="false"/>
          <w:color w:val="000000"/>
          <w:spacing w:val="-4"/>
          <w:kern w:val="0"/>
          <w:sz w:val="28"/>
          <w:szCs w:val="28"/>
          <w:highlight w:val="white"/>
          <w:shd w:fill="FFFFFF" w:val="clear"/>
          <w:lang w:val="uk-UA" w:eastAsia="zh-CN" w:bidi="ar-SA"/>
        </w:rPr>
        <w:t xml:space="preserve"> Васил</w:t>
      </w:r>
      <w:r>
        <w:rPr>
          <w:rFonts w:eastAsia="Times New Roman" w:cs="Times New Roman" w:ascii="Times New Roman" w:hAnsi="Times New Roman"/>
          <w:b w:val="false"/>
          <w:bCs/>
          <w:i w:val="false"/>
          <w:iCs w:val="false"/>
          <w:caps w:val="false"/>
          <w:smallCaps w:val="false"/>
          <w:color w:val="000000"/>
          <w:spacing w:val="-4"/>
          <w:kern w:val="0"/>
          <w:sz w:val="28"/>
          <w:szCs w:val="28"/>
          <w:highlight w:val="white"/>
          <w:shd w:fill="FFFFFF" w:val="clear"/>
          <w:lang w:val="uk-UA" w:eastAsia="zh-CN" w:bidi="ar-SA"/>
        </w:rPr>
        <w:t>еві</w:t>
      </w:r>
      <w:r>
        <w:rPr>
          <w:rFonts w:eastAsia="Times New Roman" w:cs="Times New Roman" w:ascii="Times New Roman" w:hAnsi="Times New Roman"/>
          <w:b w:val="false"/>
          <w:bCs/>
          <w:i w:val="false"/>
          <w:iCs w:val="false"/>
          <w:caps w:val="false"/>
          <w:smallCaps w:val="false"/>
          <w:color w:val="000000"/>
          <w:spacing w:val="-4"/>
          <w:kern w:val="0"/>
          <w:sz w:val="28"/>
          <w:szCs w:val="28"/>
          <w:highlight w:val="white"/>
          <w:shd w:fill="FFFFFF" w:val="clear"/>
          <w:lang w:val="uk-UA" w:eastAsia="zh-CN" w:bidi="ar-SA"/>
        </w:rPr>
        <w:t xml:space="preserve"> Миколайович</w:t>
      </w:r>
      <w:r>
        <w:rPr>
          <w:rFonts w:eastAsia="Times New Roman" w:cs="Times New Roman" w:ascii="Times New Roman" w:hAnsi="Times New Roman"/>
          <w:b w:val="false"/>
          <w:bCs/>
          <w:i w:val="false"/>
          <w:iCs w:val="false"/>
          <w:caps w:val="false"/>
          <w:smallCaps w:val="false"/>
          <w:color w:val="000000"/>
          <w:spacing w:val="-4"/>
          <w:kern w:val="0"/>
          <w:sz w:val="28"/>
          <w:szCs w:val="28"/>
          <w:highlight w:val="white"/>
          <w:shd w:fill="FFFFFF" w:val="clear"/>
          <w:lang w:val="uk-UA" w:eastAsia="zh-CN" w:bidi="ar-SA"/>
        </w:rPr>
        <w:t>у</w:t>
      </w:r>
      <w:r>
        <w:rPr>
          <w:rFonts w:eastAsia="Times New Roman" w:cs="Times New Roman" w:ascii="Times New Roman" w:hAnsi="Times New Roman"/>
          <w:b w:val="false"/>
          <w:bCs/>
          <w:i w:val="false"/>
          <w:iCs w:val="false"/>
          <w:caps w:val="false"/>
          <w:smallCaps w:val="false"/>
          <w:color w:val="000000"/>
          <w:spacing w:val="-4"/>
          <w:kern w:val="0"/>
          <w:sz w:val="28"/>
          <w:szCs w:val="28"/>
          <w:highlight w:val="white"/>
          <w:shd w:fill="FFFFFF" w:val="clear"/>
          <w:lang w:val="uk-UA" w:eastAsia="zh-CN" w:bidi="ar-SA"/>
        </w:rPr>
        <w:t xml:space="preserve">, витяг з Державного земельного кадастру про земельну ділянку від </w:t>
      </w:r>
      <w:r>
        <w:rPr>
          <w:rFonts w:eastAsia="Times New Roman" w:cs="Times New Roman" w:ascii="Times New Roman" w:hAnsi="Times New Roman"/>
          <w:b w:val="false"/>
          <w:bCs/>
          <w:i w:val="false"/>
          <w:iCs w:val="false"/>
          <w:caps w:val="false"/>
          <w:smallCaps w:val="false"/>
          <w:color w:val="000000"/>
          <w:spacing w:val="-4"/>
          <w:kern w:val="0"/>
          <w:sz w:val="28"/>
          <w:szCs w:val="28"/>
          <w:highlight w:val="white"/>
          <w:shd w:fill="FFFFFF" w:val="clear"/>
          <w:lang w:val="uk-UA" w:eastAsia="zh-CN" w:bidi="ar-SA"/>
        </w:rPr>
        <w:t>16</w:t>
      </w:r>
      <w:r>
        <w:rPr>
          <w:rFonts w:eastAsia="Times New Roman" w:cs="Times New Roman" w:ascii="Times New Roman" w:hAnsi="Times New Roman"/>
          <w:b w:val="false"/>
          <w:bCs/>
          <w:i w:val="false"/>
          <w:iCs w:val="false"/>
          <w:caps w:val="false"/>
          <w:smallCaps w:val="false"/>
          <w:color w:val="000000"/>
          <w:spacing w:val="-4"/>
          <w:kern w:val="0"/>
          <w:sz w:val="28"/>
          <w:szCs w:val="28"/>
          <w:highlight w:val="white"/>
          <w:shd w:fill="FFFFFF" w:val="clear"/>
          <w:lang w:val="uk-UA" w:eastAsia="zh-CN" w:bidi="ar-SA"/>
        </w:rPr>
        <w:t>.0</w:t>
      </w:r>
      <w:r>
        <w:rPr>
          <w:rFonts w:eastAsia="Times New Roman" w:cs="Times New Roman" w:ascii="Times New Roman" w:hAnsi="Times New Roman"/>
          <w:b w:val="false"/>
          <w:bCs/>
          <w:i w:val="false"/>
          <w:iCs w:val="false"/>
          <w:caps w:val="false"/>
          <w:smallCaps w:val="false"/>
          <w:color w:val="000000"/>
          <w:spacing w:val="-4"/>
          <w:kern w:val="0"/>
          <w:sz w:val="28"/>
          <w:szCs w:val="28"/>
          <w:highlight w:val="white"/>
          <w:shd w:fill="FFFFFF" w:val="clear"/>
          <w:lang w:val="uk-UA" w:eastAsia="zh-CN" w:bidi="ar-SA"/>
        </w:rPr>
        <w:t>4</w:t>
      </w:r>
      <w:r>
        <w:rPr>
          <w:rFonts w:eastAsia="Times New Roman" w:cs="Times New Roman" w:ascii="Times New Roman" w:hAnsi="Times New Roman"/>
          <w:b w:val="false"/>
          <w:bCs/>
          <w:i w:val="false"/>
          <w:iCs w:val="false"/>
          <w:caps w:val="false"/>
          <w:smallCaps w:val="false"/>
          <w:color w:val="000000"/>
          <w:spacing w:val="-4"/>
          <w:kern w:val="0"/>
          <w:sz w:val="28"/>
          <w:szCs w:val="28"/>
          <w:highlight w:val="white"/>
          <w:shd w:fill="FFFFFF" w:val="clear"/>
          <w:lang w:val="uk-UA" w:eastAsia="zh-CN" w:bidi="ar-SA"/>
        </w:rPr>
        <w:t>.2025 № НВ-</w:t>
      </w:r>
      <w:r>
        <w:rPr>
          <w:rFonts w:eastAsia="Times New Roman" w:cs="Times New Roman" w:ascii="Times New Roman" w:hAnsi="Times New Roman"/>
          <w:b w:val="false"/>
          <w:bCs/>
          <w:i w:val="false"/>
          <w:iCs w:val="false"/>
          <w:caps w:val="false"/>
          <w:smallCaps w:val="false"/>
          <w:color w:val="000000"/>
          <w:spacing w:val="-4"/>
          <w:kern w:val="0"/>
          <w:sz w:val="28"/>
          <w:szCs w:val="28"/>
          <w:highlight w:val="white"/>
          <w:shd w:fill="FFFFFF" w:val="clear"/>
          <w:lang w:val="uk-UA" w:eastAsia="zh-CN" w:bidi="ar-SA"/>
        </w:rPr>
        <w:t>1800685072025</w:t>
      </w:r>
      <w:r>
        <w:rPr>
          <w:rFonts w:eastAsia="Times New Roman" w:cs="Times New Roman" w:ascii="Times New Roman" w:hAnsi="Times New Roman"/>
          <w:b w:val="false"/>
          <w:bCs/>
          <w:i w:val="false"/>
          <w:iCs w:val="false"/>
          <w:caps w:val="false"/>
          <w:smallCaps w:val="false"/>
          <w:color w:val="000000"/>
          <w:spacing w:val="-4"/>
          <w:kern w:val="0"/>
          <w:sz w:val="28"/>
          <w:szCs w:val="28"/>
          <w:highlight w:val="white"/>
          <w:shd w:fill="FFFFFF" w:val="clear"/>
          <w:lang w:val="uk-UA" w:eastAsia="zh-CN" w:bidi="ar-SA"/>
        </w:rPr>
        <w:t xml:space="preserve">, враховуючи документи, що посвідчують право власності громадянина Ковальчука Василя Миколайовича на об’єкт нерухомого майна на вул. Магістральній, 12 у м. Луцьку: договір купівлі-продажу від 19.10.2005 за № 1636, відповідно до якого право власності на приміщення </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автомайстерні-складу</w:t>
      </w:r>
      <w:r>
        <w:rPr>
          <w:rFonts w:eastAsia="Times New Roman" w:cs="Times New Roman" w:ascii="Times New Roman" w:hAnsi="Times New Roman"/>
          <w:b w:val="false"/>
          <w:bCs/>
          <w:i w:val="false"/>
          <w:iCs w:val="false"/>
          <w:caps w:val="false"/>
          <w:smallCaps w:val="false"/>
          <w:color w:val="000000"/>
          <w:spacing w:val="-4"/>
          <w:kern w:val="0"/>
          <w:sz w:val="28"/>
          <w:szCs w:val="28"/>
          <w:highlight w:val="white"/>
          <w:shd w:fill="FFFFFF" w:val="clear"/>
          <w:lang w:val="uk-UA" w:eastAsia="zh-CN" w:bidi="ar-SA"/>
        </w:rPr>
        <w:t xml:space="preserve"> зареєстровано 07.11.2005, реєстраційний номер: 11223796, </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технічний</w:t>
      </w:r>
      <w:r>
        <w:rPr>
          <w:rFonts w:eastAsia="Times New Roman" w:cs="Times New Roman" w:ascii="Times New Roman" w:hAnsi="Times New Roman"/>
          <w:b w:val="false"/>
          <w:bCs/>
          <w:i w:val="false"/>
          <w:iCs w:val="false"/>
          <w:caps w:val="false"/>
          <w:smallCaps w:val="false"/>
          <w:color w:val="000000"/>
          <w:spacing w:val="-4"/>
          <w:kern w:val="0"/>
          <w:sz w:val="28"/>
          <w:szCs w:val="28"/>
          <w:highlight w:val="white"/>
          <w:shd w:fill="FFFFFF" w:val="clear"/>
          <w:lang w:val="uk-UA" w:eastAsia="zh-CN" w:bidi="ar-SA"/>
        </w:rPr>
        <w:t xml:space="preserve"> паспорт на об’єкт нерухомого майна від 11.11.2024, керуючись статтями 12, 79-1, 93, 96, 122-126, 186 Земельного кодексу України, статтею 50 Закону України «Про землеустрій», статтями 4-6, 16, 17,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17.10.2012 № 1051 «Про з</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атвердження Порядку ведення Державного земельного кадастру», 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витягом з протоколу № 58 засідання постійної комісії з питань земельних відносин та земельного кадастру від 19.09.2013, міська рада</w:t>
      </w:r>
    </w:p>
    <w:p>
      <w:pPr>
        <w:pStyle w:val="Normal"/>
        <w:widowControl w:val="false"/>
        <w:ind w:firstLine="567"/>
        <w:jc w:val="both"/>
        <w:rPr>
          <w:rFonts w:ascii="Times New Roman" w:hAnsi="Times New Roman" w:eastAsia="Times New Roman" w:cs="Times New Roman"/>
          <w:b w:val="false"/>
          <w:b w:val="false"/>
          <w:bCs/>
          <w:i w:val="false"/>
          <w:i w:val="false"/>
          <w:iCs w:val="false"/>
          <w:caps w:val="false"/>
          <w:smallCaps w:val="false"/>
          <w:strike w:val="false"/>
          <w:dstrike w:val="false"/>
          <w:color w:val="auto"/>
          <w:spacing w:val="-4"/>
          <w:kern w:val="0"/>
          <w:sz w:val="28"/>
          <w:szCs w:val="28"/>
          <w:highlight w:val="white"/>
          <w:u w:val="none"/>
          <w:shd w:fill="FFFFFF" w:val="clear"/>
          <w:lang w:val="uk-UA" w:eastAsia="zh-CN" w:bidi="ar-SA"/>
        </w:rPr>
      </w:pP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r>
    </w:p>
    <w:p>
      <w:pPr>
        <w:pStyle w:val="Normal"/>
        <w:widowControl w:val="false"/>
        <w:ind w:firstLine="567"/>
        <w:jc w:val="both"/>
        <w:rPr>
          <w:rFonts w:ascii="Times New Roman" w:hAnsi="Times New Roman" w:eastAsia="Times New Roman" w:cs="Times New Roman"/>
          <w:b w:val="false"/>
          <w:b w:val="false"/>
          <w:bCs/>
          <w:i w:val="false"/>
          <w:i w:val="false"/>
          <w:iCs w:val="false"/>
          <w:caps w:val="false"/>
          <w:smallCaps w:val="false"/>
          <w:strike w:val="false"/>
          <w:dstrike w:val="false"/>
          <w:color w:val="auto"/>
          <w:spacing w:val="-4"/>
          <w:kern w:val="0"/>
          <w:sz w:val="28"/>
          <w:szCs w:val="28"/>
          <w:highlight w:val="white"/>
          <w:u w:val="none"/>
          <w:shd w:fill="FFFFFF" w:val="clear"/>
          <w:lang w:val="uk-UA" w:eastAsia="zh-CN" w:bidi="ar-SA"/>
        </w:rPr>
      </w:pP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r>
    </w:p>
    <w:p>
      <w:pPr>
        <w:pStyle w:val="Normal"/>
        <w:widowControl w:val="false"/>
        <w:rPr>
          <w:rFonts w:ascii="Times New Roman" w:hAnsi="Times New Roman" w:eastAsia="Times New Roman" w:cs="Times New Roman"/>
          <w:b w:val="false"/>
          <w:b w:val="false"/>
          <w:bCs/>
          <w:i w:val="false"/>
          <w:i w:val="false"/>
          <w:iCs w:val="false"/>
          <w:caps w:val="false"/>
          <w:smallCaps w:val="false"/>
          <w:strike w:val="false"/>
          <w:dstrike w:val="false"/>
          <w:color w:val="auto"/>
          <w:spacing w:val="-4"/>
          <w:kern w:val="0"/>
          <w:sz w:val="28"/>
          <w:szCs w:val="28"/>
          <w:highlight w:val="white"/>
          <w:u w:val="none"/>
          <w:shd w:fill="FFFFFF" w:val="clear"/>
          <w:lang w:val="uk-UA" w:eastAsia="zh-CN" w:bidi="ar-SA"/>
        </w:rPr>
      </w:pP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ВИРІШИЛА:</w:t>
      </w:r>
    </w:p>
    <w:p>
      <w:pPr>
        <w:pStyle w:val="Normal"/>
        <w:widowControl w:val="false"/>
        <w:jc w:val="both"/>
        <w:rPr>
          <w:rFonts w:ascii="Times New Roman" w:hAnsi="Times New Roman" w:eastAsia="Times New Roman" w:cs="Times New Roman"/>
          <w:b w:val="false"/>
          <w:b w:val="false"/>
          <w:bCs/>
          <w:i w:val="false"/>
          <w:i w:val="false"/>
          <w:iCs w:val="false"/>
          <w:caps w:val="false"/>
          <w:smallCaps w:val="false"/>
          <w:strike w:val="false"/>
          <w:dstrike w:val="false"/>
          <w:color w:val="auto"/>
          <w:spacing w:val="-4"/>
          <w:kern w:val="0"/>
          <w:sz w:val="28"/>
          <w:szCs w:val="28"/>
          <w:highlight w:val="white"/>
          <w:u w:val="none"/>
          <w:shd w:fill="FFFFFF" w:val="clear"/>
          <w:lang w:val="uk-UA" w:eastAsia="zh-CN" w:bidi="ar-SA"/>
        </w:rPr>
      </w:pP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r>
    </w:p>
    <w:p>
      <w:pPr>
        <w:pStyle w:val="Normal"/>
        <w:widowControl w:val="false"/>
        <w:ind w:firstLine="567"/>
        <w:jc w:val="both"/>
        <w:rPr>
          <w:rFonts w:ascii="Times New Roman" w:hAnsi="Times New Roman" w:eastAsia="Times New Roman" w:cs="Times New Roman"/>
          <w:b w:val="false"/>
          <w:b w:val="false"/>
          <w:bCs/>
          <w:i w:val="false"/>
          <w:i w:val="false"/>
          <w:iCs w:val="false"/>
          <w:caps w:val="false"/>
          <w:smallCaps w:val="false"/>
          <w:strike w:val="false"/>
          <w:dstrike w:val="false"/>
          <w:color w:val="auto"/>
          <w:spacing w:val="-4"/>
          <w:kern w:val="0"/>
          <w:sz w:val="28"/>
          <w:szCs w:val="28"/>
          <w:highlight w:val="white"/>
          <w:u w:val="none"/>
          <w:shd w:fill="FFFFFF" w:val="clear"/>
          <w:lang w:val="uk-UA" w:eastAsia="zh-CN" w:bidi="ar-SA"/>
        </w:rPr>
      </w:pP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1. Затвердити проєкт землеустрою щодо відведення земельної ділянки на вул. Магістральній, 12 у м. Луцьку площею 0,0</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355</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 га з кадастровим номером 0710100000:</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32</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:0</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95</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:00</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84</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 для будівництва та обслуговування приміщення автомайстерні-складу (12.11 − для розміщення та експлуатації об’єктів дорожнього сервісу).</w:t>
      </w:r>
    </w:p>
    <w:p>
      <w:pPr>
        <w:pStyle w:val="Normal"/>
        <w:widowControl w:val="false"/>
        <w:ind w:firstLine="567"/>
        <w:jc w:val="both"/>
        <w:rPr>
          <w:rFonts w:ascii="Times New Roman" w:hAnsi="Times New Roman" w:eastAsia="Times New Roman" w:cs="Times New Roman"/>
          <w:b w:val="false"/>
          <w:b w:val="false"/>
          <w:bCs/>
          <w:i w:val="false"/>
          <w:i w:val="false"/>
          <w:iCs w:val="false"/>
          <w:caps w:val="false"/>
          <w:smallCaps w:val="false"/>
          <w:strike w:val="false"/>
          <w:dstrike w:val="false"/>
          <w:color w:val="auto"/>
          <w:spacing w:val="-4"/>
          <w:kern w:val="0"/>
          <w:sz w:val="28"/>
          <w:szCs w:val="28"/>
          <w:highlight w:val="white"/>
          <w:u w:val="none"/>
          <w:shd w:fill="FFFFFF" w:val="clear"/>
          <w:lang w:val="uk-UA" w:eastAsia="zh-CN" w:bidi="ar-SA"/>
        </w:rPr>
      </w:pP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2. Надати громадянин</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у</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 xml:space="preserve"> Ковальчук</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у</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 xml:space="preserve"> Васил</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еві</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 xml:space="preserve"> Миколайович</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у</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 xml:space="preserve"> земельну ділянку на вул. Магістральній, 12 у м. Луцьку на умовах оренди строком на 10 років з дати укладення договору оренди землі, площею 0,0</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355</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 га з кадастровим номером 0710100000:</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32</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:0</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95</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:00</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84</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 для будівництва та обслуговування приміщення автомайстерні-складу (12.11 − для розміщення та експлуатації об’єктів дорожнього сервісу), згідно з додатком.</w:t>
      </w:r>
    </w:p>
    <w:p>
      <w:pPr>
        <w:pStyle w:val="Normal"/>
        <w:widowControl w:val="false"/>
        <w:ind w:firstLine="567"/>
        <w:jc w:val="both"/>
        <w:rPr>
          <w:rFonts w:ascii="Times New Roman" w:hAnsi="Times New Roman" w:eastAsia="Times New Roman" w:cs="Times New Roman"/>
          <w:b w:val="false"/>
          <w:b w:val="false"/>
          <w:bCs/>
          <w:i w:val="false"/>
          <w:i w:val="false"/>
          <w:iCs w:val="false"/>
          <w:caps w:val="false"/>
          <w:smallCaps w:val="false"/>
          <w:strike w:val="false"/>
          <w:dstrike w:val="false"/>
          <w:color w:val="auto"/>
          <w:spacing w:val="-4"/>
          <w:kern w:val="0"/>
          <w:sz w:val="28"/>
          <w:szCs w:val="28"/>
          <w:highlight w:val="white"/>
          <w:u w:val="none"/>
          <w:shd w:fill="FFFFFF" w:val="clear"/>
          <w:lang w:val="uk-UA" w:eastAsia="zh-CN" w:bidi="ar-SA"/>
        </w:rPr>
      </w:pP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3. Укласти з громадянин</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ом</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 xml:space="preserve"> Ковальчук</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ом</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 xml:space="preserve"> Васил</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ем</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 xml:space="preserve"> Миколайович</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ем</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 xml:space="preserve"> договір оренди землі на земельну ділянку з кадастровим номером 0710100000:</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32</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:0</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95</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:00</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84</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firstLine="567"/>
        <w:jc w:val="both"/>
        <w:rPr>
          <w:rFonts w:ascii="Times New Roman" w:hAnsi="Times New Roman" w:eastAsia="Times New Roman" w:cs="Times New Roman"/>
          <w:b w:val="false"/>
          <w:b w:val="false"/>
          <w:bCs/>
          <w:i w:val="false"/>
          <w:i w:val="false"/>
          <w:iCs w:val="false"/>
          <w:caps w:val="false"/>
          <w:smallCaps w:val="false"/>
          <w:strike w:val="false"/>
          <w:dstrike w:val="false"/>
          <w:color w:val="auto"/>
          <w:spacing w:val="-4"/>
          <w:kern w:val="0"/>
          <w:sz w:val="28"/>
          <w:szCs w:val="28"/>
          <w:highlight w:val="white"/>
          <w:u w:val="none"/>
          <w:shd w:fill="FFFFFF" w:val="clear"/>
          <w:lang w:val="uk-UA" w:eastAsia="zh-CN" w:bidi="ar-SA"/>
        </w:rPr>
      </w:pP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4. Зобов’язати громадянин</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а</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 xml:space="preserve"> Ковальчук</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а</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 xml:space="preserve"> Васил</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я</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 xml:space="preserve"> Миколайович</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а</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w:t>
      </w:r>
    </w:p>
    <w:p>
      <w:pPr>
        <w:pStyle w:val="Normal"/>
        <w:widowControl w:val="false"/>
        <w:ind w:firstLine="567"/>
        <w:jc w:val="both"/>
        <w:rPr>
          <w:rFonts w:ascii="Times New Roman" w:hAnsi="Times New Roman" w:eastAsia="Times New Roman" w:cs="Times New Roman"/>
          <w:b w:val="false"/>
          <w:b w:val="false"/>
          <w:bCs/>
          <w:i w:val="false"/>
          <w:i w:val="false"/>
          <w:iCs w:val="false"/>
          <w:caps w:val="false"/>
          <w:smallCaps w:val="false"/>
          <w:strike w:val="false"/>
          <w:dstrike w:val="false"/>
          <w:color w:val="auto"/>
          <w:spacing w:val="-4"/>
          <w:kern w:val="0"/>
          <w:sz w:val="28"/>
          <w:szCs w:val="28"/>
          <w:highlight w:val="white"/>
          <w:u w:val="none"/>
          <w:shd w:fill="FFFFFF" w:val="clear"/>
          <w:lang w:val="uk-UA" w:eastAsia="zh-CN" w:bidi="ar-SA"/>
        </w:rPr>
      </w:pP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4.1. Укласти з міською радою договір оренди землі.</w:t>
      </w:r>
    </w:p>
    <w:p>
      <w:pPr>
        <w:pStyle w:val="Normal"/>
        <w:widowControl w:val="false"/>
        <w:ind w:firstLine="567"/>
        <w:jc w:val="both"/>
        <w:rPr>
          <w:rFonts w:ascii="Times New Roman" w:hAnsi="Times New Roman" w:eastAsia="Times New Roman" w:cs="Times New Roman"/>
          <w:b w:val="false"/>
          <w:b w:val="false"/>
          <w:bCs/>
          <w:i w:val="false"/>
          <w:i w:val="false"/>
          <w:iCs w:val="false"/>
          <w:caps w:val="false"/>
          <w:smallCaps w:val="false"/>
          <w:strike w:val="false"/>
          <w:dstrike w:val="false"/>
          <w:color w:val="auto"/>
          <w:spacing w:val="-4"/>
          <w:kern w:val="0"/>
          <w:sz w:val="28"/>
          <w:szCs w:val="28"/>
          <w:highlight w:val="white"/>
          <w:u w:val="none"/>
          <w:shd w:fill="FFFFFF" w:val="clear"/>
          <w:lang w:val="uk-UA" w:eastAsia="zh-CN" w:bidi="ar-SA"/>
        </w:rPr>
      </w:pP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rFonts w:ascii="Times New Roman" w:hAnsi="Times New Roman" w:eastAsia="Times New Roman" w:cs="Times New Roman"/>
          <w:b w:val="false"/>
          <w:b w:val="false"/>
          <w:bCs/>
          <w:i w:val="false"/>
          <w:i w:val="false"/>
          <w:iCs w:val="false"/>
          <w:caps w:val="false"/>
          <w:smallCaps w:val="false"/>
          <w:strike w:val="false"/>
          <w:dstrike w:val="false"/>
          <w:color w:val="auto"/>
          <w:spacing w:val="-4"/>
          <w:kern w:val="0"/>
          <w:sz w:val="28"/>
          <w:szCs w:val="28"/>
          <w:highlight w:val="white"/>
          <w:u w:val="none"/>
          <w:shd w:fill="FFFFFF" w:val="clear"/>
          <w:lang w:val="uk-UA" w:eastAsia="zh-CN" w:bidi="ar-SA"/>
        </w:rPr>
      </w:pP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567"/>
        <w:jc w:val="both"/>
        <w:rPr>
          <w:rFonts w:ascii="Times New Roman" w:hAnsi="Times New Roman" w:eastAsia="Times New Roman" w:cs="Times New Roman"/>
          <w:b w:val="false"/>
          <w:b w:val="false"/>
          <w:bCs/>
          <w:i w:val="false"/>
          <w:i w:val="false"/>
          <w:iCs w:val="false"/>
          <w:caps w:val="false"/>
          <w:smallCaps w:val="false"/>
          <w:strike w:val="false"/>
          <w:dstrike w:val="false"/>
          <w:color w:val="auto"/>
          <w:spacing w:val="-4"/>
          <w:kern w:val="0"/>
          <w:sz w:val="28"/>
          <w:szCs w:val="28"/>
          <w:highlight w:val="white"/>
          <w:u w:val="none"/>
          <w:shd w:fill="FFFFFF" w:val="clear"/>
          <w:lang w:val="uk-UA" w:eastAsia="zh-CN" w:bidi="ar-SA"/>
        </w:rPr>
      </w:pP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567"/>
        <w:jc w:val="both"/>
        <w:rPr>
          <w:rFonts w:ascii="Times New Roman" w:hAnsi="Times New Roman" w:eastAsia="Times New Roman" w:cs="Times New Roman"/>
          <w:b w:val="false"/>
          <w:b w:val="false"/>
          <w:bCs/>
          <w:i w:val="false"/>
          <w:i w:val="false"/>
          <w:iCs w:val="false"/>
          <w:caps w:val="false"/>
          <w:smallCaps w:val="false"/>
          <w:strike w:val="false"/>
          <w:dstrike w:val="false"/>
          <w:color w:val="auto"/>
          <w:spacing w:val="-4"/>
          <w:kern w:val="0"/>
          <w:sz w:val="28"/>
          <w:szCs w:val="28"/>
          <w:highlight w:val="white"/>
          <w:u w:val="none"/>
          <w:shd w:fill="FFFFFF" w:val="clear"/>
          <w:lang w:val="uk-UA" w:eastAsia="zh-CN" w:bidi="ar-SA"/>
        </w:rPr>
      </w:pP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firstLine="567"/>
        <w:jc w:val="both"/>
        <w:rPr>
          <w:rFonts w:ascii="Times New Roman" w:hAnsi="Times New Roman" w:eastAsia="Times New Roman" w:cs="Times New Roman"/>
          <w:b w:val="false"/>
          <w:b w:val="false"/>
          <w:bCs/>
          <w:i w:val="false"/>
          <w:i w:val="false"/>
          <w:iCs w:val="false"/>
          <w:caps w:val="false"/>
          <w:smallCaps w:val="false"/>
          <w:strike w:val="false"/>
          <w:dstrike w:val="false"/>
          <w:color w:val="auto"/>
          <w:spacing w:val="-4"/>
          <w:kern w:val="0"/>
          <w:sz w:val="28"/>
          <w:szCs w:val="28"/>
          <w:highlight w:val="white"/>
          <w:u w:val="none"/>
          <w:shd w:fill="FFFFFF" w:val="clear"/>
          <w:lang w:val="uk-UA" w:eastAsia="zh-CN" w:bidi="ar-SA"/>
        </w:rPr>
      </w:pP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6</w:t>
      </w: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rFonts w:ascii="Times New Roman" w:hAnsi="Times New Roman" w:eastAsia="Times New Roman" w:cs="Times New Roman"/>
          <w:b w:val="false"/>
          <w:b w:val="false"/>
          <w:bCs/>
          <w:i w:val="false"/>
          <w:i w:val="false"/>
          <w:iCs w:val="false"/>
          <w:caps w:val="false"/>
          <w:smallCaps w:val="false"/>
          <w:strike w:val="false"/>
          <w:dstrike w:val="false"/>
          <w:color w:val="auto"/>
          <w:spacing w:val="-4"/>
          <w:kern w:val="0"/>
          <w:sz w:val="28"/>
          <w:szCs w:val="28"/>
          <w:highlight w:val="white"/>
          <w:u w:val="none"/>
          <w:shd w:fill="FFFFFF" w:val="clear"/>
          <w:lang w:val="uk-UA" w:eastAsia="zh-CN" w:bidi="ar-SA"/>
        </w:rPr>
      </w:pP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r>
    </w:p>
    <w:p>
      <w:pPr>
        <w:pStyle w:val="Normal"/>
        <w:widowControl w:val="false"/>
        <w:ind w:firstLine="763"/>
        <w:jc w:val="both"/>
        <w:rPr>
          <w:rFonts w:ascii="Times New Roman" w:hAnsi="Times New Roman" w:eastAsia="Times New Roman" w:cs="Times New Roman"/>
          <w:b w:val="false"/>
          <w:b w:val="false"/>
          <w:bCs/>
          <w:i w:val="false"/>
          <w:i w:val="false"/>
          <w:iCs w:val="false"/>
          <w:caps w:val="false"/>
          <w:smallCaps w:val="false"/>
          <w:strike w:val="false"/>
          <w:dstrike w:val="false"/>
          <w:color w:val="auto"/>
          <w:spacing w:val="-4"/>
          <w:kern w:val="0"/>
          <w:sz w:val="28"/>
          <w:szCs w:val="28"/>
          <w:highlight w:val="white"/>
          <w:u w:val="none"/>
          <w:shd w:fill="FFFFFF" w:val="clear"/>
          <w:lang w:val="uk-UA" w:eastAsia="zh-CN" w:bidi="ar-SA"/>
        </w:rPr>
      </w:pP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r>
    </w:p>
    <w:p>
      <w:pPr>
        <w:pStyle w:val="Normal"/>
        <w:widowControl w:val="false"/>
        <w:jc w:val="both"/>
        <w:rPr>
          <w:rFonts w:ascii="Times New Roman" w:hAnsi="Times New Roman" w:eastAsia="Times New Roman" w:cs="Times New Roman"/>
          <w:b w:val="false"/>
          <w:b w:val="false"/>
          <w:bCs/>
          <w:i w:val="false"/>
          <w:i w:val="false"/>
          <w:iCs w:val="false"/>
          <w:caps w:val="false"/>
          <w:smallCaps w:val="false"/>
          <w:strike w:val="false"/>
          <w:dstrike w:val="false"/>
          <w:color w:val="auto"/>
          <w:spacing w:val="-4"/>
          <w:kern w:val="0"/>
          <w:sz w:val="28"/>
          <w:szCs w:val="28"/>
          <w:highlight w:val="white"/>
          <w:u w:val="none"/>
          <w:shd w:fill="FFFFFF" w:val="clear"/>
          <w:lang w:val="uk-UA" w:eastAsia="zh-CN" w:bidi="ar-SA"/>
        </w:rPr>
      </w:pP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sz w:val="24"/>
          <w:szCs w:val="24"/>
        </w:rPr>
      </w:pPr>
      <w:r>
        <w:rPr>
          <w:b w:val="false"/>
          <w:bCs w:val="false"/>
          <w:i w:val="false"/>
          <w:iCs w:val="false"/>
          <w:sz w:val="24"/>
          <w:szCs w:val="24"/>
          <w:lang w:val="uk-UA"/>
        </w:rPr>
        <w:t>Туз 777 863</w:t>
      </w:r>
    </w:p>
    <w:sectPr>
      <w:type w:val="nextPage"/>
      <w:pgSz w:w="11906" w:h="16838"/>
      <w:pgMar w:left="1701" w:right="567" w:gutter="0" w:header="0" w:top="739" w:footer="0" w:bottom="184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 w:name="Times New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21"/>
    <w:qFormat/>
    <w:rPr/>
  </w:style>
  <w:style w:type="character" w:styleId="Strong">
    <w:name w:val="Strong"/>
    <w:qFormat/>
    <w:rPr>
      <w:b/>
      <w:bCs/>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887</TotalTime>
  <Application>LibreOffice/7.4.0.3$Windows_X86_64 LibreOffice_project/f85e47c08ddd19c015c0114a68350214f7066f5a</Application>
  <AppVersion>15.0000</AppVersion>
  <Pages>2</Pages>
  <Words>533</Words>
  <Characters>3525</Characters>
  <CharactersWithSpaces>4213</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2025-04-22T14:54:17Z</cp:lastPrinted>
  <dcterms:modified xsi:type="dcterms:W3CDTF">2025-04-22T14:52:21Z</dcterms:modified>
  <cp:revision>279</cp:revision>
  <dc:subject/>
  <dc:title> </dc:title>
</cp:coreProperties>
</file>

<file path=docProps/custom.xml><?xml version="1.0" encoding="utf-8"?>
<Properties xmlns="http://schemas.openxmlformats.org/officeDocument/2006/custom-properties" xmlns:vt="http://schemas.openxmlformats.org/officeDocument/2006/docPropsVTypes"/>
</file>