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23701597"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7"/>
          <w:szCs w:val="27"/>
        </w:rPr>
      </w:pPr>
      <w:r>
        <w:rPr>
          <w:sz w:val="27"/>
          <w:szCs w:val="27"/>
          <w:lang w:val="uk-UA"/>
        </w:rPr>
        <w:t xml:space="preserve">Про надання  громадянину  </w:t>
      </w:r>
      <w:r>
        <w:rPr>
          <w:sz w:val="27"/>
          <w:szCs w:val="27"/>
          <w:lang w:val="uk-UA" w:eastAsia="ar-SA"/>
        </w:rPr>
        <w:t>Хомутінкіну Г.В.</w:t>
      </w:r>
      <w:r>
        <w:rPr>
          <w:sz w:val="27"/>
          <w:szCs w:val="27"/>
          <w:lang w:val="uk-UA"/>
        </w:rPr>
        <w:t xml:space="preserve"> </w:t>
      </w:r>
    </w:p>
    <w:p>
      <w:pPr>
        <w:pStyle w:val="Normal"/>
        <w:rPr>
          <w:sz w:val="27"/>
          <w:szCs w:val="27"/>
        </w:rPr>
      </w:pPr>
      <w:r>
        <w:rPr>
          <w:sz w:val="27"/>
          <w:szCs w:val="27"/>
          <w:lang w:val="uk-UA"/>
        </w:rPr>
        <w:t>на умовах оренди земельної ділянки в межах</w:t>
      </w:r>
    </w:p>
    <w:p>
      <w:pPr>
        <w:pStyle w:val="Normal"/>
        <w:rPr>
          <w:sz w:val="27"/>
          <w:szCs w:val="27"/>
          <w:lang w:val="uk-UA"/>
        </w:rPr>
      </w:pPr>
      <w:r>
        <w:rPr>
          <w:sz w:val="27"/>
          <w:szCs w:val="27"/>
          <w:lang w:val="uk-UA"/>
        </w:rPr>
        <w:t>“</w:t>
      </w:r>
      <w:r>
        <w:rPr>
          <w:sz w:val="27"/>
          <w:szCs w:val="27"/>
          <w:lang w:val="uk-UA"/>
        </w:rPr>
        <w:t>червоних ліній”  для  обслуговування  жило-</w:t>
      </w:r>
    </w:p>
    <w:p>
      <w:pPr>
        <w:pStyle w:val="Normal"/>
        <w:rPr>
          <w:sz w:val="27"/>
          <w:szCs w:val="27"/>
          <w:lang w:val="uk-UA"/>
        </w:rPr>
      </w:pPr>
      <w:r>
        <w:rPr>
          <w:sz w:val="27"/>
          <w:szCs w:val="27"/>
          <w:lang w:val="uk-UA"/>
        </w:rPr>
        <w:t xml:space="preserve">го будинку, господарських будівель і споруд </w:t>
      </w:r>
    </w:p>
    <w:p>
      <w:pPr>
        <w:pStyle w:val="Normal"/>
        <w:rPr>
          <w:sz w:val="27"/>
          <w:szCs w:val="27"/>
          <w:lang w:val="uk-UA"/>
        </w:rPr>
      </w:pPr>
      <w:r>
        <w:rPr>
          <w:sz w:val="27"/>
          <w:szCs w:val="27"/>
          <w:lang w:val="uk-UA"/>
        </w:rPr>
        <w:t>(02.01) на пров. Броварному, 15/1 у м. Луцьку</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7"/>
          <w:szCs w:val="27"/>
          <w:highlight w:val="white"/>
          <w:u w:val="none"/>
          <w:lang w:val="uk-UA"/>
        </w:rPr>
      </w:pPr>
      <w:r>
        <w:rPr>
          <w:b w:val="false"/>
          <w:bCs w:val="false"/>
          <w:i w:val="false"/>
          <w:iCs w:val="false"/>
          <w:caps w:val="false"/>
          <w:smallCaps w:val="false"/>
          <w:color w:val="auto"/>
          <w:spacing w:val="4"/>
          <w:sz w:val="27"/>
          <w:szCs w:val="27"/>
          <w:highlight w:val="white"/>
          <w:u w:val="none"/>
          <w:lang w:val="uk-UA"/>
        </w:rPr>
      </w:r>
    </w:p>
    <w:p>
      <w:pPr>
        <w:pStyle w:val="Normal"/>
        <w:widowControl w:val="false"/>
        <w:suppressAutoHyphens w:val="true"/>
        <w:ind w:firstLine="567" w:left="0" w:right="0"/>
        <w:jc w:val="both"/>
        <w:rPr>
          <w:sz w:val="27"/>
          <w:szCs w:val="27"/>
        </w:rPr>
      </w:pP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Розглянувши заяву громадянина </w:t>
      </w:r>
      <w:r>
        <w:rPr>
          <w:rFonts w:eastAsia="Times New Roman" w:cs="Times New Roman"/>
          <w:b w:val="false"/>
          <w:bCs/>
          <w:i w:val="false"/>
          <w:iCs w:val="false"/>
          <w:caps w:val="false"/>
          <w:smallCaps w:val="false"/>
          <w:color w:val="auto"/>
          <w:spacing w:val="4"/>
          <w:kern w:val="0"/>
          <w:sz w:val="27"/>
          <w:szCs w:val="27"/>
          <w:highlight w:val="white"/>
          <w:u w:val="none"/>
          <w:lang w:val="uk-UA" w:eastAsia="ar-SA" w:bidi="ar-SA"/>
        </w:rPr>
        <w:t>Хомутінкіна Геннадія Валентиновича</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щодо надання на умовах оренди земельної ділянки на пров. Броварному, 15/1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i w:val="false"/>
          <w:iCs w:val="false"/>
          <w:caps w:val="false"/>
          <w:smallCaps w:val="false"/>
          <w:color w:val="auto"/>
          <w:spacing w:val="4"/>
          <w:kern w:val="0"/>
          <w:sz w:val="27"/>
          <w:szCs w:val="27"/>
          <w:highlight w:val="white"/>
          <w:u w:val="none"/>
          <w:lang w:val="uk-UA" w:eastAsia="ar-SA" w:bidi="ar-SA"/>
        </w:rPr>
        <w:t>громадянину Хомутінкіну Геннаді</w:t>
      </w:r>
      <w:r>
        <w:rPr>
          <w:rFonts w:eastAsia="Times New Roman" w:cs="Times New Roman"/>
          <w:b w:val="false"/>
          <w:bCs/>
          <w:i w:val="false"/>
          <w:iCs w:val="false"/>
          <w:caps w:val="false"/>
          <w:smallCaps w:val="false"/>
          <w:color w:val="auto"/>
          <w:spacing w:val="4"/>
          <w:kern w:val="0"/>
          <w:sz w:val="27"/>
          <w:szCs w:val="27"/>
          <w:highlight w:val="white"/>
          <w:u w:val="none"/>
          <w:lang w:val="uk-UA" w:eastAsia="ar-SA" w:bidi="ar-SA"/>
        </w:rPr>
        <w:t>єві</w:t>
      </w:r>
      <w:r>
        <w:rPr>
          <w:rFonts w:eastAsia="Times New Roman" w:cs="Times New Roman"/>
          <w:b w:val="false"/>
          <w:bCs/>
          <w:i w:val="false"/>
          <w:iCs w:val="false"/>
          <w:caps w:val="false"/>
          <w:smallCaps w:val="false"/>
          <w:color w:val="auto"/>
          <w:spacing w:val="4"/>
          <w:kern w:val="0"/>
          <w:sz w:val="27"/>
          <w:szCs w:val="27"/>
          <w:highlight w:val="white"/>
          <w:u w:val="none"/>
          <w:lang w:val="uk-UA" w:eastAsia="ar-SA" w:bidi="ar-SA"/>
        </w:rPr>
        <w:t xml:space="preserve"> Валентиновичу</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11.04</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.2025 № НВ-</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995860721</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2025, </w:t>
      </w:r>
      <w:r>
        <w:rPr>
          <w:rFonts w:eastAsia="Times New Roman" w:cs="Times New Roman"/>
          <w:b w:val="false"/>
          <w:bCs w:val="false"/>
          <w:i w:val="false"/>
          <w:iCs w:val="false"/>
          <w:color w:val="auto"/>
          <w:spacing w:val="4"/>
          <w:kern w:val="0"/>
          <w:sz w:val="27"/>
          <w:szCs w:val="27"/>
          <w:lang w:val="uk-UA" w:eastAsia="zh-CN" w:bidi="ar-SA"/>
        </w:rPr>
        <w:t xml:space="preserve">враховуючи документи, що посвідчують право власності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громадянина </w:t>
      </w:r>
      <w:r>
        <w:rPr>
          <w:rFonts w:eastAsia="Times New Roman" w:cs="Times New Roman"/>
          <w:b w:val="false"/>
          <w:bCs/>
          <w:i w:val="false"/>
          <w:iCs w:val="false"/>
          <w:caps w:val="false"/>
          <w:smallCaps w:val="false"/>
          <w:color w:val="auto"/>
          <w:spacing w:val="4"/>
          <w:kern w:val="0"/>
          <w:sz w:val="27"/>
          <w:szCs w:val="27"/>
          <w:highlight w:val="white"/>
          <w:u w:val="none"/>
          <w:lang w:val="uk-UA" w:eastAsia="ar-SA" w:bidi="ar-SA"/>
        </w:rPr>
        <w:t>Хомутінкіна Геннадія Валентиновича</w:t>
      </w:r>
      <w:r>
        <w:rPr>
          <w:rFonts w:eastAsia="Times New Roman" w:cs="Times New Roman"/>
          <w:b w:val="false"/>
          <w:bCs w:val="false"/>
          <w:i w:val="false"/>
          <w:iCs w:val="false"/>
          <w:color w:val="auto"/>
          <w:spacing w:val="4"/>
          <w:kern w:val="0"/>
          <w:sz w:val="27"/>
          <w:szCs w:val="27"/>
          <w:lang w:val="uk-UA" w:eastAsia="zh-CN" w:bidi="ar-SA"/>
        </w:rPr>
        <w:t xml:space="preserve"> на об’єкти нерухомого майна на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пров. Броварному, 15/1 </w:t>
      </w:r>
      <w:r>
        <w:rPr>
          <w:rFonts w:eastAsia="Times New Roman" w:cs="Times New Roman"/>
          <w:b w:val="false"/>
          <w:bCs w:val="false"/>
          <w:i w:val="false"/>
          <w:iCs w:val="false"/>
          <w:color w:val="auto"/>
          <w:spacing w:val="4"/>
          <w:kern w:val="0"/>
          <w:sz w:val="27"/>
          <w:szCs w:val="27"/>
          <w:lang w:val="uk-UA" w:eastAsia="zh-CN" w:bidi="ar-SA"/>
        </w:rPr>
        <w:t xml:space="preserve">у м. Луцьку: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договір купівлі-продажу від 10.09.2008 за № 4520, відповідно до якого право власності на 1/2 частки житлового будинку з надвірними будівлями та спорудами зареєстрован</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о</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 xml:space="preserve"> 16.12.2008, реєстраційний номер: 18446704; технічний паспорт на об’єкт нерухомого майна від 15.12.2008; договір купівлі-продажу від 10.09.2008 за № 4521, відповідно до якого право власності на земельну ділянку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з кадастровим номером 0710100000:21:018:0061</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 xml:space="preserve"> площею 0,0412 га зареєстрован</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о</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 xml:space="preserve"> в Державному реєстрі речових прав на нерухоме майно від 16.05.2016, номер запису про право власності: 14588099</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7</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spacing w:lineRule="auto" w:line="240"/>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пров. Броварному, 15/1</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площею 0,003</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3</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га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0710100000:21:018:0064</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Надати </w:t>
      </w:r>
      <w:r>
        <w:rPr>
          <w:rFonts w:eastAsia="Times New Roman" w:cs="Times New Roman"/>
          <w:b w:val="false"/>
          <w:bCs/>
          <w:i w:val="false"/>
          <w:iCs w:val="false"/>
          <w:caps w:val="false"/>
          <w:smallCaps w:val="false"/>
          <w:color w:val="auto"/>
          <w:spacing w:val="4"/>
          <w:kern w:val="0"/>
          <w:sz w:val="27"/>
          <w:szCs w:val="27"/>
          <w:highlight w:val="white"/>
          <w:u w:val="none"/>
          <w:lang w:val="uk-UA" w:eastAsia="ar-SA" w:bidi="ar-SA"/>
        </w:rPr>
        <w:t>громадянину Хомутінкіну Геннаді</w:t>
      </w:r>
      <w:r>
        <w:rPr>
          <w:rFonts w:eastAsia="Times New Roman" w:cs="Times New Roman"/>
          <w:b w:val="false"/>
          <w:bCs/>
          <w:i w:val="false"/>
          <w:iCs w:val="false"/>
          <w:caps w:val="false"/>
          <w:smallCaps w:val="false"/>
          <w:color w:val="auto"/>
          <w:spacing w:val="4"/>
          <w:kern w:val="0"/>
          <w:sz w:val="27"/>
          <w:szCs w:val="27"/>
          <w:highlight w:val="white"/>
          <w:u w:val="none"/>
          <w:lang w:val="uk-UA" w:eastAsia="ar-SA" w:bidi="ar-SA"/>
        </w:rPr>
        <w:t>єві</w:t>
      </w:r>
      <w:r>
        <w:rPr>
          <w:rFonts w:eastAsia="Times New Roman" w:cs="Times New Roman"/>
          <w:b w:val="false"/>
          <w:bCs/>
          <w:i w:val="false"/>
          <w:iCs w:val="false"/>
          <w:caps w:val="false"/>
          <w:smallCaps w:val="false"/>
          <w:color w:val="auto"/>
          <w:spacing w:val="4"/>
          <w:kern w:val="0"/>
          <w:sz w:val="27"/>
          <w:szCs w:val="27"/>
          <w:highlight w:val="white"/>
          <w:u w:val="none"/>
          <w:lang w:val="uk-UA" w:eastAsia="ar-SA" w:bidi="ar-SA"/>
        </w:rPr>
        <w:t xml:space="preserve"> Валентиновичу</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пров. Броварному, 15/1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0,003</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3</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га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0710100000:21:018:0064,</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3. Укласти з </w:t>
      </w:r>
      <w:r>
        <w:rPr>
          <w:rFonts w:eastAsia="Times New Roman" w:cs="Times New Roman"/>
          <w:b w:val="false"/>
          <w:bCs/>
          <w:i w:val="false"/>
          <w:iCs w:val="false"/>
          <w:caps w:val="false"/>
          <w:smallCaps w:val="false"/>
          <w:color w:val="auto"/>
          <w:spacing w:val="4"/>
          <w:kern w:val="0"/>
          <w:sz w:val="27"/>
          <w:szCs w:val="27"/>
          <w:highlight w:val="white"/>
          <w:u w:val="none"/>
          <w:lang w:val="uk-UA" w:eastAsia="ar-SA" w:bidi="ar-SA"/>
        </w:rPr>
        <w:t>громадянин</w:t>
      </w:r>
      <w:r>
        <w:rPr>
          <w:rFonts w:eastAsia="Times New Roman" w:cs="Times New Roman"/>
          <w:b w:val="false"/>
          <w:bCs/>
          <w:i w:val="false"/>
          <w:iCs w:val="false"/>
          <w:caps w:val="false"/>
          <w:smallCaps w:val="false"/>
          <w:color w:val="auto"/>
          <w:spacing w:val="4"/>
          <w:kern w:val="0"/>
          <w:sz w:val="27"/>
          <w:szCs w:val="27"/>
          <w:highlight w:val="white"/>
          <w:u w:val="none"/>
          <w:lang w:val="uk-UA" w:eastAsia="ar-SA" w:bidi="ar-SA"/>
        </w:rPr>
        <w:t>ом</w:t>
      </w:r>
      <w:r>
        <w:rPr>
          <w:rFonts w:eastAsia="Times New Roman" w:cs="Times New Roman"/>
          <w:b w:val="false"/>
          <w:bCs/>
          <w:i w:val="false"/>
          <w:iCs w:val="false"/>
          <w:caps w:val="false"/>
          <w:smallCaps w:val="false"/>
          <w:color w:val="auto"/>
          <w:spacing w:val="4"/>
          <w:kern w:val="0"/>
          <w:sz w:val="27"/>
          <w:szCs w:val="27"/>
          <w:highlight w:val="white"/>
          <w:u w:val="none"/>
          <w:lang w:val="uk-UA" w:eastAsia="ar-SA" w:bidi="ar-SA"/>
        </w:rPr>
        <w:t xml:space="preserve"> Хомутінкін</w:t>
      </w:r>
      <w:r>
        <w:rPr>
          <w:rFonts w:eastAsia="Times New Roman" w:cs="Times New Roman"/>
          <w:b w:val="false"/>
          <w:bCs/>
          <w:i w:val="false"/>
          <w:iCs w:val="false"/>
          <w:caps w:val="false"/>
          <w:smallCaps w:val="false"/>
          <w:color w:val="auto"/>
          <w:spacing w:val="4"/>
          <w:kern w:val="0"/>
          <w:sz w:val="27"/>
          <w:szCs w:val="27"/>
          <w:highlight w:val="white"/>
          <w:u w:val="none"/>
          <w:lang w:val="uk-UA" w:eastAsia="ar-SA" w:bidi="ar-SA"/>
        </w:rPr>
        <w:t>им</w:t>
      </w:r>
      <w:r>
        <w:rPr>
          <w:rFonts w:eastAsia="Times New Roman" w:cs="Times New Roman"/>
          <w:b w:val="false"/>
          <w:bCs/>
          <w:i w:val="false"/>
          <w:iCs w:val="false"/>
          <w:caps w:val="false"/>
          <w:smallCaps w:val="false"/>
          <w:color w:val="auto"/>
          <w:spacing w:val="4"/>
          <w:kern w:val="0"/>
          <w:sz w:val="27"/>
          <w:szCs w:val="27"/>
          <w:highlight w:val="white"/>
          <w:u w:val="none"/>
          <w:lang w:val="uk-UA" w:eastAsia="ar-SA" w:bidi="ar-SA"/>
        </w:rPr>
        <w:t xml:space="preserve"> Геннаді</w:t>
      </w:r>
      <w:r>
        <w:rPr>
          <w:rFonts w:eastAsia="Times New Roman" w:cs="Times New Roman"/>
          <w:b w:val="false"/>
          <w:bCs/>
          <w:i w:val="false"/>
          <w:iCs w:val="false"/>
          <w:caps w:val="false"/>
          <w:smallCaps w:val="false"/>
          <w:color w:val="auto"/>
          <w:spacing w:val="4"/>
          <w:kern w:val="0"/>
          <w:sz w:val="27"/>
          <w:szCs w:val="27"/>
          <w:highlight w:val="white"/>
          <w:u w:val="none"/>
          <w:lang w:val="uk-UA" w:eastAsia="ar-SA" w:bidi="ar-SA"/>
        </w:rPr>
        <w:t>єм</w:t>
      </w:r>
      <w:r>
        <w:rPr>
          <w:rFonts w:eastAsia="Times New Roman" w:cs="Times New Roman"/>
          <w:b w:val="false"/>
          <w:bCs/>
          <w:i w:val="false"/>
          <w:iCs w:val="false"/>
          <w:caps w:val="false"/>
          <w:smallCaps w:val="false"/>
          <w:color w:val="auto"/>
          <w:spacing w:val="4"/>
          <w:kern w:val="0"/>
          <w:sz w:val="27"/>
          <w:szCs w:val="27"/>
          <w:highlight w:val="white"/>
          <w:u w:val="none"/>
          <w:lang w:val="uk-UA" w:eastAsia="ar-SA" w:bidi="ar-SA"/>
        </w:rPr>
        <w:t xml:space="preserve"> Валентинович</w:t>
      </w:r>
      <w:r>
        <w:rPr>
          <w:rFonts w:eastAsia="Times New Roman" w:cs="Times New Roman"/>
          <w:b w:val="false"/>
          <w:bCs/>
          <w:i w:val="false"/>
          <w:iCs w:val="false"/>
          <w:caps w:val="false"/>
          <w:smallCaps w:val="false"/>
          <w:color w:val="auto"/>
          <w:spacing w:val="4"/>
          <w:kern w:val="0"/>
          <w:sz w:val="27"/>
          <w:szCs w:val="27"/>
          <w:highlight w:val="white"/>
          <w:u w:val="none"/>
          <w:lang w:val="uk-UA" w:eastAsia="ar-SA" w:bidi="ar-SA"/>
        </w:rPr>
        <w:t>ем</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0710100000:21:018:0064</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громадянина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ar-SA" w:bidi="ar-SA"/>
        </w:rPr>
        <w:t>Хомутінкіна Геннадія Валентиновича</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ind w:firstLine="763" w:left="0" w:right="0"/>
        <w:jc w:val="both"/>
        <w:rPr>
          <w:rFonts w:ascii="Times New Roman" w:hAnsi="Times New Roman"/>
          <w:i/>
          <w:i/>
          <w:iCs/>
          <w:sz w:val="27"/>
          <w:szCs w:val="27"/>
          <w:lang w:val="uk-UA"/>
        </w:rPr>
      </w:pPr>
      <w:r>
        <w:rPr>
          <w:i/>
          <w:iCs/>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750" w:footer="0" w:bottom="17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user1">
    <w:name w:val="Покажчик (user)"/>
    <w:basedOn w:val="Normal"/>
    <w:qFormat/>
    <w:pPr>
      <w:suppressLineNumbers/>
    </w:pPr>
    <w:rPr>
      <w:rFonts w:cs="FreeSans"/>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2754</TotalTime>
  <Application>LibreOffice/25.2.2.2$Windows_X86_64 LibreOffice_project/7370d4be9e3cf6031a51beef54ff3bda878e3fac</Application>
  <AppVersion>15.0000</AppVersion>
  <Pages>2</Pages>
  <Words>629</Words>
  <Characters>4126</Characters>
  <CharactersWithSpaces>4908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2025-04-28T14:43:59Z</cp:lastPrinted>
  <dcterms:modified xsi:type="dcterms:W3CDTF">2025-05-01T15:46:58Z</dcterms:modified>
  <cp:revision>299</cp:revision>
  <dc:subject/>
  <dc:title> </dc:title>
</cp:coreProperties>
</file>

<file path=docProps/custom.xml><?xml version="1.0" encoding="utf-8"?>
<Properties xmlns="http://schemas.openxmlformats.org/officeDocument/2006/custom-properties" xmlns:vt="http://schemas.openxmlformats.org/officeDocument/2006/docPropsVTypes"/>
</file>