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685" cy="654685"/>
                <wp:effectExtent l="0" t="0" r="0" b="0"/>
                <wp:wrapNone/>
                <wp:docPr id="1" name="shapetype_ole_rId2"/>
                <a:graphic xmlns:a="http://schemas.openxmlformats.org/drawingml/2006/main">
                  <a:graphicData uri="http://schemas.microsoft.com/office/word/2010/wordprocessingShape">
                    <wps:wsp>
                      <wps:cNvSpPr/>
                      <wps:spPr>
                        <a:xfrm>
                          <a:off x="0" y="0"/>
                          <a:ext cx="654120" cy="654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5pt;height:51.4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79414284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30"/>
          <w:szCs w:val="30"/>
        </w:rPr>
        <w:t xml:space="preserve">    </w:t>
      </w:r>
      <w:r>
        <w:rPr>
          <w:szCs w:val="28"/>
        </w:rPr>
        <w:t>громадян</w:t>
      </w:r>
      <w:r>
        <w:rPr>
          <w:rFonts w:eastAsia="Times New Roman" w:cs="Times New Roman"/>
          <w:color w:val="auto"/>
          <w:kern w:val="0"/>
          <w:sz w:val="28"/>
          <w:szCs w:val="28"/>
          <w:lang w:val="uk-UA" w:eastAsia="zh-CN" w:bidi="ar-SA"/>
        </w:rPr>
        <w:t>ці     Бакай А.Л.</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22"/>
          <w:szCs w:val="22"/>
        </w:rPr>
        <w:t xml:space="preserve"> </w:t>
      </w:r>
      <w:r>
        <w:rPr>
          <w:szCs w:val="28"/>
        </w:rPr>
        <w:t>на</w:t>
      </w:r>
      <w:r>
        <w:rPr>
          <w:sz w:val="22"/>
          <w:szCs w:val="22"/>
        </w:rPr>
        <w:t xml:space="preserve"> </w:t>
      </w:r>
      <w:r>
        <w:rPr>
          <w:szCs w:val="28"/>
        </w:rPr>
        <w:t>розроблення</w:t>
      </w:r>
      <w:r>
        <w:rPr>
          <w:sz w:val="22"/>
          <w:szCs w:val="22"/>
        </w:rPr>
        <w:t xml:space="preserve"> </w:t>
      </w:r>
      <w:r>
        <w:rPr>
          <w:spacing w:val="-2"/>
          <w:szCs w:val="28"/>
        </w:rPr>
        <w:t>технічної</w:t>
      </w:r>
      <w:r>
        <w:rPr>
          <w:spacing w:val="-2"/>
          <w:sz w:val="22"/>
          <w:szCs w:val="22"/>
        </w:rPr>
        <w:t xml:space="preserve"> </w:t>
      </w:r>
      <w:r>
        <w:rPr>
          <w:szCs w:val="28"/>
        </w:rPr>
        <w:t>докумен-</w:t>
      </w:r>
    </w:p>
    <w:p>
      <w:pPr>
        <w:pStyle w:val="Normal"/>
        <w:widowControl w:val="false"/>
        <w:tabs>
          <w:tab w:val="clear" w:pos="709"/>
          <w:tab w:val="left" w:pos="4395" w:leader="none"/>
          <w:tab w:val="left" w:pos="4678" w:leader="none"/>
          <w:tab w:val="left" w:pos="4962" w:leader="none"/>
        </w:tabs>
        <w:rPr>
          <w:szCs w:val="28"/>
        </w:rPr>
      </w:pPr>
      <w:r>
        <w:rPr>
          <w:spacing w:val="-10"/>
          <w:szCs w:val="28"/>
        </w:rPr>
        <w:t>тації  із   землеустрою</w:t>
      </w:r>
      <w:r>
        <w:rPr>
          <w:spacing w:val="-10"/>
          <w:sz w:val="32"/>
          <w:szCs w:val="32"/>
        </w:rPr>
        <w:t xml:space="preserve">    </w:t>
      </w:r>
      <w:r>
        <w:rPr>
          <w:spacing w:val="-10"/>
          <w:szCs w:val="28"/>
        </w:rPr>
        <w:t>щодо</w:t>
      </w:r>
      <w:r>
        <w:rPr>
          <w:spacing w:val="-10"/>
          <w:sz w:val="28"/>
          <w:szCs w:val="28"/>
        </w:rPr>
        <w:t xml:space="preserve">     </w:t>
      </w:r>
      <w:r>
        <w:rPr>
          <w:spacing w:val="-10"/>
          <w:szCs w:val="28"/>
        </w:rPr>
        <w:t>встановлення</w:t>
      </w:r>
    </w:p>
    <w:p>
      <w:pPr>
        <w:pStyle w:val="Normal"/>
        <w:widowControl w:val="false"/>
        <w:tabs>
          <w:tab w:val="clear" w:pos="709"/>
          <w:tab w:val="left" w:pos="4395" w:leader="none"/>
          <w:tab w:val="left" w:pos="4678" w:leader="none"/>
          <w:tab w:val="left" w:pos="4962" w:leader="none"/>
        </w:tabs>
        <w:rPr>
          <w:szCs w:val="28"/>
        </w:rPr>
      </w:pPr>
      <w:r>
        <w:rPr>
          <w:szCs w:val="28"/>
        </w:rPr>
        <w:t xml:space="preserve">(відновлення) </w:t>
      </w:r>
      <w:r>
        <w:rPr>
          <w:sz w:val="36"/>
          <w:szCs w:val="36"/>
        </w:rPr>
        <w:t xml:space="preserve"> </w:t>
      </w:r>
      <w:r>
        <w:rPr>
          <w:szCs w:val="28"/>
        </w:rPr>
        <w:t xml:space="preserve"> меж     земельної     </w:t>
      </w:r>
      <w:r>
        <w:rPr>
          <w:spacing w:val="-6"/>
          <w:szCs w:val="28"/>
        </w:rPr>
        <w:t>ділянки</w:t>
      </w:r>
    </w:p>
    <w:p>
      <w:pPr>
        <w:pStyle w:val="Normal"/>
        <w:widowControl w:val="false"/>
        <w:tabs>
          <w:tab w:val="clear" w:pos="709"/>
          <w:tab w:val="left" w:pos="4395" w:leader="none"/>
          <w:tab w:val="left" w:pos="4678" w:leader="none"/>
          <w:tab w:val="left" w:pos="4962" w:leader="none"/>
        </w:tabs>
        <w:rPr>
          <w:szCs w:val="28"/>
        </w:rPr>
      </w:pPr>
      <w:r>
        <w:rPr>
          <w:spacing w:val="-6"/>
          <w:szCs w:val="28"/>
        </w:rPr>
        <w:t>в    натурі     (на     місцевості)    на</w:t>
      </w:r>
      <w:r>
        <w:rPr>
          <w:spacing w:val="-6"/>
          <w:sz w:val="28"/>
          <w:szCs w:val="28"/>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 xml:space="preserve">частку (пай) № </w:t>
      </w:r>
      <w:r>
        <w:rPr>
          <w:rFonts w:eastAsia="Times New Roman" w:cs="Times New Roman"/>
          <w:color w:val="1C1C1C"/>
          <w:spacing w:val="-4"/>
          <w:kern w:val="0"/>
          <w:sz w:val="28"/>
          <w:szCs w:val="28"/>
          <w:lang w:val="uk-UA" w:eastAsia="zh-CN" w:bidi="ar-SA"/>
        </w:rPr>
        <w:t xml:space="preserve">228 </w:t>
      </w:r>
      <w:r>
        <w:rPr>
          <w:spacing w:val="-4"/>
          <w:szCs w:val="28"/>
        </w:rPr>
        <w:t>(</w:t>
      </w:r>
      <w:r>
        <w:rPr>
          <w:rFonts w:eastAsia="Times New Roman" w:cs="Times New Roman"/>
          <w:color w:val="auto"/>
          <w:spacing w:val="-4"/>
          <w:kern w:val="0"/>
          <w:sz w:val="28"/>
          <w:szCs w:val="28"/>
          <w:lang w:val="uk-UA" w:eastAsia="zh-CN" w:bidi="ar-SA"/>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en-US" w:eastAsia="zh-CN" w:bidi="ar-SA"/>
        </w:rPr>
        <w:t xml:space="preserve">— </w:t>
      </w:r>
      <w:r>
        <w:rPr>
          <w:rFonts w:eastAsia="Times New Roman" w:cs="Times New Roman"/>
          <w:color w:val="auto"/>
          <w:kern w:val="0"/>
          <w:sz w:val="28"/>
          <w:szCs w:val="28"/>
          <w:lang w:val="uk-UA" w:eastAsia="zh-CN" w:bidi="ar-SA"/>
        </w:rPr>
        <w:t>орієнтовною</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площею</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0,63 га</w:t>
      </w:r>
      <w:r>
        <w:rPr>
          <w:szCs w:val="28"/>
        </w:rPr>
        <w:t xml:space="preserve">) за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 xml:space="preserve">населених       пунктів        Луцької    </w:t>
      </w:r>
      <w:r>
        <w:rPr>
          <w:spacing w:val="-8"/>
          <w:sz w:val="28"/>
          <w:szCs w:val="28"/>
        </w:rPr>
        <w:t xml:space="preserve">  </w:t>
      </w:r>
      <w:r>
        <w:rPr>
          <w:spacing w:val="-8"/>
          <w:sz w:val="24"/>
          <w:szCs w:val="24"/>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 xml:space="preserve">ріальної    </w:t>
      </w:r>
      <w:r>
        <w:rPr>
          <w:rFonts w:eastAsia="Times New Roman"/>
          <w:spacing w:val="6"/>
          <w:szCs w:val="28"/>
          <w:lang w:eastAsia="ar-SA"/>
        </w:rPr>
        <w:t>громади</w:t>
      </w:r>
      <w:r>
        <w:rPr>
          <w:rFonts w:eastAsia="Times New Roman"/>
          <w:spacing w:val="6"/>
          <w:sz w:val="24"/>
          <w:szCs w:val="24"/>
          <w:lang w:eastAsia="ar-SA"/>
        </w:rPr>
        <w:t xml:space="preserve">      </w:t>
      </w:r>
      <w:r>
        <w:rPr>
          <w:rFonts w:eastAsia="Times New Roman"/>
          <w:spacing w:val="6"/>
          <w:szCs w:val="28"/>
          <w:lang w:eastAsia="ar-SA"/>
        </w:rPr>
        <w:t>(с. Милушин)</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Cs w:val="28"/>
        </w:rPr>
        <w:t xml:space="preserve"> Бакай</w:t>
      </w:r>
      <w:r>
        <w:rPr>
          <w:rFonts w:eastAsia="Times New Roman" w:cs="Times New Roman"/>
          <w:color w:val="auto"/>
          <w:spacing w:val="-6"/>
          <w:kern w:val="0"/>
          <w:sz w:val="28"/>
          <w:szCs w:val="28"/>
          <w:lang w:val="uk-UA" w:eastAsia="zh-CN" w:bidi="ar-SA"/>
        </w:rPr>
        <w:t xml:space="preserve"> Аліни Леонтіївни</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w:t>
      </w:r>
      <w:r>
        <w:rPr>
          <w:color w:val="111111"/>
          <w:spacing w:val="-6"/>
          <w:sz w:val="28"/>
          <w:szCs w:val="28"/>
        </w:rPr>
        <w:t xml:space="preserve"> </w:t>
      </w:r>
      <w:r>
        <w:rPr>
          <w:color w:val="111111"/>
          <w:spacing w:val="-4"/>
          <w:sz w:val="28"/>
          <w:szCs w:val="28"/>
        </w:rPr>
        <w:t>№ </w:t>
      </w:r>
      <w:r>
        <w:rPr>
          <w:rFonts w:eastAsia="Times New Roman" w:cs="Times New Roman"/>
          <w:color w:val="1C1C1C"/>
          <w:spacing w:val="-4"/>
          <w:kern w:val="0"/>
          <w:sz w:val="28"/>
          <w:szCs w:val="28"/>
          <w:lang w:val="uk-UA" w:eastAsia="zh-CN" w:bidi="ar-SA"/>
        </w:rPr>
        <w:t xml:space="preserve">228 </w:t>
      </w:r>
      <w:r>
        <w:rPr>
          <w:color w:val="111111"/>
          <w:spacing w:val="-4"/>
          <w:sz w:val="28"/>
          <w:szCs w:val="28"/>
        </w:rPr>
        <w:t>(</w:t>
      </w:r>
      <w:r>
        <w:rPr>
          <w:rFonts w:eastAsia="Times New Roman" w:cs="Times New Roman"/>
          <w:color w:val="auto"/>
          <w:spacing w:val="-4"/>
          <w:kern w:val="0"/>
          <w:sz w:val="28"/>
          <w:szCs w:val="28"/>
          <w:lang w:val="uk-UA" w:eastAsia="zh-CN" w:bidi="ar-SA"/>
        </w:rPr>
        <w:t xml:space="preserve">багаторічні насадження </w:t>
      </w:r>
      <w:r>
        <w:rPr>
          <w:rFonts w:eastAsia="Times New Roman" w:cs="Times New Roman"/>
          <w:color w:val="auto"/>
          <w:spacing w:val="-4"/>
          <w:kern w:val="0"/>
          <w:sz w:val="28"/>
          <w:szCs w:val="28"/>
          <w:lang w:val="en-US" w:eastAsia="zh-CN" w:bidi="ar-SA"/>
        </w:rPr>
        <w:t xml:space="preserve">— </w:t>
      </w:r>
      <w:r>
        <w:rPr>
          <w:rFonts w:eastAsia="Times New Roman" w:cs="Times New Roman"/>
          <w:color w:val="auto"/>
          <w:spacing w:val="-6"/>
          <w:kern w:val="0"/>
          <w:sz w:val="28"/>
          <w:szCs w:val="28"/>
          <w:lang w:val="uk-UA" w:eastAsia="zh-CN" w:bidi="ar-SA"/>
        </w:rPr>
        <w:t>орієнтовною площею 0,63 га</w:t>
      </w:r>
      <w:r>
        <w:rPr>
          <w:color w:val="111111"/>
          <w:spacing w:val="-6"/>
          <w:sz w:val="28"/>
          <w:szCs w:val="28"/>
        </w:rPr>
        <w:t>),</w:t>
      </w:r>
      <w:r>
        <w:rPr>
          <w:spacing w:val="-6"/>
          <w:szCs w:val="28"/>
        </w:rPr>
        <w:t xml:space="preserve"> за </w:t>
      </w:r>
      <w:r>
        <w:rPr>
          <w:spacing w:val="-4"/>
          <w:szCs w:val="28"/>
        </w:rPr>
        <w:t xml:space="preserve">межами </w:t>
      </w:r>
      <w:r>
        <w:rPr>
          <w:spacing w:val="-8"/>
          <w:szCs w:val="28"/>
        </w:rPr>
        <w:t>населених пунктів Луцької міської терито</w:t>
      </w:r>
      <w:r>
        <w:rPr>
          <w:szCs w:val="28"/>
        </w:rPr>
        <w:t xml:space="preserve">ріальної </w:t>
      </w:r>
      <w:r>
        <w:rPr>
          <w:rFonts w:eastAsia="Times New Roman"/>
          <w:spacing w:val="6"/>
          <w:sz w:val="28"/>
          <w:szCs w:val="28"/>
          <w:lang w:eastAsia="ar-SA"/>
        </w:rPr>
        <w:t xml:space="preserve">громади                           (с. </w:t>
      </w:r>
      <w:r>
        <w:rPr>
          <w:rFonts w:eastAsia="Times New Roman" w:cs="Times New Roman"/>
          <w:color w:val="auto"/>
          <w:spacing w:val="6"/>
          <w:kern w:val="0"/>
          <w:sz w:val="28"/>
          <w:szCs w:val="28"/>
          <w:lang w:val="uk-UA" w:eastAsia="ar-SA" w:bidi="ar-SA"/>
        </w:rPr>
        <w:t>Милушин</w:t>
      </w:r>
      <w:r>
        <w:rPr>
          <w:rFonts w:eastAsia="Times New Roman"/>
          <w:spacing w:val="6"/>
          <w:sz w:val="28"/>
          <w:szCs w:val="28"/>
          <w:lang w:eastAsia="ar-SA"/>
        </w:rPr>
        <w:t>)</w:t>
      </w:r>
      <w:r>
        <w:rPr>
          <w:spacing w:val="-6"/>
          <w:szCs w:val="28"/>
        </w:rPr>
        <w:t xml:space="preserve">, </w:t>
      </w:r>
      <w:r>
        <w:rPr>
          <w:color w:val="000000"/>
          <w:spacing w:val="-6"/>
          <w:szCs w:val="28"/>
        </w:rPr>
        <w:t>свідоцтво про право на спадщину за за</w:t>
      </w:r>
      <w:r>
        <w:rPr>
          <w:rFonts w:eastAsia="Times New Roman" w:cs="Times New Roman"/>
          <w:color w:val="000000"/>
          <w:spacing w:val="-6"/>
          <w:kern w:val="0"/>
          <w:sz w:val="28"/>
          <w:szCs w:val="28"/>
          <w:lang w:val="uk-UA" w:eastAsia="zh-CN" w:bidi="ar-SA"/>
        </w:rPr>
        <w:t>коном</w:t>
      </w:r>
      <w:r>
        <w:rPr>
          <w:color w:val="000000"/>
          <w:spacing w:val="-6"/>
          <w:szCs w:val="28"/>
        </w:rPr>
        <w:t xml:space="preserve"> від </w:t>
      </w:r>
      <w:r>
        <w:rPr>
          <w:rFonts w:eastAsia="Times New Roman" w:cs="Times New Roman"/>
          <w:color w:val="000000"/>
          <w:spacing w:val="-6"/>
          <w:kern w:val="0"/>
          <w:sz w:val="28"/>
          <w:szCs w:val="28"/>
          <w:lang w:val="uk-UA" w:eastAsia="zh-CN" w:bidi="ar-SA"/>
        </w:rPr>
        <w:t>21.07.2005</w:t>
      </w:r>
      <w:r>
        <w:rPr>
          <w:color w:val="000000"/>
          <w:spacing w:val="-6"/>
          <w:szCs w:val="28"/>
        </w:rPr>
        <w:t>, зареєстровано в реєстрі за № </w:t>
      </w:r>
      <w:r>
        <w:rPr>
          <w:rFonts w:eastAsia="Times New Roman" w:cs="Times New Roman"/>
          <w:color w:val="000000"/>
          <w:spacing w:val="-6"/>
          <w:kern w:val="0"/>
          <w:sz w:val="28"/>
          <w:szCs w:val="28"/>
          <w:lang w:val="uk-UA" w:eastAsia="zh-CN" w:bidi="ar-SA"/>
        </w:rPr>
        <w:t>2-426</w:t>
      </w:r>
      <w:r>
        <w:rPr>
          <w:color w:val="000000"/>
          <w:spacing w:val="-6"/>
          <w:szCs w:val="28"/>
        </w:rPr>
        <w:t>, спадкова справа №</w:t>
      </w:r>
      <w:r>
        <w:rPr>
          <w:color w:val="000000"/>
          <w:spacing w:val="-6"/>
        </w:rPr>
        <w:t> </w:t>
      </w:r>
      <w:r>
        <w:rPr>
          <w:rFonts w:eastAsia="Times New Roman" w:cs="Times New Roman"/>
          <w:color w:val="000000"/>
          <w:spacing w:val="-6"/>
          <w:kern w:val="0"/>
          <w:sz w:val="28"/>
          <w:szCs w:val="28"/>
          <w:lang w:val="uk-UA" w:eastAsia="zh-CN" w:bidi="ar-SA"/>
        </w:rPr>
        <w:t>180/05</w:t>
      </w:r>
      <w:r>
        <w:rPr>
          <w:rFonts w:eastAsia="Times New Roman" w:cs="Times New Roman"/>
          <w:color w:val="111111"/>
          <w:spacing w:val="-6"/>
          <w:szCs w:val="28"/>
          <w:lang w:bidi="ar-SA"/>
        </w:rPr>
        <w:t xml:space="preserve">, </w:t>
      </w:r>
      <w:r>
        <w:rPr>
          <w:color w:val="111111"/>
          <w:spacing w:val="-6"/>
          <w:szCs w:val="28"/>
        </w:rPr>
        <w:t xml:space="preserve">сертифікат                  на право на земельну частку (пай), </w:t>
      </w:r>
      <w:r>
        <w:rPr>
          <w:color w:val="111111"/>
          <w:spacing w:val="-6"/>
          <w:sz w:val="28"/>
          <w:szCs w:val="28"/>
        </w:rPr>
        <w:t>яка перебувала у колективній власності колишньо</w:t>
      </w:r>
      <w:r>
        <w:rPr>
          <w:rFonts w:eastAsia="Times New Roman" w:cs="Times New Roman"/>
          <w:color w:val="111111"/>
          <w:spacing w:val="-6"/>
          <w:kern w:val="0"/>
          <w:sz w:val="28"/>
          <w:szCs w:val="28"/>
          <w:lang w:val="uk-UA" w:eastAsia="zh-CN" w:bidi="ar-SA"/>
        </w:rPr>
        <w:t>го сільськогосподарського підприємства</w:t>
      </w:r>
      <w:r>
        <w:rPr>
          <w:color w:val="111111"/>
          <w:spacing w:val="-6"/>
          <w:sz w:val="28"/>
          <w:szCs w:val="28"/>
        </w:rPr>
        <w:t xml:space="preserve">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color w:val="111111"/>
          <w:spacing w:val="-6"/>
          <w:szCs w:val="28"/>
        </w:rPr>
        <w:t>, серії ВЛ № </w:t>
      </w:r>
      <w:r>
        <w:rPr>
          <w:rFonts w:eastAsia="Times New Roman" w:cs="Times New Roman"/>
          <w:color w:val="111111"/>
          <w:spacing w:val="-6"/>
          <w:kern w:val="0"/>
          <w:sz w:val="28"/>
          <w:szCs w:val="28"/>
          <w:lang w:val="uk-UA" w:eastAsia="zh-CN" w:bidi="ar-SA"/>
        </w:rPr>
        <w:t>0240569</w:t>
      </w:r>
      <w:r>
        <w:rPr>
          <w:rFonts w:eastAsia="Times New Roman" w:cs="Times New Roman"/>
          <w:color w:val="111111"/>
          <w:spacing w:val="-6"/>
          <w:szCs w:val="28"/>
          <w:lang w:bidi="ar-SA"/>
        </w:rPr>
        <w:t xml:space="preserve"> від </w:t>
      </w:r>
      <w:r>
        <w:rPr>
          <w:rFonts w:eastAsia="Times New Roman" w:cs="Times New Roman"/>
          <w:color w:val="111111"/>
          <w:spacing w:val="-6"/>
          <w:kern w:val="0"/>
          <w:sz w:val="28"/>
          <w:szCs w:val="28"/>
          <w:lang w:val="uk-UA" w:eastAsia="zh-CN" w:bidi="ar-SA"/>
        </w:rPr>
        <w:t>27.10.2000</w:t>
      </w:r>
      <w:r>
        <w:rPr>
          <w:color w:val="111111"/>
          <w:spacing w:val="-6"/>
          <w:szCs w:val="28"/>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8"/>
          <w:szCs w:val="28"/>
          <w:lang w:val="uk-UA" w:eastAsia="zh-CN" w:bidi="ar-SA"/>
        </w:rPr>
        <w:t>03.10</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1997</w:t>
      </w:r>
      <w:r>
        <w:rPr>
          <w:color w:val="111111"/>
          <w:spacing w:val="-6"/>
          <w:szCs w:val="28"/>
        </w:rPr>
        <w:t xml:space="preserve"> № </w:t>
      </w:r>
      <w:r>
        <w:rPr>
          <w:rFonts w:eastAsia="Times New Roman" w:cs="Times New Roman"/>
          <w:color w:val="111111"/>
          <w:spacing w:val="-6"/>
          <w:kern w:val="0"/>
          <w:sz w:val="28"/>
          <w:szCs w:val="28"/>
          <w:lang w:val="uk-UA" w:eastAsia="zh-CN" w:bidi="ar-SA"/>
        </w:rPr>
        <w:t>365 та розпорядження про зміни від 04.0</w:t>
      </w:r>
      <w:r>
        <w:rPr>
          <w:rFonts w:eastAsia="Times New Roman" w:cs="Times New Roman"/>
          <w:color w:val="111111"/>
          <w:spacing w:val="-6"/>
          <w:kern w:val="0"/>
          <w:sz w:val="28"/>
          <w:szCs w:val="28"/>
          <w:lang w:val="uk-UA" w:eastAsia="zh-CN" w:bidi="ar-SA"/>
        </w:rPr>
        <w:t>7</w:t>
      </w:r>
      <w:r>
        <w:rPr>
          <w:rFonts w:eastAsia="Times New Roman" w:cs="Times New Roman"/>
          <w:color w:val="111111"/>
          <w:spacing w:val="-6"/>
          <w:kern w:val="0"/>
          <w:sz w:val="28"/>
          <w:szCs w:val="28"/>
          <w:lang w:val="uk-UA" w:eastAsia="zh-CN" w:bidi="ar-SA"/>
        </w:rPr>
        <w:t xml:space="preserve">.2000 </w:t>
      </w:r>
      <w:r>
        <w:rPr>
          <w:rFonts w:eastAsia="Times New Roman" w:cs="Times New Roman"/>
          <w:color w:val="000000"/>
          <w:spacing w:val="-6"/>
          <w:kern w:val="0"/>
          <w:sz w:val="28"/>
          <w:szCs w:val="28"/>
          <w:u w:val="none"/>
          <w:lang w:val="uk-UA" w:eastAsia="zh-CN" w:bidi="ar-SA"/>
        </w:rPr>
        <w:t xml:space="preserve">№ 274 «Про уточнення грошової оцінки сільськогосподарських угідь земель колективної власності, вартості та розміру земельної частки (паю) в колишньому КСП </w:t>
      </w:r>
      <w:r>
        <w:rPr>
          <w:rFonts w:eastAsia="Times New Roman" w:cs="Times New Roman"/>
          <w:color w:val="111111"/>
          <w:spacing w:val="-6"/>
          <w:kern w:val="0"/>
          <w:sz w:val="28"/>
          <w:szCs w:val="28"/>
          <w:u w:val="none"/>
          <w:lang w:val="uk-UA" w:eastAsia="ar-SA" w:bidi="ar-SA"/>
        </w:rPr>
        <w:t xml:space="preserve">«Агрофірма “Маяк”», </w:t>
      </w:r>
      <w:r>
        <w:rPr>
          <w:rFonts w:eastAsia="Times New Roman" w:cs="Times New Roman"/>
          <w:color w:val="111111"/>
          <w:spacing w:val="-6"/>
          <w:kern w:val="0"/>
          <w:sz w:val="28"/>
          <w:szCs w:val="28"/>
          <w:lang w:val="uk-UA" w:eastAsia="zh-CN" w:bidi="ar-SA"/>
        </w:rPr>
        <w:t xml:space="preserve">зареєстрований у Книзі реєстрації сертифікатів на право на земельну частку (пай) від 27.10.2000 № 753 зі змінами від 26.07.2005, </w:t>
      </w:r>
      <w:r>
        <w:rPr>
          <w:rFonts w:eastAsia="Times New Roman" w:cs="Times New Roman"/>
          <w:color w:val="000000"/>
          <w:spacing w:val="-6"/>
          <w:kern w:val="0"/>
          <w:sz w:val="28"/>
          <w:szCs w:val="28"/>
          <w:highlight w:val="white"/>
          <w:u w:val="none"/>
          <w:shd w:fill="FFFFFF" w:val="clear"/>
          <w:lang w:val="uk-UA" w:eastAsia="zh-CN" w:bidi="ar-SA"/>
        </w:rPr>
        <w:t xml:space="preserve">інформацію </w:t>
      </w:r>
      <w:r>
        <w:rPr>
          <w:rFonts w:eastAsia="Times New Roman" w:cs="Times New Roman"/>
          <w:color w:val="111111"/>
          <w:spacing w:val="-6"/>
          <w:kern w:val="0"/>
          <w:sz w:val="28"/>
          <w:szCs w:val="28"/>
          <w:highlight w:val="white"/>
          <w:u w:val="none"/>
          <w:shd w:fill="FFFFFF" w:val="clear"/>
          <w:lang w:val="uk-UA" w:eastAsia="zh-CN" w:bidi="ar-SA"/>
        </w:rPr>
        <w:t xml:space="preserve">Відділу № 4 Управління забезпечення реалізації державної політики у сфері земельних відносин Головного управління Держгеокадастру у Волинській області від 28.10.2024 </w:t>
      </w:r>
      <w:r>
        <w:rPr>
          <w:rFonts w:eastAsia="Times New Roman" w:cs="Times New Roman"/>
          <w:color w:val="111111"/>
          <w:spacing w:val="-6"/>
          <w:kern w:val="0"/>
          <w:sz w:val="28"/>
          <w:szCs w:val="28"/>
          <w:highlight w:val="white"/>
          <w:u w:val="none"/>
          <w:shd w:fill="FFFFFF" w:val="clear"/>
          <w:lang w:val="en-US" w:eastAsia="ar-SA" w:bidi="ar-SA"/>
        </w:rPr>
        <w:t>№ </w:t>
      </w:r>
      <w:r>
        <w:rPr>
          <w:rFonts w:eastAsia="Times New Roman" w:cs="Times New Roman"/>
          <w:color w:val="111111"/>
          <w:spacing w:val="-6"/>
          <w:kern w:val="0"/>
          <w:sz w:val="28"/>
          <w:szCs w:val="28"/>
          <w:highlight w:val="white"/>
          <w:u w:val="none"/>
          <w:shd w:fill="FFFFFF" w:val="clear"/>
          <w:lang w:val="uk-UA" w:eastAsia="zh-CN" w:bidi="ar-SA"/>
        </w:rPr>
        <w:t>Б-1305/0-0.334-1300/355-24</w:t>
      </w:r>
      <w:r>
        <w:rPr>
          <w:rFonts w:eastAsia="Times New Roman" w:cs="Times New Roman"/>
          <w:color w:val="111111"/>
          <w:spacing w:val="-6"/>
          <w:kern w:val="0"/>
          <w:sz w:val="28"/>
          <w:szCs w:val="28"/>
          <w:highlight w:val="white"/>
          <w:shd w:fill="FFFFFF" w:val="clear"/>
          <w:lang w:val="uk-UA" w:eastAsia="zh-CN" w:bidi="ar-SA"/>
        </w:rPr>
        <w:t>,</w:t>
      </w:r>
      <w:r>
        <w:rPr>
          <w:rFonts w:eastAsia="Times New Roman" w:cs="Times New Roman"/>
          <w:color w:val="111111"/>
          <w:spacing w:val="-6"/>
          <w:kern w:val="0"/>
          <w:sz w:val="28"/>
          <w:szCs w:val="28"/>
          <w:lang w:val="uk-UA" w:eastAsia="zh-CN" w:bidi="ar-SA"/>
        </w:rPr>
        <w:t xml:space="preserve"> довідку старости Княгининівського старостинського округу від 12.02.2025 № 27-18/40/2025</w:t>
      </w:r>
      <w:r>
        <w:rPr>
          <w:rFonts w:eastAsia="Times New Roman" w:cs="Times New Roman"/>
          <w:color w:val="111111"/>
          <w:spacing w:val="-6"/>
          <w:kern w:val="0"/>
          <w:sz w:val="28"/>
          <w:szCs w:val="28"/>
          <w:highlight w:val="white"/>
          <w:shd w:fill="FFFFFF" w:val="clear"/>
          <w:lang w:val="uk-UA" w:eastAsia="zh-CN" w:bidi="ar-SA"/>
        </w:rPr>
        <w:t>, враховуючи Державний акт про право власності на земельну ділянку від 06.09.2005 серії ВЛ </w:t>
      </w:r>
      <w:r>
        <w:rPr>
          <w:rFonts w:eastAsia="Times New Roman" w:cs="Times New Roman"/>
          <w:color w:val="111111"/>
          <w:spacing w:val="-6"/>
          <w:kern w:val="0"/>
          <w:sz w:val="28"/>
          <w:szCs w:val="28"/>
          <w:highlight w:val="white"/>
          <w:shd w:fill="FFFFFF" w:val="clear"/>
          <w:lang w:val="uk-UA" w:eastAsia="zh-CN" w:bidi="ar-SA"/>
        </w:rPr>
        <w:t>№ </w:t>
      </w:r>
      <w:r>
        <w:rPr>
          <w:rFonts w:eastAsia="Times New Roman" w:cs="Times New Roman"/>
          <w:color w:val="111111"/>
          <w:spacing w:val="-6"/>
          <w:kern w:val="0"/>
          <w:sz w:val="28"/>
          <w:szCs w:val="28"/>
          <w:highlight w:val="white"/>
          <w:shd w:fill="FFFFFF" w:val="clear"/>
          <w:lang w:val="uk-UA" w:eastAsia="zh-CN" w:bidi="ar-SA"/>
        </w:rPr>
        <w:t>099933,</w:t>
      </w:r>
      <w:r>
        <w:rPr>
          <w:color w:val="111111"/>
          <w:spacing w:val="-6"/>
          <w:szCs w:val="28"/>
        </w:rPr>
        <w:t xml:space="preserve"> </w:t>
      </w:r>
      <w:r>
        <w:rPr>
          <w:color w:val="111111"/>
          <w:spacing w:val="-6"/>
          <w:sz w:val="28"/>
          <w:szCs w:val="28"/>
        </w:rPr>
        <w:t xml:space="preserve">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widowControl/>
        <w:suppressAutoHyphens w:val="true"/>
        <w:bidi w:val="0"/>
        <w:spacing w:before="0" w:after="0"/>
        <w:ind w:left="0" w:right="57" w:firstLine="567"/>
        <w:jc w:val="both"/>
        <w:rPr>
          <w:spacing w:val="-6"/>
          <w:sz w:val="16"/>
          <w:szCs w:val="14"/>
        </w:rPr>
      </w:pPr>
      <w:r>
        <w:rPr>
          <w:spacing w:val="-6"/>
          <w:sz w:val="16"/>
          <w:szCs w:val="14"/>
        </w:rPr>
      </w:r>
    </w:p>
    <w:p>
      <w:pPr>
        <w:pStyle w:val="Normal"/>
        <w:jc w:val="both"/>
        <w:rPr>
          <w:szCs w:val="28"/>
        </w:rPr>
      </w:pPr>
      <w:r>
        <w:rPr>
          <w:szCs w:val="28"/>
        </w:rPr>
        <w:t>ВИРІШИЛА:</w:t>
      </w:r>
    </w:p>
    <w:p>
      <w:pPr>
        <w:pStyle w:val="Normal"/>
        <w:jc w:val="both"/>
        <w:rPr>
          <w:sz w:val="22"/>
          <w:szCs w:val="19"/>
        </w:rPr>
      </w:pPr>
      <w:r>
        <w:rPr>
          <w:sz w:val="22"/>
          <w:szCs w:val="19"/>
        </w:rPr>
      </w:r>
    </w:p>
    <w:p>
      <w:pPr>
        <w:pStyle w:val="Normal"/>
        <w:widowControl/>
        <w:suppressAutoHyphens w:val="true"/>
        <w:bidi w:val="0"/>
        <w:spacing w:before="0" w:after="0"/>
        <w:ind w:left="0" w:right="0" w:firstLine="567"/>
        <w:jc w:val="both"/>
        <w:rPr>
          <w:spacing w:val="-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Бакай</w:t>
      </w:r>
      <w:r>
        <w:rPr>
          <w:rFonts w:eastAsia="Times New Roman" w:cs="Times New Roman"/>
          <w:color w:val="auto"/>
          <w:spacing w:val="-8"/>
          <w:kern w:val="0"/>
          <w:sz w:val="28"/>
          <w:szCs w:val="28"/>
          <w:lang w:val="uk-UA" w:eastAsia="zh-CN" w:bidi="ar-SA"/>
        </w:rPr>
        <w:t xml:space="preserve"> Аліні Леонтіївні </w:t>
      </w:r>
      <w:r>
        <w:rPr>
          <w:spacing w:val="-8"/>
          <w:szCs w:val="28"/>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8"/>
          <w:kern w:val="0"/>
          <w:sz w:val="28"/>
          <w:szCs w:val="28"/>
          <w:lang w:val="uk-UA" w:eastAsia="zh-CN" w:bidi="ar-SA"/>
        </w:rPr>
        <w:t>228</w:t>
      </w:r>
      <w:r>
        <w:rPr>
          <w:spacing w:val="-8"/>
          <w:szCs w:val="28"/>
        </w:rPr>
        <w:t xml:space="preserve">, відповідно до сертифіката на право на земельну частку (пай), </w:t>
      </w:r>
      <w:r>
        <w:rPr>
          <w:spacing w:val="-8"/>
          <w:sz w:val="28"/>
          <w:szCs w:val="28"/>
        </w:rPr>
        <w:t xml:space="preserve">яка перебувала у колективній власності </w:t>
      </w:r>
      <w:r>
        <w:rPr>
          <w:rFonts w:eastAsia="Times New Roman" w:cs="Times New Roman"/>
          <w:color w:val="111111"/>
          <w:spacing w:val="-6"/>
          <w:kern w:val="0"/>
          <w:sz w:val="28"/>
          <w:szCs w:val="28"/>
          <w:u w:val="none"/>
          <w:lang w:val="uk-UA" w:eastAsia="zh-CN" w:bidi="ar-SA"/>
        </w:rPr>
        <w:t>колишнього сільськогосподарського підприємства «Агрофірма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xml:space="preserve">, серії ВЛ № 0240569 від 27.10.2000, зареєстрованого у Книзі реєстрації сертифікатів на право на земельну частку (пай) від 27.10.2000 № 753, </w:t>
      </w:r>
      <w:r>
        <w:rPr>
          <w:rFonts w:eastAsia="Times New Roman" w:cs="Times New Roman"/>
          <w:color w:val="111111"/>
          <w:spacing w:val="-8"/>
          <w:kern w:val="0"/>
          <w:sz w:val="28"/>
          <w:szCs w:val="28"/>
          <w:lang w:val="uk-UA" w:eastAsia="zh-CN" w:bidi="ar-SA"/>
        </w:rPr>
        <w:t>орієнтовною площею 0,</w:t>
      </w:r>
      <w:r>
        <w:rPr>
          <w:rFonts w:eastAsia="Times New Roman" w:cs="Times New Roman"/>
          <w:color w:val="auto"/>
          <w:spacing w:val="-8"/>
          <w:kern w:val="0"/>
          <w:sz w:val="28"/>
          <w:szCs w:val="28"/>
          <w:lang w:val="uk-UA" w:eastAsia="zh-CN" w:bidi="ar-SA"/>
        </w:rPr>
        <w:t>63</w:t>
      </w:r>
      <w:r>
        <w:rPr>
          <w:rFonts w:eastAsia="Times New Roman" w:cs="Times New Roman"/>
          <w:color w:val="111111"/>
          <w:spacing w:val="-8"/>
          <w:kern w:val="0"/>
          <w:sz w:val="28"/>
          <w:szCs w:val="28"/>
          <w:lang w:val="uk-UA" w:eastAsia="zh-CN" w:bidi="ar-SA"/>
        </w:rPr>
        <w:t xml:space="preserve"> га (багаторічні насадження) за межами населених пунктів Луцької міської територіальної громади </w:t>
      </w:r>
      <w:r>
        <w:rPr>
          <w:rFonts w:eastAsia="Times New Roman" w:cs="Times New Roman"/>
          <w:color w:val="111111"/>
          <w:spacing w:val="6"/>
          <w:kern w:val="0"/>
          <w:sz w:val="28"/>
          <w:szCs w:val="28"/>
          <w:lang w:val="uk-UA" w:eastAsia="ar-SA" w:bidi="ar-SA"/>
        </w:rPr>
        <w:t xml:space="preserve">(с. </w:t>
      </w:r>
      <w:r>
        <w:rPr>
          <w:rFonts w:eastAsia="Times New Roman" w:cs="Times New Roman"/>
          <w:color w:val="auto"/>
          <w:spacing w:val="6"/>
          <w:kern w:val="0"/>
          <w:sz w:val="28"/>
          <w:szCs w:val="28"/>
          <w:lang w:val="uk-UA" w:eastAsia="ar-SA" w:bidi="ar-SA"/>
        </w:rPr>
        <w:t>Милушин</w:t>
      </w:r>
      <w:r>
        <w:rPr>
          <w:rFonts w:eastAsia="Times New Roman" w:cs="Times New Roman"/>
          <w:color w:val="111111"/>
          <w:spacing w:val="6"/>
          <w:kern w:val="0"/>
          <w:sz w:val="28"/>
          <w:szCs w:val="28"/>
          <w:lang w:val="uk-UA" w:eastAsia="ar-SA" w:bidi="ar-SA"/>
        </w:rPr>
        <w:t>),</w:t>
      </w:r>
      <w:r>
        <w:rPr>
          <w:rFonts w:eastAsia="Times New Roman" w:cs="Times New Roman"/>
          <w:color w:val="111111"/>
          <w:spacing w:val="-8"/>
          <w:kern w:val="0"/>
          <w:sz w:val="28"/>
          <w:szCs w:val="28"/>
          <w:lang w:val="uk-UA" w:eastAsia="zh-CN" w:bidi="ar-SA"/>
        </w:rPr>
        <w:t xml:space="preserve"> згідно з додатком.</w:t>
      </w:r>
      <w:r>
        <w:rPr>
          <w:rFonts w:eastAsia="Times New Roman"/>
          <w:spacing w:val="6"/>
          <w:sz w:val="28"/>
          <w:szCs w:val="28"/>
          <w:lang w:eastAsia="ar-SA"/>
        </w:rPr>
        <w:t xml:space="preserve"> </w:t>
      </w:r>
    </w:p>
    <w:p>
      <w:pPr>
        <w:pStyle w:val="Normal"/>
        <w:ind w:firstLine="567"/>
        <w:jc w:val="both"/>
        <w:rPr>
          <w:spacing w:val="-8"/>
        </w:rPr>
      </w:pPr>
      <w:r>
        <w:rPr>
          <w:spacing w:val="-8"/>
          <w:szCs w:val="28"/>
        </w:rPr>
        <w:t xml:space="preserve">2. Зобов’язати </w:t>
      </w:r>
      <w:r>
        <w:rPr>
          <w:rFonts w:eastAsia="Times New Roman" w:cs="Times New Roman"/>
          <w:color w:val="auto"/>
          <w:spacing w:val="-8"/>
          <w:kern w:val="0"/>
          <w:sz w:val="28"/>
          <w:szCs w:val="28"/>
          <w:lang w:val="uk-UA" w:eastAsia="zh-CN" w:bidi="ar-SA"/>
        </w:rPr>
        <w:t>громадянку Бакай Аліну Леонтіївну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4"/>
          <w:kern w:val="0"/>
          <w:sz w:val="28"/>
          <w:szCs w:val="28"/>
          <w:lang w:val="uk-UA" w:eastAsia="zh-CN" w:bidi="ar-SA"/>
        </w:rPr>
        <w:t>228</w:t>
      </w:r>
      <w:r>
        <w:rPr>
          <w:spacing w:val="-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lang w:val="uk-UA" w:eastAsia="zh-CN" w:bidi="ar-SA"/>
        </w:rPr>
        <w:t xml:space="preserve">серії ВЛ № 0240569 від 27.10.2000, зареєстрованого у Книзі реєстрації сертифікатів на право на земельну частку (пай) від 27.10.2000 № 753, </w:t>
      </w:r>
      <w:r>
        <w:rPr>
          <w:rFonts w:eastAsia="Times New Roman" w:cs="Times New Roman"/>
          <w:color w:val="111111"/>
          <w:spacing w:val="-8"/>
          <w:kern w:val="0"/>
          <w:sz w:val="28"/>
          <w:szCs w:val="28"/>
          <w:lang w:val="uk-UA" w:eastAsia="zh-CN" w:bidi="ar-SA"/>
        </w:rPr>
        <w:t>орієнтовною площею 0,</w:t>
      </w:r>
      <w:r>
        <w:rPr>
          <w:rFonts w:eastAsia="Times New Roman" w:cs="Times New Roman"/>
          <w:color w:val="auto"/>
          <w:spacing w:val="-8"/>
          <w:kern w:val="0"/>
          <w:sz w:val="28"/>
          <w:szCs w:val="28"/>
          <w:lang w:val="uk-UA" w:eastAsia="zh-CN" w:bidi="ar-SA"/>
        </w:rPr>
        <w:t>63</w:t>
      </w:r>
      <w:r>
        <w:rPr>
          <w:rFonts w:eastAsia="Times New Roman" w:cs="Times New Roman"/>
          <w:color w:val="111111"/>
          <w:spacing w:val="-8"/>
          <w:kern w:val="0"/>
          <w:sz w:val="28"/>
          <w:szCs w:val="28"/>
          <w:lang w:val="uk-UA" w:eastAsia="zh-CN" w:bidi="ar-SA"/>
        </w:rPr>
        <w:t xml:space="preserve"> га                              (багаторічні насадження) за межами населених пунктів Луцької міської територіальної громади </w:t>
      </w:r>
      <w:r>
        <w:rPr>
          <w:rFonts w:eastAsia="Times New Roman" w:cs="Times New Roman"/>
          <w:color w:val="111111"/>
          <w:spacing w:val="6"/>
          <w:kern w:val="0"/>
          <w:sz w:val="28"/>
          <w:szCs w:val="28"/>
          <w:lang w:val="uk-UA" w:eastAsia="ar-SA" w:bidi="ar-SA"/>
        </w:rPr>
        <w:t xml:space="preserve">(с. </w:t>
      </w:r>
      <w:r>
        <w:rPr>
          <w:rFonts w:eastAsia="Times New Roman" w:cs="Times New Roman"/>
          <w:color w:val="auto"/>
          <w:spacing w:val="6"/>
          <w:kern w:val="0"/>
          <w:sz w:val="28"/>
          <w:szCs w:val="28"/>
          <w:lang w:val="uk-UA" w:eastAsia="ar-SA" w:bidi="ar-SA"/>
        </w:rPr>
        <w:t>Милушин</w:t>
      </w:r>
      <w:r>
        <w:rPr>
          <w:rFonts w:eastAsia="Times New Roman" w:cs="Times New Roman"/>
          <w:color w:val="111111"/>
          <w:spacing w:val="6"/>
          <w:kern w:val="0"/>
          <w:sz w:val="28"/>
          <w:szCs w:val="28"/>
          <w:lang w:val="uk-UA" w:eastAsia="ar-SA" w:bidi="ar-SA"/>
        </w:rPr>
        <w:t>)</w:t>
      </w:r>
      <w:r>
        <w:rPr>
          <w:rFonts w:eastAsia="Times New Roman" w:cs="Times New Roman"/>
          <w:color w:val="111111"/>
          <w:spacing w:val="-8"/>
          <w:kern w:val="0"/>
          <w:sz w:val="28"/>
          <w:szCs w:val="28"/>
          <w:lang w:val="uk-UA" w:eastAsia="zh-CN" w:bidi="ar-SA"/>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tabs>
          <w:tab w:val="clear" w:pos="709"/>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hanging="0"/>
        <w:jc w:val="both"/>
        <w:rPr>
          <w:szCs w:val="28"/>
        </w:rPr>
      </w:pPr>
      <w:r>
        <w:rPr>
          <w:szCs w:val="28"/>
        </w:rPr>
      </w:r>
    </w:p>
    <w:p>
      <w:pPr>
        <w:pStyle w:val="Normal"/>
        <w:jc w:val="both"/>
        <w:rPr>
          <w:szCs w:val="28"/>
        </w:rPr>
      </w:pPr>
      <w:r>
        <w:rPr>
          <w:szCs w:val="28"/>
        </w:rPr>
        <w:t>Міський голова                                                                             Ігор ПОЛІЩУК</w:t>
      </w:r>
    </w:p>
    <w:p>
      <w:pPr>
        <w:pStyle w:val="Normal"/>
        <w:jc w:val="both"/>
        <w:rPr>
          <w:sz w:val="26"/>
          <w:szCs w:val="22"/>
        </w:rPr>
      </w:pPr>
      <w:r>
        <w:rPr>
          <w:sz w:val="24"/>
          <w:szCs w:val="21"/>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paragraph" w:styleId="3">
    <w:name w:val="Heading 3"/>
    <w:basedOn w:val="Style11"/>
    <w:next w:val="Style12"/>
    <w:qFormat/>
    <w:pPr>
      <w:numPr>
        <w:ilvl w:val="2"/>
        <w:numId w:val="1"/>
      </w:numPr>
      <w:spacing w:before="140" w:after="120"/>
      <w:outlineLvl w:val="2"/>
    </w:pPr>
    <w:rPr>
      <w:b/>
      <w:bCs/>
      <w:sz w:val="28"/>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6"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676</TotalTime>
  <Application>LibreOffice/7.0.3.1$Windows_X86_64 LibreOffice_project/d7547858d014d4cf69878db179d326fc3483e082</Application>
  <Pages>2</Pages>
  <Words>661</Words>
  <Characters>4383</Characters>
  <CharactersWithSpaces>5356</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2025-05-02T16:04:44Z</cp:lastPrinted>
  <dcterms:modified xsi:type="dcterms:W3CDTF">2025-05-02T16:04:58Z</dcterms:modified>
  <cp:revision>163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