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492FD" w14:textId="77777777" w:rsidR="003C5197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771D36E3" wp14:editId="36CF8AFE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pt;margin-top:0.05pt;width:49.95pt;height:49.95pt;mso-wrap-style:none;v-text-anchor:middle" wp14:anchorId="3279F078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5313F4BC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3FA0AE8F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09164360" r:id="rId7"/>
        </w:object>
      </w:r>
    </w:p>
    <w:p w14:paraId="6EF79DF1" w14:textId="77777777" w:rsidR="003C5197" w:rsidRDefault="003C5197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C7322EF" w14:textId="77777777" w:rsidR="003C5197" w:rsidRDefault="003C5197">
      <w:pPr>
        <w:rPr>
          <w:sz w:val="8"/>
          <w:szCs w:val="8"/>
        </w:rPr>
      </w:pPr>
    </w:p>
    <w:p w14:paraId="580FF261" w14:textId="77777777" w:rsidR="003C5197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6D25EFB" w14:textId="77777777" w:rsidR="003C5197" w:rsidRDefault="003C519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F92CB06" w14:textId="77777777" w:rsidR="003C5197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D83B185" w14:textId="77777777" w:rsidR="003C5197" w:rsidRDefault="003C519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03E1D67" w14:textId="77777777" w:rsidR="003C5197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9FAA2FA" w14:textId="77777777" w:rsidR="003C5197" w:rsidRPr="006A6805" w:rsidRDefault="003C5197" w:rsidP="006A6805">
      <w:pPr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4F4B3141" w14:textId="77777777" w:rsidR="003C5197" w:rsidRPr="006A6805" w:rsidRDefault="00000000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r w:rsidRPr="006A6805">
        <w:rPr>
          <w:rFonts w:ascii="Times New Roman" w:hAnsi="Times New Roman" w:cs="Times New Roman"/>
          <w:sz w:val="28"/>
          <w:szCs w:val="28"/>
        </w:rPr>
        <w:t xml:space="preserve">Про затвердження обґрунтувань підстав для здійснення </w:t>
      </w:r>
      <w:proofErr w:type="spellStart"/>
      <w:r w:rsidRPr="006A6805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6A6805">
        <w:rPr>
          <w:rFonts w:ascii="Times New Roman" w:hAnsi="Times New Roman" w:cs="Times New Roman"/>
          <w:sz w:val="28"/>
          <w:szCs w:val="28"/>
        </w:rPr>
        <w:t xml:space="preserve"> без використання електронної системи </w:t>
      </w:r>
      <w:proofErr w:type="spellStart"/>
      <w:r w:rsidRPr="006A6805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</w:p>
    <w:p w14:paraId="12AD6A13" w14:textId="77777777" w:rsidR="003C5197" w:rsidRPr="006A6805" w:rsidRDefault="003C5197" w:rsidP="006A6805">
      <w:pPr>
        <w:ind w:right="5101"/>
        <w:jc w:val="both"/>
        <w:rPr>
          <w:rFonts w:ascii="Times New Roman" w:hAnsi="Times New Roman" w:cs="Times New Roman"/>
          <w:sz w:val="20"/>
          <w:szCs w:val="20"/>
        </w:rPr>
      </w:pPr>
    </w:p>
    <w:p w14:paraId="21CB1E1D" w14:textId="77777777" w:rsidR="003C5197" w:rsidRPr="006A6805" w:rsidRDefault="00000000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805">
        <w:rPr>
          <w:rFonts w:ascii="Times New Roman" w:eastAsia="Times New Roman" w:hAnsi="Times New Roman" w:cs="Times New Roman"/>
          <w:sz w:val="28"/>
          <w:szCs w:val="28"/>
        </w:rPr>
        <w:t>Відповідно до ст. 42 Закону України «Про місцеве самоврядування в Україні», пункту 13 О</w:t>
      </w:r>
      <w:hyperlink r:id="rId8" w:anchor="n16" w:history="1">
        <w:r w:rsidR="003C5197" w:rsidRPr="006A6805">
          <w:rPr>
            <w:rFonts w:ascii="Times New Roman" w:eastAsia="Times New Roman" w:hAnsi="Times New Roman" w:cs="Times New Roman"/>
            <w:sz w:val="28"/>
            <w:szCs w:val="28"/>
          </w:rPr>
          <w:t xml:space="preserve">собливостей здійснення публічних </w:t>
        </w:r>
        <w:proofErr w:type="spellStart"/>
        <w:r w:rsidR="003C5197" w:rsidRPr="006A6805">
          <w:rPr>
            <w:rFonts w:ascii="Times New Roman" w:eastAsia="Times New Roman" w:hAnsi="Times New Roman" w:cs="Times New Roman"/>
            <w:sz w:val="28"/>
            <w:szCs w:val="28"/>
          </w:rPr>
          <w:t>закупівель</w:t>
        </w:r>
        <w:proofErr w:type="spellEnd"/>
        <w:r w:rsidR="003C5197" w:rsidRPr="006A6805">
          <w:rPr>
            <w:rFonts w:ascii="Times New Roman" w:eastAsia="Times New Roman" w:hAnsi="Times New Roman" w:cs="Times New Roman"/>
            <w:sz w:val="28"/>
            <w:szCs w:val="28"/>
          </w:rPr>
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  </w:r>
      </w:hyperlink>
      <w:r w:rsidRPr="006A6805">
        <w:rPr>
          <w:rFonts w:ascii="Times New Roman" w:eastAsia="Times New Roman" w:hAnsi="Times New Roman" w:cs="Times New Roman"/>
          <w:sz w:val="28"/>
          <w:szCs w:val="28"/>
        </w:rPr>
        <w:t>, затверджених постановою Кабінету Міністрів України від 12.10.2022 № 1178:</w:t>
      </w:r>
    </w:p>
    <w:p w14:paraId="084F15C1" w14:textId="77777777" w:rsidR="003C5197" w:rsidRPr="006A6805" w:rsidRDefault="003C519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D025112" w14:textId="79F3200F" w:rsidR="003C5197" w:rsidRPr="006A6805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805">
        <w:rPr>
          <w:rFonts w:ascii="Times New Roman" w:eastAsia="Times New Roman" w:hAnsi="Times New Roman" w:cs="Times New Roman"/>
          <w:sz w:val="28"/>
          <w:szCs w:val="28"/>
        </w:rPr>
        <w:t>1.</w:t>
      </w:r>
      <w:r w:rsidR="006A6805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6A6805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Затвердити обґрунтування підстав для здійснення </w:t>
      </w:r>
      <w:proofErr w:type="spellStart"/>
      <w:r w:rsidRPr="006A6805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закупівель</w:t>
      </w:r>
      <w:proofErr w:type="spellEnd"/>
      <w:r w:rsidRPr="006A6805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згідно з підпунктом 6 пункту 13 постанови Кабінету Міністрів України від 12.10.2022 №</w:t>
      </w:r>
      <w:r w:rsidR="006A680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 w:bidi="ar-SA"/>
        </w:rPr>
        <w:t> </w:t>
      </w:r>
      <w:r w:rsidRPr="006A6805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1178 «Про затвердження особливостей здійснення публічних </w:t>
      </w:r>
      <w:proofErr w:type="spellStart"/>
      <w:r w:rsidRPr="006A6805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закупівель</w:t>
      </w:r>
      <w:proofErr w:type="spellEnd"/>
      <w:r w:rsidRPr="006A6805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скасування», а саме:</w:t>
      </w:r>
    </w:p>
    <w:p w14:paraId="3CED1613" w14:textId="61600116" w:rsidR="003C5197" w:rsidRPr="006A6805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805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цифрового вимірювального комп</w:t>
      </w:r>
      <w:r w:rsidR="006A6805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>’</w:t>
      </w:r>
      <w:proofErr w:type="spellStart"/>
      <w:r w:rsidRPr="006A6805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ютерного</w:t>
      </w:r>
      <w:proofErr w:type="spellEnd"/>
      <w:r w:rsidRPr="006A6805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комплексу (</w:t>
      </w:r>
      <w:r w:rsidR="006A6805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з</w:t>
      </w:r>
      <w:r w:rsidRPr="006A6805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акупівля здійснюється в межах реалізації </w:t>
      </w:r>
      <w:proofErr w:type="spellStart"/>
      <w:r w:rsidRPr="006A6805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проєкту</w:t>
      </w:r>
      <w:proofErr w:type="spellEnd"/>
      <w:r w:rsidRPr="006A6805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«Розвиваємо STEM-освіту разом: інноваційне навчання в </w:t>
      </w:r>
      <w:proofErr w:type="spellStart"/>
      <w:r w:rsidRPr="006A6805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Ліппе</w:t>
      </w:r>
      <w:proofErr w:type="spellEnd"/>
      <w:r w:rsidRPr="006A6805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та Луцьку» (номер </w:t>
      </w:r>
      <w:proofErr w:type="spellStart"/>
      <w:r w:rsidRPr="006A6805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проєкту</w:t>
      </w:r>
      <w:proofErr w:type="spellEnd"/>
      <w:r w:rsidRPr="006A6805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NAKOPA 106 377)) згідно з додатком 1;</w:t>
      </w:r>
    </w:p>
    <w:p w14:paraId="6E74BE60" w14:textId="3F43DF8D" w:rsidR="003C5197" w:rsidRPr="006A6805" w:rsidRDefault="0000000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  <w:r w:rsidRPr="006A6805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комплексу керування БПЛА </w:t>
      </w:r>
      <w:r w:rsidR="006A6805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«</w:t>
      </w:r>
      <w:r w:rsidRPr="006A6805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Віщун</w:t>
      </w:r>
      <w:r w:rsidR="006A6805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»</w:t>
      </w:r>
      <w:r w:rsidRPr="006A6805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згідно з додатком 2</w:t>
      </w:r>
      <w:r w:rsidR="006771C7" w:rsidRPr="006A6805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.</w:t>
      </w:r>
    </w:p>
    <w:p w14:paraId="0FB86329" w14:textId="77777777" w:rsidR="003C5197" w:rsidRPr="006A6805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805">
        <w:rPr>
          <w:rFonts w:ascii="Times New Roman" w:hAnsi="Times New Roman" w:cs="Times New Roman"/>
          <w:sz w:val="28"/>
          <w:szCs w:val="28"/>
        </w:rPr>
        <w:t>2. </w:t>
      </w:r>
      <w:r w:rsidRPr="006A6805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Заступникові директора юридичного департаменту, начальнику відділу </w:t>
      </w:r>
      <w:proofErr w:type="spellStart"/>
      <w:r w:rsidRPr="006A6805">
        <w:rPr>
          <w:rFonts w:ascii="Times New Roman" w:hAnsi="Times New Roman" w:cs="Times New Roman"/>
          <w:sz w:val="28"/>
          <w:szCs w:val="28"/>
          <w:lang w:eastAsia="en-US" w:bidi="ar-SA"/>
        </w:rPr>
        <w:t>закупівель</w:t>
      </w:r>
      <w:proofErr w:type="spellEnd"/>
      <w:r w:rsidRPr="006A6805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та договірної роботи, уповноваженій особі, </w:t>
      </w:r>
      <w:proofErr w:type="spellStart"/>
      <w:r w:rsidRPr="006A6805">
        <w:rPr>
          <w:rFonts w:ascii="Times New Roman" w:hAnsi="Times New Roman" w:cs="Times New Roman"/>
          <w:sz w:val="28"/>
          <w:szCs w:val="28"/>
          <w:lang w:eastAsia="en-US" w:bidi="ar-SA"/>
        </w:rPr>
        <w:t>Кучинському</w:t>
      </w:r>
      <w:proofErr w:type="spellEnd"/>
      <w:r w:rsidRPr="006A6805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Андрію Євгеновичу забезпечити оприлюднення обґрунтувань у терміни, визначені постановою </w:t>
      </w:r>
      <w:r w:rsidRPr="006A6805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Кабінету Міністрів України від 12.10.2022 № 1178 «Про затвердження особливостей здійснення публічних </w:t>
      </w:r>
      <w:proofErr w:type="spellStart"/>
      <w:r w:rsidRPr="006A6805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закупівель</w:t>
      </w:r>
      <w:proofErr w:type="spellEnd"/>
      <w:r w:rsidRPr="006A6805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004946EA" w14:textId="1B6AD3A2" w:rsidR="003C5197" w:rsidRPr="006A6805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805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3. Контроль за виконанням розпорядження </w:t>
      </w:r>
      <w:r w:rsidR="008B7CA7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залишаю за собою</w:t>
      </w:r>
      <w:r w:rsidRPr="006A6805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.</w:t>
      </w:r>
    </w:p>
    <w:p w14:paraId="20A79B20" w14:textId="77777777" w:rsidR="003C5197" w:rsidRDefault="003C519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F2E6B9" w14:textId="77777777" w:rsidR="006A6805" w:rsidRPr="006A6805" w:rsidRDefault="006A680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CCBB02" w14:textId="225706BD" w:rsidR="008B7CA7" w:rsidRDefault="008B7CA7">
      <w:pPr>
        <w:jc w:val="both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  <w:r w:rsidRPr="006A6805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З</w:t>
      </w:r>
      <w:r w:rsidRPr="006A6805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аступник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</w:t>
      </w:r>
      <w:r w:rsidRPr="006A6805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міського голови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ab/>
      </w:r>
      <w:r w:rsidRPr="006A6805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Ірин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а</w:t>
      </w:r>
      <w:r w:rsidRPr="006A6805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Ч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ЕБЕЛЮК</w:t>
      </w:r>
    </w:p>
    <w:p w14:paraId="56CDDC76" w14:textId="77777777" w:rsidR="006771C7" w:rsidRDefault="006771C7" w:rsidP="006771C7">
      <w:pPr>
        <w:jc w:val="both"/>
        <w:rPr>
          <w:rFonts w:ascii="Times New Roman" w:hAnsi="Times New Roman"/>
          <w:lang w:eastAsia="en-US" w:bidi="ar-SA"/>
        </w:rPr>
      </w:pPr>
    </w:p>
    <w:p w14:paraId="4C807534" w14:textId="0BCD1C93" w:rsidR="003C5197" w:rsidRDefault="00000000" w:rsidP="006771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lang w:eastAsia="en-US" w:bidi="ar-SA"/>
        </w:rPr>
        <w:t>Юрченко 741 114</w: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635" distB="0" distL="0" distR="0" simplePos="0" relativeHeight="251656192" behindDoc="0" locked="0" layoutInCell="0" allowOverlap="1" wp14:anchorId="12556AC2" wp14:editId="71ED60E7">
                <wp:simplePos x="0" y="0"/>
                <wp:positionH relativeFrom="column">
                  <wp:posOffset>-11113770</wp:posOffset>
                </wp:positionH>
                <wp:positionV relativeFrom="paragraph">
                  <wp:posOffset>-12336780</wp:posOffset>
                </wp:positionV>
                <wp:extent cx="9859645" cy="9862185"/>
                <wp:effectExtent l="0" t="635" r="0" b="0"/>
                <wp:wrapNone/>
                <wp:docPr id="2" name="shape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9680" cy="9862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88" h="27395">
                              <a:moveTo>
                                <a:pt x="27387" y="27394"/>
                              </a:moveTo>
                              <a:lnTo>
                                <a:pt x="0" y="27394"/>
                              </a:lnTo>
                              <a:lnTo>
                                <a:pt x="0" y="0"/>
                              </a:lnTo>
                              <a:lnTo>
                                <a:pt x="27387" y="0"/>
                              </a:lnTo>
                              <a:lnTo>
                                <a:pt x="27387" y="27394"/>
                              </a:lnTo>
                            </a:path>
                          </a:pathLst>
                        </a:cu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sectPr w:rsidR="003C5197" w:rsidSect="006A6805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13FFA" w14:textId="77777777" w:rsidR="00F417CB" w:rsidRDefault="00F417CB">
      <w:r>
        <w:separator/>
      </w:r>
    </w:p>
  </w:endnote>
  <w:endnote w:type="continuationSeparator" w:id="0">
    <w:p w14:paraId="04BAC0F3" w14:textId="77777777" w:rsidR="00F417CB" w:rsidRDefault="00F41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6130F" w14:textId="77777777" w:rsidR="00F417CB" w:rsidRDefault="00F417CB">
      <w:r>
        <w:separator/>
      </w:r>
    </w:p>
  </w:footnote>
  <w:footnote w:type="continuationSeparator" w:id="0">
    <w:p w14:paraId="4939D623" w14:textId="77777777" w:rsidR="00F417CB" w:rsidRDefault="00F41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100DB" w14:textId="77777777" w:rsidR="003C5197" w:rsidRDefault="003C5197">
    <w:pPr>
      <w:pStyle w:val="a6"/>
      <w:jc w:val="center"/>
      <w:rPr>
        <w:rFonts w:ascii="Times New Roman" w:hAnsi="Times New Roman" w:cs="Times New Roman"/>
      </w:rPr>
    </w:pPr>
  </w:p>
  <w:p w14:paraId="2BBA9718" w14:textId="77777777" w:rsidR="003C5197" w:rsidRDefault="003C519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197"/>
    <w:rsid w:val="001A3FF6"/>
    <w:rsid w:val="001F2F70"/>
    <w:rsid w:val="003C5197"/>
    <w:rsid w:val="00434066"/>
    <w:rsid w:val="006771C7"/>
    <w:rsid w:val="006A6805"/>
    <w:rsid w:val="00733B94"/>
    <w:rsid w:val="007A4FC9"/>
    <w:rsid w:val="008B7CA7"/>
    <w:rsid w:val="00F4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52D5C5D"/>
  <w15:docId w15:val="{02DD7E12-CD8D-4F9B-9788-6F13EC17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character" w:styleId="aa">
    <w:name w:val="Hyperlink"/>
    <w:rPr>
      <w:color w:val="000080"/>
      <w:u w:val="single"/>
    </w:rPr>
  </w:style>
  <w:style w:type="paragraph" w:customStyle="1" w:styleId="ab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c">
    <w:name w:val="List"/>
    <w:basedOn w:val="a4"/>
    <w:uiPriority w:val="99"/>
    <w:rsid w:val="00985271"/>
  </w:style>
  <w:style w:type="paragraph" w:styleId="ad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e">
    <w:name w:val="Покажчик"/>
    <w:basedOn w:val="a"/>
    <w:uiPriority w:val="99"/>
    <w:qFormat/>
    <w:rsid w:val="00985271"/>
    <w:pPr>
      <w:suppressLineNumbers/>
    </w:pPr>
  </w:style>
  <w:style w:type="paragraph" w:customStyle="1" w:styleId="af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178-2022-&#1087;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1366</Words>
  <Characters>779</Characters>
  <Application>Microsoft Office Word</Application>
  <DocSecurity>0</DocSecurity>
  <Lines>6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Нагурна</cp:lastModifiedBy>
  <cp:revision>9</cp:revision>
  <dcterms:created xsi:type="dcterms:W3CDTF">2025-01-01T08:05:00Z</dcterms:created>
  <dcterms:modified xsi:type="dcterms:W3CDTF">2025-05-19T09:53:00Z</dcterms:modified>
  <dc:language>uk-UA</dc:language>
</cp:coreProperties>
</file>