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67CCF" w14:textId="32B7EEAD" w:rsidR="00C12AAB" w:rsidRDefault="00DB6ED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3C5AEB9">
          <v:rect id="_x0000_tole_rId2" o:spid="_x0000_s1028" style="position:absolute;margin-left:.05pt;margin-top:.05pt;width:50pt;height:50pt;z-index:1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38B771B8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0926AB2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9851628" r:id="rId7"/>
        </w:object>
      </w:r>
    </w:p>
    <w:p w14:paraId="711EE6B1" w14:textId="77777777" w:rsidR="00C12AAB" w:rsidRDefault="00C12AA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984F7CE" w14:textId="77777777" w:rsidR="00C12AAB" w:rsidRDefault="00C12AAB">
      <w:pPr>
        <w:rPr>
          <w:sz w:val="8"/>
          <w:szCs w:val="8"/>
        </w:rPr>
      </w:pPr>
    </w:p>
    <w:p w14:paraId="0D237C12" w14:textId="77777777" w:rsidR="00C12AA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55B7709" w14:textId="77777777" w:rsidR="00C12AAB" w:rsidRDefault="00C12AA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F26C76" w14:textId="77777777" w:rsidR="00C12AA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F37BCB1" w14:textId="77777777" w:rsidR="00C12AAB" w:rsidRDefault="00C12AA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4E9344" w14:textId="77777777" w:rsidR="00C12AAB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9745DB0" w14:textId="77777777" w:rsidR="00C12AAB" w:rsidRDefault="00C12AA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4678"/>
      </w:tblGrid>
      <w:tr w:rsidR="00C12AAB" w14:paraId="6DBA0594" w14:textId="77777777">
        <w:tc>
          <w:tcPr>
            <w:tcW w:w="4676" w:type="dxa"/>
          </w:tcPr>
          <w:p w14:paraId="103AF571" w14:textId="77777777" w:rsidR="00C12AAB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ерелік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спеціалізованих служб цивільного захисту Луцької міської територіальної громади</w:t>
            </w:r>
          </w:p>
        </w:tc>
        <w:tc>
          <w:tcPr>
            <w:tcW w:w="4677" w:type="dxa"/>
          </w:tcPr>
          <w:p w14:paraId="40E6B4FC" w14:textId="77777777" w:rsidR="00C12AAB" w:rsidRDefault="00C12AA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74FD66" w14:textId="77777777" w:rsidR="00C12AAB" w:rsidRDefault="00C12AAB">
      <w:pPr>
        <w:rPr>
          <w:rFonts w:ascii="Times New Roman" w:hAnsi="Times New Roman" w:cs="Times New Roman"/>
        </w:rPr>
      </w:pPr>
    </w:p>
    <w:p w14:paraId="6729E4A1" w14:textId="0C0899CB" w:rsidR="00C12AAB" w:rsidRDefault="00000000">
      <w:pPr>
        <w:tabs>
          <w:tab w:val="left" w:pos="57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до статті 42 Закону України «Про місцеве самоврядування в Україні», статті 25 Кодексу цивільного захисту України, постанови Кабінету Міністрів України від 08.07.2015 № 469 «Про затвердження Положення про спеціалізовані служби цивільного захисту» зі змінами, розпорядження начальника Волинської обласної військової адміністрації від 15.04.2025 № 255 «Про </w:t>
      </w:r>
      <w:r>
        <w:rPr>
          <w:rFonts w:ascii="Times New Roman" w:hAnsi="Times New Roman"/>
          <w:sz w:val="28"/>
          <w:szCs w:val="28"/>
          <w:lang w:val="en-US"/>
        </w:rPr>
        <w:t>в</w:t>
      </w:r>
      <w:r>
        <w:rPr>
          <w:rFonts w:ascii="Times New Roman" w:hAnsi="Times New Roman"/>
          <w:sz w:val="28"/>
          <w:szCs w:val="28"/>
        </w:rPr>
        <w:t>несення змін до Переліку територіальних спеціалізованих служб цивільного захисту територіальної підсистеми єдиної державної системи цивільного захисту Волинської області»:</w:t>
      </w:r>
    </w:p>
    <w:p w14:paraId="4D34E5A1" w14:textId="77777777" w:rsidR="00C12AAB" w:rsidRDefault="00C12AAB">
      <w:pPr>
        <w:tabs>
          <w:tab w:val="left" w:pos="570"/>
        </w:tabs>
        <w:jc w:val="both"/>
        <w:rPr>
          <w:rFonts w:ascii="Times New Roman" w:hAnsi="Times New Roman"/>
          <w:sz w:val="28"/>
          <w:szCs w:val="28"/>
        </w:rPr>
      </w:pPr>
    </w:p>
    <w:p w14:paraId="015A35F9" w14:textId="77777777" w:rsidR="00C12AAB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Затвердити </w:t>
      </w:r>
      <w:r>
        <w:rPr>
          <w:rFonts w:ascii="Times New Roman" w:hAnsi="Times New Roman" w:cs="Times New Roman"/>
          <w:sz w:val="28"/>
          <w:szCs w:val="28"/>
          <w:lang w:val="en-US"/>
        </w:rPr>
        <w:t>П</w:t>
      </w:r>
      <w:r>
        <w:rPr>
          <w:rFonts w:ascii="Times New Roman" w:hAnsi="Times New Roman" w:cs="Times New Roman"/>
          <w:sz w:val="28"/>
          <w:szCs w:val="28"/>
        </w:rPr>
        <w:t>ерелік</w:t>
      </w:r>
      <w:r>
        <w:rPr>
          <w:rFonts w:ascii="Times New Roman" w:hAnsi="Times New Roman"/>
          <w:sz w:val="28"/>
          <w:szCs w:val="28"/>
        </w:rPr>
        <w:t xml:space="preserve"> спеціалізованих служб цивільного захисту Луцької міської територіальної громади згідно з додатком.</w:t>
      </w:r>
    </w:p>
    <w:p w14:paraId="7CD534D2" w14:textId="77777777" w:rsidR="00C12AAB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 Начальникам спеціалізованих служб цивільного захисту Луцької міської територіальної громади до 01.07.2025:</w:t>
      </w:r>
    </w:p>
    <w:p w14:paraId="1A58524E" w14:textId="77777777" w:rsidR="00C12AAB" w:rsidRDefault="00000000">
      <w:pPr>
        <w:tabs>
          <w:tab w:val="left" w:pos="570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Внести зміни в положення про спеціалізовані служби;</w:t>
      </w:r>
    </w:p>
    <w:p w14:paraId="495A3CA6" w14:textId="77777777" w:rsidR="00C12AAB" w:rsidRDefault="00000000">
      <w:pPr>
        <w:tabs>
          <w:tab w:val="left" w:pos="570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2.2. </w:t>
      </w:r>
      <w:r>
        <w:rPr>
          <w:rFonts w:ascii="Times New Roman" w:hAnsi="Times New Roman"/>
          <w:sz w:val="28"/>
          <w:szCs w:val="28"/>
        </w:rPr>
        <w:t>Надати положення у відділ з питань надзвичайних ситуацій та цивільного захисту населення.</w:t>
      </w:r>
    </w:p>
    <w:p w14:paraId="25D57CA1" w14:textId="77777777" w:rsidR="00C12AAB" w:rsidRDefault="00000000">
      <w:pPr>
        <w:tabs>
          <w:tab w:val="left" w:pos="570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Визнати таким, що втратило чинність, розпорядження міського голови від 28.10.2022 № 289 «Про спеціалізовані служби цивільного захисту Луцької міської територіальної громади» зі зміною від 04.05.2023 № 127.</w:t>
      </w:r>
    </w:p>
    <w:p w14:paraId="0A1AFB8B" w14:textId="77777777" w:rsidR="00C12AAB" w:rsidRDefault="00000000">
      <w:pPr>
        <w:tabs>
          <w:tab w:val="left" w:pos="570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  <w:t xml:space="preserve">4. Контроль за виконанням розпорядження покласти на </w:t>
      </w:r>
      <w:r>
        <w:rPr>
          <w:rFonts w:ascii="Times New Roman" w:hAnsi="Times New Roman" w:cs="Times New Roman"/>
          <w:sz w:val="28"/>
          <w:szCs w:val="28"/>
        </w:rPr>
        <w:t>заступника міського голови, керуючого справами виконкому Юрія Вербича.</w:t>
      </w:r>
    </w:p>
    <w:p w14:paraId="4830A8CF" w14:textId="77777777" w:rsidR="00C12AAB" w:rsidRDefault="00C12AAB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C8F893" w14:textId="77777777" w:rsidR="00C12AAB" w:rsidRDefault="00C12AAB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1F4DE0A" w14:textId="77777777" w:rsidR="00C12AAB" w:rsidRDefault="00C12AAB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9F72024" w14:textId="77777777" w:rsidR="00C12AAB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7898DE51" w14:textId="77777777" w:rsidR="00C12AAB" w:rsidRDefault="00C12AAB">
      <w:pPr>
        <w:jc w:val="both"/>
        <w:rPr>
          <w:rFonts w:cs="Times New Roman"/>
        </w:rPr>
      </w:pPr>
    </w:p>
    <w:p w14:paraId="1B95B015" w14:textId="77777777" w:rsidR="00C12AAB" w:rsidRDefault="00C12AAB">
      <w:pPr>
        <w:jc w:val="both"/>
        <w:rPr>
          <w:rFonts w:cs="Times New Roman"/>
        </w:rPr>
      </w:pPr>
    </w:p>
    <w:p w14:paraId="5890C369" w14:textId="77777777" w:rsidR="00C12AAB" w:rsidRPr="00DB6ED5" w:rsidRDefault="00000000">
      <w:pPr>
        <w:jc w:val="both"/>
        <w:rPr>
          <w:rFonts w:ascii="Times New Roman" w:hAnsi="Times New Roman" w:cs="Times New Roman"/>
        </w:rPr>
      </w:pPr>
      <w:r w:rsidRPr="00DB6ED5">
        <w:rPr>
          <w:rFonts w:ascii="Times New Roman" w:hAnsi="Times New Roman" w:cs="Times New Roman"/>
        </w:rPr>
        <w:t>Кирилюк 720 087</w:t>
      </w:r>
    </w:p>
    <w:sectPr w:rsidR="00C12AAB" w:rsidRPr="00DB6ED5" w:rsidSect="00DB6ED5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9E54E" w14:textId="77777777" w:rsidR="00101148" w:rsidRDefault="00101148">
      <w:r>
        <w:separator/>
      </w:r>
    </w:p>
  </w:endnote>
  <w:endnote w:type="continuationSeparator" w:id="0">
    <w:p w14:paraId="1923E495" w14:textId="77777777" w:rsidR="00101148" w:rsidRDefault="0010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1CA30" w14:textId="77777777" w:rsidR="00101148" w:rsidRDefault="00101148">
      <w:r>
        <w:separator/>
      </w:r>
    </w:p>
  </w:footnote>
  <w:footnote w:type="continuationSeparator" w:id="0">
    <w:p w14:paraId="29C617B9" w14:textId="77777777" w:rsidR="00101148" w:rsidRDefault="00101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C92FA" w14:textId="77777777" w:rsidR="00C12AAB" w:rsidRDefault="00C12A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A8B7" w14:textId="77777777" w:rsidR="00C12AA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CB353F0" w14:textId="77777777" w:rsidR="00C12AAB" w:rsidRDefault="00C12A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9B0E" w14:textId="77777777" w:rsidR="00C12AAB" w:rsidRDefault="00C12A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2AAB"/>
    <w:rsid w:val="00101148"/>
    <w:rsid w:val="00C12AAB"/>
    <w:rsid w:val="00DB6ED5"/>
    <w:rsid w:val="00E22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1FA901E"/>
  <w15:docId w15:val="{76146A48-9B9E-4548-AFD3-E52E1E5E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1004</Words>
  <Characters>573</Characters>
  <Application>Microsoft Office Word</Application>
  <DocSecurity>0</DocSecurity>
  <Lines>4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cp:lastPrinted>2025-05-19T14:08:00Z</cp:lastPrinted>
  <dcterms:created xsi:type="dcterms:W3CDTF">2022-09-15T13:18:00Z</dcterms:created>
  <dcterms:modified xsi:type="dcterms:W3CDTF">2025-05-27T08:47:00Z</dcterms:modified>
  <dc:language>uk-UA</dc:language>
</cp:coreProperties>
</file>