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5174024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з нагоди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професійного свята –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Дня журналіста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22.12.2021 № 24/119 </w:t>
      </w:r>
      <w:r>
        <w:rPr>
          <w:bCs w:val="false"/>
          <w:szCs w:val="28"/>
        </w:rPr>
        <w:t>«</w:t>
      </w:r>
      <w:r>
        <w:rPr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bCs w:val="false"/>
          <w:szCs w:val="28"/>
        </w:rPr>
        <w:t>»</w:t>
      </w:r>
      <w:r>
        <w:rPr>
          <w:szCs w:val="28"/>
        </w:rPr>
        <w:t xml:space="preserve"> та Положення про відзнаки міського голови, затвердженого розпорядженням міського голови від 01.06.2021 № 111-ра,</w:t>
      </w:r>
      <w:r>
        <w:rPr/>
        <w:t xml:space="preserve"> а також враховуючи листи Волинської о</w:t>
      </w:r>
      <w:r>
        <w:rPr>
          <w:bCs w:val="false"/>
          <w:szCs w:val="28"/>
        </w:rPr>
        <w:t>бласної організації Національна спілка журналістів України від 19.05.2025, Дочірнього підприємства «Телерадіокомпанія “Аверс”» відкритого акціонерного товариства «Корпорація “Аверс”»</w:t>
      </w:r>
      <w:r>
        <w:rPr>
          <w:bCs w:val="false"/>
          <w:sz w:val="18"/>
          <w:szCs w:val="18"/>
        </w:rPr>
        <w:t xml:space="preserve"> </w:t>
      </w:r>
      <w:r>
        <w:rPr>
          <w:bCs w:val="false"/>
          <w:szCs w:val="28"/>
        </w:rPr>
        <w:t xml:space="preserve">від 20.05.2025 №68, Інформаційного агентства «Волинські новини» від 28.05.2025 </w:t>
      </w:r>
      <w:r>
        <w:rPr>
          <w:bCs w:val="false"/>
          <w:color w:val="000000"/>
          <w:szCs w:val="28"/>
        </w:rPr>
        <w:t>№9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НАГОРОДИТИ Почесною грамотою міського голови за багаторічну сумлінну працю, високий професіоналізм, вагомий особистий внесок у розвиток інформаційного простору Луцької міської територіальної громади, а також з нагоди професійного свята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Дня журналіста: 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БУБЕНЩИКОВУ Оксану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головного редактора газети «Твій вибір»;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ДУРМАНЕНКА Олександра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журналіста Інформаційного агентства  «Волинські новини»;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ЄВПАК Оксану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завідувача редакції філії Акціонерного товариства «Національна суспільна телерадіокомпанія України»  «Волинська регіональна дирекція»;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ЛЕЩУК Олену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журналіста інформаційного відділу Дочірнього підприємства «Телерадіокомпанія </w:t>
      </w:r>
      <w:r>
        <w:rPr>
          <w:bCs w:val="false"/>
          <w:color w:val="000000"/>
          <w:szCs w:val="28"/>
        </w:rPr>
        <w:t>“Аверс”</w:t>
      </w:r>
      <w:r>
        <w:rPr>
          <w:color w:val="000000"/>
          <w:szCs w:val="28"/>
        </w:rPr>
        <w:t xml:space="preserve">» відкритого акціонерного товариства «Корпорація </w:t>
      </w:r>
      <w:r>
        <w:rPr>
          <w:bCs w:val="false"/>
          <w:color w:val="000000"/>
          <w:szCs w:val="28"/>
        </w:rPr>
        <w:t>“Аверс”</w:t>
      </w:r>
      <w:r>
        <w:rPr>
          <w:color w:val="000000"/>
          <w:szCs w:val="28"/>
        </w:rPr>
        <w:t>»;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ХАРІВ Ольгу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заступника головного редактора газети «Луцький замок»;</w:t>
      </w:r>
      <w:bookmarkStart w:id="0" w:name="_GoBack"/>
      <w:bookmarkEnd w:id="0"/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ЦЮРИЦЯ Сергія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заступника головного редактора газети «Волинська газета».</w:t>
      </w:r>
    </w:p>
    <w:p>
      <w:pPr>
        <w:pStyle w:val="ListParagraph"/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2. ОГОЛОСИТИ Подяку міського голови за багаторічну сумлінну працю, високий професіоналізм, вагомий особистий внесок у розвиток інформаційного простору Луцької міської територіальної громади, а також з нагоди професійного свята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Дня журналіста: 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КЛИМЧУКУ Дмитру 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журналісту Інформаційного агентства  «Волинські новини»;</w:t>
      </w:r>
    </w:p>
    <w:p>
      <w:pPr>
        <w:pStyle w:val="ListParagraph"/>
        <w:ind w:firstLine="624" w:left="0"/>
        <w:jc w:val="both"/>
        <w:rPr/>
      </w:pPr>
      <w:r>
        <w:rPr>
          <w:color w:val="000000"/>
          <w:szCs w:val="28"/>
        </w:rPr>
        <w:t xml:space="preserve">РАРОГ Анні  </w:t>
      </w:r>
      <w:r>
        <w:rPr>
          <w:color w:val="auto"/>
          <w:szCs w:val="28"/>
        </w:rPr>
        <w:t>–</w:t>
      </w:r>
      <w:r>
        <w:rPr>
          <w:color w:val="000000"/>
          <w:szCs w:val="28"/>
        </w:rPr>
        <w:t xml:space="preserve"> журналісту інформаційного відділу Дочірнього підприємства «Телерадіокомпанія </w:t>
      </w:r>
      <w:r>
        <w:rPr>
          <w:bCs w:val="false"/>
          <w:color w:val="000000"/>
          <w:szCs w:val="28"/>
        </w:rPr>
        <w:t>“Аверс”</w:t>
      </w:r>
      <w:r>
        <w:rPr>
          <w:color w:val="000000"/>
          <w:szCs w:val="28"/>
        </w:rPr>
        <w:t xml:space="preserve">» відкритого акціонерного товариства «Корпорація </w:t>
      </w:r>
      <w:r>
        <w:rPr>
          <w:bCs w:val="false"/>
          <w:color w:val="000000"/>
          <w:szCs w:val="28"/>
        </w:rPr>
        <w:t>“Аверс”</w:t>
      </w:r>
      <w:r>
        <w:rPr>
          <w:color w:val="000000"/>
          <w:szCs w:val="28"/>
        </w:rPr>
        <w:t>».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 xml:space="preserve">3.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 xml:space="preserve">4.  </w:t>
      </w:r>
      <w:r>
        <w:rPr>
          <w:rFonts w:cs="Times New Roman"/>
          <w:sz w:val="28"/>
          <w:szCs w:val="28"/>
        </w:rPr>
        <w:t>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Міський голова        </w:t>
        <w:tab/>
        <w:tab/>
        <w:tab/>
        <w:tab/>
        <w:tab/>
        <w:tab/>
        <w:t xml:space="preserve">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Application>LibreOffice/24.8.6.2$Windows_X86_64 LibreOffice_project/6d98ba145e9a8a39fc57bcc76981d1fb1316c60c</Application>
  <AppVersion>15.0000</AppVersion>
  <Pages>2</Pages>
  <Words>254</Words>
  <Characters>2016</Characters>
  <CharactersWithSpaces>2370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2025-06-03T14:51:00Z</cp:lastPrinted>
  <dcterms:modified xsi:type="dcterms:W3CDTF">2025-06-04T10:22:51Z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