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6A771F" w14:textId="77777777"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14:paraId="2768E9E8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7EE236AE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4758A367" w14:textId="3B410B6D" w:rsidR="002D39EC" w:rsidRDefault="002D39EC" w:rsidP="00227BD9">
      <w:pPr>
        <w:jc w:val="center"/>
        <w:rPr>
          <w:b/>
          <w:sz w:val="28"/>
          <w:szCs w:val="28"/>
        </w:rPr>
      </w:pPr>
    </w:p>
    <w:p w14:paraId="49601A48" w14:textId="77777777" w:rsidR="00B367BD" w:rsidRDefault="00B367BD" w:rsidP="00227BD9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E81795D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3819C18C" w14:textId="5B000F08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7D351D">
        <w:rPr>
          <w:b/>
          <w:sz w:val="28"/>
          <w:szCs w:val="28"/>
        </w:rPr>
        <w:t>І</w:t>
      </w:r>
      <w:r w:rsidR="00AA01DD">
        <w:rPr>
          <w:b/>
          <w:sz w:val="28"/>
          <w:szCs w:val="28"/>
        </w:rPr>
        <w:t xml:space="preserve"> </w:t>
      </w:r>
      <w:r w:rsidR="0049167C">
        <w:rPr>
          <w:b/>
          <w:sz w:val="28"/>
          <w:szCs w:val="28"/>
        </w:rPr>
        <w:t>півріччя 2025</w:t>
      </w:r>
      <w:r w:rsidRPr="00C31DBE">
        <w:rPr>
          <w:b/>
          <w:sz w:val="28"/>
          <w:szCs w:val="28"/>
        </w:rPr>
        <w:t xml:space="preserve"> року</w:t>
      </w:r>
    </w:p>
    <w:p w14:paraId="4F22ECC1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09E17A3D" w14:textId="77777777"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2A1B2CA2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6F8C1EB6" w14:textId="159EDE25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1E63AE">
        <w:rPr>
          <w:sz w:val="28"/>
          <w:szCs w:val="28"/>
        </w:rPr>
        <w:t xml:space="preserve">ї територіальної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49167C">
        <w:rPr>
          <w:sz w:val="28"/>
          <w:szCs w:val="28"/>
        </w:rPr>
        <w:t>2025</w:t>
      </w:r>
      <w:r w:rsidR="001E63AE">
        <w:rPr>
          <w:sz w:val="28"/>
          <w:szCs w:val="28"/>
        </w:rPr>
        <w:t xml:space="preserve"> року</w:t>
      </w:r>
      <w:r w:rsidR="00AE300C">
        <w:rPr>
          <w:sz w:val="28"/>
          <w:szCs w:val="28"/>
        </w:rPr>
        <w:t>.</w:t>
      </w:r>
    </w:p>
    <w:p w14:paraId="6D83207A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5A81EBF8" w14:textId="6222E69B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1E63AE">
        <w:rPr>
          <w:sz w:val="28"/>
          <w:szCs w:val="28"/>
        </w:rPr>
        <w:t xml:space="preserve">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49167C">
        <w:rPr>
          <w:sz w:val="28"/>
          <w:szCs w:val="28"/>
        </w:rPr>
        <w:t>2025</w:t>
      </w:r>
      <w:r w:rsidR="001E63AE">
        <w:rPr>
          <w:sz w:val="28"/>
          <w:szCs w:val="28"/>
        </w:rPr>
        <w:t xml:space="preserve"> року</w:t>
      </w:r>
      <w:r w:rsidR="00AE300C">
        <w:rPr>
          <w:sz w:val="28"/>
          <w:szCs w:val="28"/>
        </w:rPr>
        <w:t>.</w:t>
      </w:r>
    </w:p>
    <w:p w14:paraId="4546687A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3922F2ED" w14:textId="6B6764D9"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AA01DD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792E83">
        <w:rPr>
          <w:bCs/>
          <w:sz w:val="28"/>
          <w:szCs w:val="28"/>
        </w:rPr>
        <w:t xml:space="preserve">ї територіальної громади за </w:t>
      </w:r>
      <w:r w:rsidR="001E63AE">
        <w:rPr>
          <w:bCs/>
          <w:sz w:val="28"/>
          <w:szCs w:val="28"/>
        </w:rPr>
        <w:t xml:space="preserve">І півріччя </w:t>
      </w:r>
      <w:r w:rsidR="00792E83">
        <w:rPr>
          <w:bCs/>
          <w:sz w:val="28"/>
          <w:szCs w:val="28"/>
        </w:rPr>
        <w:t>202</w:t>
      </w:r>
      <w:r w:rsidR="0049167C">
        <w:rPr>
          <w:bCs/>
          <w:sz w:val="28"/>
          <w:szCs w:val="28"/>
        </w:rPr>
        <w:t>5</w:t>
      </w:r>
      <w:r w:rsidR="002A2850" w:rsidRPr="002A2850">
        <w:rPr>
          <w:bCs/>
          <w:sz w:val="28"/>
          <w:szCs w:val="28"/>
        </w:rPr>
        <w:t xml:space="preserve"> р</w:t>
      </w:r>
      <w:r w:rsidR="001E63AE">
        <w:rPr>
          <w:bCs/>
          <w:sz w:val="28"/>
          <w:szCs w:val="28"/>
        </w:rPr>
        <w:t>оку</w:t>
      </w:r>
      <w:r w:rsidR="002A2850">
        <w:rPr>
          <w:bCs/>
          <w:sz w:val="28"/>
          <w:szCs w:val="28"/>
        </w:rPr>
        <w:t>.</w:t>
      </w:r>
    </w:p>
    <w:p w14:paraId="0CCE4970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60E41145" w14:textId="2F70AEC6" w:rsidR="001E63AE" w:rsidRDefault="001E63AE" w:rsidP="002265AF">
      <w:pPr>
        <w:ind w:firstLine="567"/>
        <w:jc w:val="both"/>
        <w:rPr>
          <w:sz w:val="28"/>
          <w:szCs w:val="28"/>
        </w:rPr>
      </w:pPr>
      <w:r w:rsidRPr="001E63AE">
        <w:rPr>
          <w:sz w:val="28"/>
          <w:szCs w:val="28"/>
        </w:rPr>
        <w:t xml:space="preserve">Про виконання бюджету Луцької міської територіальної громади </w:t>
      </w:r>
      <w:r w:rsidR="003E54DD">
        <w:rPr>
          <w:sz w:val="28"/>
          <w:szCs w:val="28"/>
        </w:rPr>
        <w:t>за I </w:t>
      </w:r>
      <w:r w:rsidR="00922B07">
        <w:rPr>
          <w:sz w:val="28"/>
          <w:szCs w:val="28"/>
        </w:rPr>
        <w:t>півріччя 2025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28777E20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0B2E6759" w14:textId="1BB56F06" w:rsidR="00A34F24" w:rsidRDefault="001E63AE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63AE">
        <w:rPr>
          <w:sz w:val="28"/>
          <w:szCs w:val="28"/>
        </w:rPr>
        <w:t>ро виконання бюджету Луцької міської територіальної</w:t>
      </w:r>
      <w:r>
        <w:rPr>
          <w:sz w:val="28"/>
          <w:szCs w:val="28"/>
        </w:rPr>
        <w:t xml:space="preserve"> громади  </w:t>
      </w:r>
      <w:r w:rsidR="004F47F8">
        <w:rPr>
          <w:sz w:val="28"/>
          <w:szCs w:val="28"/>
        </w:rPr>
        <w:t xml:space="preserve">         за </w:t>
      </w:r>
      <w:r w:rsidR="00B12680">
        <w:rPr>
          <w:sz w:val="28"/>
          <w:szCs w:val="28"/>
        </w:rPr>
        <w:t xml:space="preserve">9 </w:t>
      </w:r>
      <w:r w:rsidR="0049167C">
        <w:rPr>
          <w:sz w:val="28"/>
          <w:szCs w:val="28"/>
        </w:rPr>
        <w:t>місяців 2025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0E3F6D05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32460852" w14:textId="3291AA8A" w:rsidR="001E63AE" w:rsidRPr="00DB7CD3" w:rsidRDefault="001E63AE" w:rsidP="002265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Про бюджет Луцької місько</w:t>
      </w:r>
      <w:r w:rsidR="0049167C">
        <w:rPr>
          <w:sz w:val="28"/>
          <w:szCs w:val="28"/>
        </w:rPr>
        <w:t>ї територіальної громади на 2026</w:t>
      </w:r>
      <w:r>
        <w:rPr>
          <w:sz w:val="28"/>
          <w:szCs w:val="28"/>
        </w:rPr>
        <w:t xml:space="preserve"> рік.</w:t>
      </w:r>
    </w:p>
    <w:p w14:paraId="3CD710E8" w14:textId="77777777" w:rsidR="007E45B6" w:rsidRDefault="007E45B6" w:rsidP="002265AF">
      <w:pPr>
        <w:ind w:firstLine="567"/>
        <w:jc w:val="both"/>
        <w:rPr>
          <w:sz w:val="28"/>
          <w:szCs w:val="28"/>
        </w:rPr>
      </w:pPr>
    </w:p>
    <w:p w14:paraId="43BA11C6" w14:textId="1EBFD3B7" w:rsidR="0034278F" w:rsidRPr="007E45B6" w:rsidRDefault="007E45B6" w:rsidP="002265AF">
      <w:pPr>
        <w:ind w:firstLine="567"/>
        <w:jc w:val="both"/>
        <w:rPr>
          <w:sz w:val="28"/>
          <w:szCs w:val="28"/>
        </w:rPr>
      </w:pPr>
      <w:bookmarkStart w:id="1" w:name="_Hlk201660817"/>
      <w:r w:rsidRPr="007E45B6">
        <w:rPr>
          <w:sz w:val="28"/>
          <w:szCs w:val="28"/>
        </w:rPr>
        <w:t xml:space="preserve">Про звіт </w:t>
      </w:r>
      <w:r>
        <w:rPr>
          <w:sz w:val="28"/>
          <w:szCs w:val="28"/>
        </w:rPr>
        <w:t>Луцького міського голови за 5 років роботи</w:t>
      </w:r>
      <w:r w:rsidR="00A064E6">
        <w:rPr>
          <w:sz w:val="28"/>
          <w:szCs w:val="28"/>
        </w:rPr>
        <w:t>.</w:t>
      </w:r>
    </w:p>
    <w:p w14:paraId="1D9D1A45" w14:textId="77777777" w:rsidR="007E45B6" w:rsidRDefault="007E45B6" w:rsidP="0072349E">
      <w:pPr>
        <w:ind w:firstLine="567"/>
        <w:jc w:val="both"/>
        <w:rPr>
          <w:b/>
          <w:bCs/>
          <w:sz w:val="28"/>
          <w:szCs w:val="28"/>
        </w:rPr>
      </w:pPr>
    </w:p>
    <w:bookmarkEnd w:id="1"/>
    <w:p w14:paraId="358BBB24" w14:textId="6B6BB21E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 </w:t>
      </w:r>
      <w:r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>
        <w:rPr>
          <w:b/>
          <w:bCs/>
          <w:sz w:val="28"/>
          <w:szCs w:val="28"/>
        </w:rPr>
        <w:t>ади</w:t>
      </w:r>
    </w:p>
    <w:p w14:paraId="4C972E97" w14:textId="77777777" w:rsidR="0072349E" w:rsidRPr="00C31DBE" w:rsidRDefault="0072349E" w:rsidP="0072349E">
      <w:pPr>
        <w:ind w:firstLine="567"/>
        <w:jc w:val="both"/>
        <w:rPr>
          <w:sz w:val="28"/>
          <w:szCs w:val="28"/>
        </w:rPr>
      </w:pPr>
    </w:p>
    <w:p w14:paraId="5EE340E1" w14:textId="77777777" w:rsidR="0072349E" w:rsidRDefault="0072349E" w:rsidP="0072349E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>
        <w:rPr>
          <w:b/>
          <w:bCs/>
          <w:sz w:val="28"/>
          <w:szCs w:val="28"/>
        </w:rPr>
        <w:t>:</w:t>
      </w:r>
    </w:p>
    <w:p w14:paraId="251DBB91" w14:textId="77777777" w:rsidR="005D1504" w:rsidRDefault="005D1504" w:rsidP="0072349E">
      <w:pPr>
        <w:pStyle w:val="a4"/>
        <w:ind w:left="0" w:firstLine="567"/>
        <w:jc w:val="both"/>
        <w:rPr>
          <w:b/>
          <w:bCs/>
          <w:sz w:val="28"/>
          <w:szCs w:val="28"/>
        </w:rPr>
      </w:pPr>
    </w:p>
    <w:p w14:paraId="140B7520" w14:textId="05A79796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інформацію щодо виконання КП «Луцька міська клінічна стоматологічна» поліклініка договору з Національною службою здоров’я України щодо надання медичних послуг за напрямком «Зубопротезування окремих категорії осіб, які захищали незалежність, суверенітет і територіальну цілісність України» у 2024 році та за 6 та 9 місяців 2025</w:t>
      </w:r>
      <w:r w:rsidR="003E286F" w:rsidRPr="009E282E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5D1504">
        <w:rPr>
          <w:rFonts w:eastAsia="Calibri"/>
          <w:kern w:val="2"/>
          <w:sz w:val="28"/>
          <w:szCs w:val="28"/>
          <w:lang w:eastAsia="en-US"/>
        </w:rPr>
        <w:t xml:space="preserve">року. </w:t>
      </w:r>
    </w:p>
    <w:p w14:paraId="16991502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kern w:val="2"/>
          <w:sz w:val="26"/>
          <w:szCs w:val="26"/>
          <w:lang w:eastAsia="en-US"/>
        </w:rPr>
      </w:pPr>
    </w:p>
    <w:p w14:paraId="09C7B30A" w14:textId="096F157C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color w:val="EE0000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інформацію департаменту освіти щодо реалізації засад нового Закону України «Про дошкільну освіту» у Луцькій міській територіальній громаді.</w:t>
      </w:r>
      <w:r w:rsidRPr="005D1504">
        <w:rPr>
          <w:rFonts w:eastAsia="Calibri"/>
          <w:color w:val="EE0000"/>
          <w:kern w:val="2"/>
          <w:sz w:val="28"/>
          <w:szCs w:val="28"/>
          <w:lang w:eastAsia="en-US"/>
        </w:rPr>
        <w:t xml:space="preserve"> </w:t>
      </w:r>
    </w:p>
    <w:p w14:paraId="4D2C3AC8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34D7F4AE" w14:textId="6F03081F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 xml:space="preserve">Про інформацію департаменту освіти щодо змін заробітної плати педагогів у Луцькій міській територіальній громаді. </w:t>
      </w:r>
    </w:p>
    <w:p w14:paraId="5BD291DF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8330FF9" w14:textId="65DB568A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 xml:space="preserve">Про інформацію департаменту освіти щодо функціонування гуртків екологічного та туристично-краєзнавчого спрямування у Комунальному закладі «Палац учнівської молоді </w:t>
      </w:r>
      <w:bookmarkStart w:id="2" w:name="_Hlk201063617"/>
      <w:r w:rsidRPr="005D1504">
        <w:rPr>
          <w:rFonts w:eastAsia="Calibri"/>
          <w:kern w:val="2"/>
          <w:sz w:val="28"/>
          <w:szCs w:val="28"/>
          <w:lang w:eastAsia="en-US"/>
        </w:rPr>
        <w:t xml:space="preserve">Луцької міської територіальної громади». </w:t>
      </w:r>
    </w:p>
    <w:bookmarkEnd w:id="2"/>
    <w:p w14:paraId="19F895E1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09AAB15" w14:textId="1E2B147D" w:rsidR="005D1504" w:rsidRPr="005D1504" w:rsidRDefault="003E286F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color w:val="EE0000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Про інформацію</w:t>
      </w:r>
      <w:r w:rsidR="005D1504" w:rsidRPr="005D1504">
        <w:rPr>
          <w:rFonts w:eastAsia="Calibri"/>
          <w:kern w:val="2"/>
          <w:sz w:val="28"/>
          <w:szCs w:val="28"/>
          <w:lang w:eastAsia="en-US"/>
        </w:rPr>
        <w:t xml:space="preserve"> департаменту освіти щодо впровадження міжнародного проєкту «Енергомодернізація нового центру STEM-освіти в Луцьку на базі комунального закладу «Міжшкільний ресурсний центр Луцької міської ради»: популяризація кліматичних заходів», що передбачено Грантовим договором, підписаним між адміністрацією Краю Ліппе та грантодавцем.</w:t>
      </w:r>
      <w:r w:rsidR="005D1504" w:rsidRPr="005D1504">
        <w:rPr>
          <w:rFonts w:eastAsia="Calibri"/>
          <w:color w:val="EE0000"/>
          <w:kern w:val="2"/>
          <w:sz w:val="28"/>
          <w:szCs w:val="28"/>
          <w:lang w:eastAsia="en-US"/>
        </w:rPr>
        <w:t xml:space="preserve"> </w:t>
      </w:r>
    </w:p>
    <w:p w14:paraId="78A2365E" w14:textId="77777777" w:rsidR="005D1504" w:rsidRPr="005D1504" w:rsidRDefault="005D1504" w:rsidP="003E286F">
      <w:pPr>
        <w:autoSpaceDE w:val="0"/>
        <w:autoSpaceDN w:val="0"/>
        <w:adjustRightInd w:val="0"/>
        <w:ind w:firstLine="567"/>
        <w:rPr>
          <w:rFonts w:eastAsia="Calibri"/>
          <w:kern w:val="2"/>
          <w:sz w:val="28"/>
          <w:szCs w:val="28"/>
          <w:lang w:eastAsia="en-US"/>
        </w:rPr>
      </w:pPr>
    </w:p>
    <w:p w14:paraId="020CAA2A" w14:textId="6B8099D1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інформацію управлінн</w:t>
      </w:r>
      <w:r w:rsidR="003E286F">
        <w:rPr>
          <w:rFonts w:eastAsia="Calibri"/>
          <w:kern w:val="2"/>
          <w:sz w:val="28"/>
          <w:szCs w:val="28"/>
          <w:lang w:eastAsia="en-US"/>
        </w:rPr>
        <w:t>я охорони здоров’я щодо роботи К</w:t>
      </w:r>
      <w:r w:rsidRPr="005D1504">
        <w:rPr>
          <w:rFonts w:eastAsia="Calibri"/>
          <w:kern w:val="2"/>
          <w:sz w:val="28"/>
          <w:szCs w:val="28"/>
          <w:lang w:eastAsia="en-US"/>
        </w:rPr>
        <w:t xml:space="preserve">омунального некомерційного підприємства «Центр первинної медичної допомоги Луцької міської територіальної громади» за підсумками липень-жовтень 2025 року </w:t>
      </w:r>
    </w:p>
    <w:p w14:paraId="0D929C01" w14:textId="77777777" w:rsidR="003E286F" w:rsidRDefault="003E286F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EB53849" w14:textId="09834FA1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інформацію департаменту ветеранської політики щодо облаштування пам’ятного фотостенду «Герої Небесної Сотні».</w:t>
      </w:r>
      <w:r w:rsidRPr="005D1504">
        <w:rPr>
          <w:rFonts w:eastAsia="Calibri"/>
          <w:color w:val="EE0000"/>
          <w:kern w:val="2"/>
          <w:sz w:val="28"/>
          <w:szCs w:val="28"/>
          <w:lang w:eastAsia="en-US"/>
        </w:rPr>
        <w:t xml:space="preserve"> </w:t>
      </w:r>
    </w:p>
    <w:p w14:paraId="42A245C3" w14:textId="77777777" w:rsidR="003E286F" w:rsidRDefault="003E286F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2D0207E" w14:textId="2B9D96D0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інформацію управління капітального будівництва, департаменту освіти про проведення реконструкції, утеплення,</w:t>
      </w:r>
      <w:r w:rsidR="00931D30">
        <w:rPr>
          <w:rFonts w:eastAsia="Calibri"/>
          <w:kern w:val="2"/>
          <w:sz w:val="28"/>
          <w:szCs w:val="28"/>
          <w:lang w:eastAsia="en-US"/>
        </w:rPr>
        <w:t xml:space="preserve"> використання грантових коштів </w:t>
      </w:r>
      <w:r w:rsidRPr="005D1504">
        <w:rPr>
          <w:rFonts w:eastAsia="Calibri"/>
          <w:kern w:val="2"/>
          <w:sz w:val="28"/>
          <w:szCs w:val="28"/>
          <w:lang w:eastAsia="en-US"/>
        </w:rPr>
        <w:t xml:space="preserve">КЗ «Луцька ЗОШ </w:t>
      </w:r>
      <w:r w:rsidRPr="005D1504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3C20B1">
        <w:rPr>
          <w:rFonts w:eastAsia="Calibri"/>
          <w:kern w:val="2"/>
          <w:sz w:val="28"/>
          <w:szCs w:val="28"/>
          <w:lang w:eastAsia="en-US"/>
        </w:rPr>
        <w:t>-</w:t>
      </w:r>
      <w:r w:rsidRPr="005D1504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5D1504">
        <w:rPr>
          <w:rFonts w:eastAsia="Calibri"/>
          <w:kern w:val="2"/>
          <w:sz w:val="28"/>
          <w:szCs w:val="28"/>
          <w:lang w:eastAsia="en-US"/>
        </w:rPr>
        <w:t xml:space="preserve"> ступенів №13 Луцької міської ради»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5C5E012B" w14:textId="77777777" w:rsidR="003E286F" w:rsidRDefault="003E286F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640212E" w14:textId="5FD56270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інформацію виконання КП «Медичне об’єднання Луцької міської територіальної громади» вимог Постанови</w:t>
      </w:r>
      <w:r w:rsidR="00931D30">
        <w:rPr>
          <w:rFonts w:eastAsia="Calibri"/>
          <w:kern w:val="2"/>
          <w:sz w:val="28"/>
          <w:szCs w:val="28"/>
          <w:lang w:eastAsia="en-US"/>
        </w:rPr>
        <w:t xml:space="preserve"> Кабінету Міністрів України від </w:t>
      </w:r>
      <w:r w:rsidRPr="005D1504">
        <w:rPr>
          <w:rFonts w:eastAsia="Calibri"/>
          <w:kern w:val="2"/>
          <w:sz w:val="28"/>
          <w:szCs w:val="28"/>
          <w:lang w:eastAsia="en-US"/>
        </w:rPr>
        <w:t>28.02.2023 № 174 «Деякі питання організації спроможної мережі з</w:t>
      </w:r>
      <w:r w:rsidR="003E286F">
        <w:rPr>
          <w:rFonts w:eastAsia="Calibri"/>
          <w:kern w:val="2"/>
          <w:sz w:val="28"/>
          <w:szCs w:val="28"/>
          <w:lang w:eastAsia="en-US"/>
        </w:rPr>
        <w:t xml:space="preserve">акладів охорони здоров’я </w:t>
      </w:r>
      <w:r w:rsidRPr="005D1504">
        <w:rPr>
          <w:rFonts w:eastAsia="Calibri"/>
          <w:kern w:val="2"/>
          <w:sz w:val="28"/>
          <w:szCs w:val="28"/>
          <w:lang w:eastAsia="en-US"/>
        </w:rPr>
        <w:t>в частині регламентованого переліку мінімальних (базових) напрямків медичного обслуговування в стаціонарних умовах для визначення статусу закладу охорони здоров’я в межах госпітального округу як кластерного</w:t>
      </w:r>
      <w:r>
        <w:rPr>
          <w:rFonts w:eastAsia="Calibri"/>
          <w:kern w:val="2"/>
          <w:sz w:val="28"/>
          <w:szCs w:val="28"/>
          <w:lang w:eastAsia="en-US"/>
        </w:rPr>
        <w:t>.</w:t>
      </w:r>
      <w:r w:rsidRPr="005D1504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1545E7B0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5D5F5B9" w14:textId="3753DCCE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 xml:space="preserve">Про звіт департаменту ветеранської політики про організацію відпочинку дітей Луцької міської територіальної громади. </w:t>
      </w:r>
    </w:p>
    <w:p w14:paraId="6C40892E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2DB94CA" w14:textId="33897F46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 xml:space="preserve">Про звіт департаменту ветеранської політики про організацію відпочинку ветеранів/ветеранок Луцької міської територіальної громади. </w:t>
      </w:r>
    </w:p>
    <w:p w14:paraId="29999E46" w14:textId="77777777" w:rsidR="003E286F" w:rsidRDefault="003E286F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EC6F24F" w14:textId="5010A513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 xml:space="preserve">Про звіт департаменту ветеранської політики про організацію відпочинку членів сімей загиблих (померлих) ветеранів/ветеранок Луцької міської територіальної громади. </w:t>
      </w:r>
    </w:p>
    <w:p w14:paraId="514A84E2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2D8B72E" w14:textId="57676A04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інформацію департаменту соціальної політики щодо надання фінансової підтримки громадським організаціям, які є надавачами соціальних послуг у громаді впродовж 2025 року.</w:t>
      </w:r>
      <w:r w:rsidRPr="005D1504">
        <w:rPr>
          <w:rFonts w:eastAsia="Calibri"/>
          <w:color w:val="EE0000"/>
          <w:kern w:val="2"/>
          <w:sz w:val="28"/>
          <w:szCs w:val="28"/>
          <w:lang w:eastAsia="en-US"/>
        </w:rPr>
        <w:t xml:space="preserve"> </w:t>
      </w:r>
    </w:p>
    <w:p w14:paraId="3EF83AD3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D16DDBA" w14:textId="50D5DD48" w:rsid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 xml:space="preserve">Про інформацію департаменту соціальної політики щодо відшкодування витрат за придбані лікарські засоби за пільговими рецептами та надання послуг безкоштовного зубопротезування громадянам, які постраждали внаслідок Чорнобильської катастрофи на 2025 рік. </w:t>
      </w:r>
    </w:p>
    <w:p w14:paraId="48759026" w14:textId="77777777" w:rsidR="005D1504" w:rsidRPr="005D1504" w:rsidRDefault="005D1504" w:rsidP="003E286F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408F275" w14:textId="663F0171" w:rsidR="0072349E" w:rsidRPr="005D1504" w:rsidRDefault="005D1504" w:rsidP="003E286F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D1504">
        <w:rPr>
          <w:rFonts w:eastAsia="Calibri"/>
          <w:kern w:val="2"/>
          <w:sz w:val="28"/>
          <w:szCs w:val="28"/>
          <w:lang w:eastAsia="en-US"/>
        </w:rPr>
        <w:t>Про звіт департаменту соціальної політики, департаменту ветеранської політики, управління соціальних служб для сім’ї, дітей та молоді, служби у справах дітей, управління охорони здоров’я, департаменту культури, департаменту освіти, департаменту ЖКГ</w:t>
      </w:r>
      <w:r w:rsidR="00341AD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5D1504">
        <w:rPr>
          <w:rFonts w:eastAsia="Calibri"/>
          <w:kern w:val="2"/>
          <w:sz w:val="28"/>
          <w:szCs w:val="28"/>
          <w:lang w:eastAsia="en-US"/>
        </w:rPr>
        <w:t>(«</w:t>
      </w:r>
      <w:r w:rsidR="0048058E">
        <w:rPr>
          <w:rFonts w:eastAsia="Calibri"/>
          <w:kern w:val="2"/>
          <w:sz w:val="28"/>
          <w:szCs w:val="28"/>
          <w:lang w:eastAsia="en-US"/>
        </w:rPr>
        <w:t>Програма «Громада без бар’єрів»</w:t>
      </w:r>
      <w:r w:rsidRPr="005D1504">
        <w:rPr>
          <w:rFonts w:eastAsia="Calibri"/>
          <w:kern w:val="2"/>
          <w:sz w:val="28"/>
          <w:szCs w:val="28"/>
          <w:lang w:eastAsia="en-US"/>
        </w:rPr>
        <w:t xml:space="preserve"> на 2024-2026 роки») про виконання основних програм за </w:t>
      </w:r>
      <w:r w:rsidRPr="005D1504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5D1504">
        <w:rPr>
          <w:rFonts w:eastAsia="Calibri"/>
          <w:kern w:val="2"/>
          <w:sz w:val="28"/>
          <w:szCs w:val="28"/>
          <w:lang w:val="ru-RU" w:eastAsia="en-US"/>
        </w:rPr>
        <w:t xml:space="preserve"> </w:t>
      </w:r>
      <w:r w:rsidR="0048058E">
        <w:rPr>
          <w:rFonts w:eastAsia="Calibri"/>
          <w:kern w:val="2"/>
          <w:sz w:val="28"/>
          <w:szCs w:val="28"/>
          <w:lang w:eastAsia="en-US"/>
        </w:rPr>
        <w:t xml:space="preserve">півріччя 2025 року та </w:t>
      </w:r>
      <w:r w:rsidRPr="005D1504">
        <w:rPr>
          <w:rFonts w:eastAsia="Calibri"/>
          <w:kern w:val="2"/>
          <w:sz w:val="28"/>
          <w:szCs w:val="28"/>
          <w:lang w:eastAsia="en-US"/>
        </w:rPr>
        <w:t xml:space="preserve">проведення взаємодії департаментів щодо питань безбар’єрності. </w:t>
      </w:r>
    </w:p>
    <w:p w14:paraId="664A205C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bookmarkStart w:id="3" w:name="_Hlk138341909"/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енергоощадності:</w:t>
      </w:r>
    </w:p>
    <w:p w14:paraId="4BA73FB8" w14:textId="77777777" w:rsidR="00371861" w:rsidRDefault="00371861" w:rsidP="0048058E">
      <w:pPr>
        <w:spacing w:line="257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909770A" w14:textId="01C8EE1C" w:rsidR="00371861" w:rsidRDefault="00371861" w:rsidP="0048058E">
      <w:pPr>
        <w:spacing w:line="257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1861">
        <w:rPr>
          <w:rFonts w:eastAsia="Calibri"/>
          <w:sz w:val="28"/>
          <w:szCs w:val="28"/>
          <w:lang w:eastAsia="en-US"/>
        </w:rPr>
        <w:t>Про проведення виїзду постійною комісією та огляду очисних споруд КП «Луцькводоканал».</w:t>
      </w:r>
    </w:p>
    <w:p w14:paraId="14636218" w14:textId="77777777" w:rsidR="0048058E" w:rsidRPr="00371861" w:rsidRDefault="0048058E" w:rsidP="0048058E">
      <w:pPr>
        <w:spacing w:line="257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B28A362" w14:textId="77777777" w:rsidR="00371861" w:rsidRPr="00371861" w:rsidRDefault="00371861" w:rsidP="00371861">
      <w:pPr>
        <w:spacing w:after="160"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1861">
        <w:rPr>
          <w:rFonts w:eastAsia="Calibri"/>
          <w:sz w:val="28"/>
          <w:szCs w:val="28"/>
          <w:lang w:eastAsia="en-US"/>
        </w:rPr>
        <w:t>Про проведення виїзду постійною комісією та огляду полігону твердих побутових відходів</w:t>
      </w:r>
    </w:p>
    <w:p w14:paraId="4110BDE5" w14:textId="6A444C62" w:rsidR="00371861" w:rsidRPr="00371861" w:rsidRDefault="00371861" w:rsidP="00371861">
      <w:pPr>
        <w:ind w:firstLine="567"/>
        <w:jc w:val="both"/>
        <w:rPr>
          <w:sz w:val="28"/>
          <w:szCs w:val="28"/>
        </w:rPr>
      </w:pPr>
      <w:r w:rsidRPr="00371861">
        <w:rPr>
          <w:sz w:val="28"/>
          <w:szCs w:val="28"/>
        </w:rPr>
        <w:t xml:space="preserve">Про звіт житлово-комунальних підприємств міста Луцька щодо фінансового результату роботи за </w:t>
      </w:r>
      <w:r w:rsidRPr="00371861">
        <w:rPr>
          <w:sz w:val="28"/>
          <w:szCs w:val="28"/>
          <w:lang w:val="en-US"/>
        </w:rPr>
        <w:t>I</w:t>
      </w:r>
      <w:r w:rsidRPr="00371861">
        <w:rPr>
          <w:sz w:val="28"/>
          <w:szCs w:val="28"/>
        </w:rPr>
        <w:t xml:space="preserve"> півріччя 2025 року, штатний розпис, обслуговування та надання послуг. </w:t>
      </w:r>
    </w:p>
    <w:p w14:paraId="3A51C51F" w14:textId="77777777" w:rsidR="00371861" w:rsidRPr="00371861" w:rsidRDefault="00371861" w:rsidP="00371861">
      <w:pPr>
        <w:ind w:firstLine="567"/>
        <w:jc w:val="both"/>
        <w:rPr>
          <w:sz w:val="28"/>
          <w:szCs w:val="28"/>
        </w:rPr>
      </w:pPr>
    </w:p>
    <w:p w14:paraId="6E040250" w14:textId="524C3F4D" w:rsidR="00371861" w:rsidRPr="00371861" w:rsidRDefault="00371861" w:rsidP="00371861">
      <w:pPr>
        <w:ind w:firstLine="567"/>
        <w:jc w:val="both"/>
        <w:rPr>
          <w:sz w:val="28"/>
          <w:szCs w:val="28"/>
        </w:rPr>
      </w:pPr>
      <w:r w:rsidRPr="00371861">
        <w:rPr>
          <w:sz w:val="28"/>
          <w:szCs w:val="28"/>
        </w:rPr>
        <w:t xml:space="preserve">Про звіт КП «Луцьке підприємство електротранспорту» про роботу за </w:t>
      </w:r>
      <w:r w:rsidRPr="00371861">
        <w:rPr>
          <w:sz w:val="28"/>
          <w:szCs w:val="28"/>
          <w:lang w:val="en-US"/>
        </w:rPr>
        <w:t>I</w:t>
      </w:r>
      <w:r w:rsidR="001A4F2C">
        <w:rPr>
          <w:sz w:val="28"/>
          <w:szCs w:val="28"/>
        </w:rPr>
        <w:t> </w:t>
      </w:r>
      <w:r w:rsidRPr="00371861">
        <w:rPr>
          <w:sz w:val="28"/>
          <w:szCs w:val="28"/>
        </w:rPr>
        <w:t xml:space="preserve">півріччя за 2025 року. </w:t>
      </w:r>
    </w:p>
    <w:p w14:paraId="2AD99EEA" w14:textId="77777777" w:rsidR="00371861" w:rsidRPr="00371861" w:rsidRDefault="00371861" w:rsidP="00371861">
      <w:pPr>
        <w:ind w:firstLine="567"/>
        <w:jc w:val="both"/>
        <w:rPr>
          <w:sz w:val="28"/>
          <w:szCs w:val="28"/>
        </w:rPr>
      </w:pPr>
    </w:p>
    <w:p w14:paraId="79B2478D" w14:textId="6FE3C155" w:rsidR="00371861" w:rsidRPr="00371861" w:rsidRDefault="00371861" w:rsidP="00371861">
      <w:pPr>
        <w:ind w:firstLine="567"/>
        <w:jc w:val="both"/>
        <w:rPr>
          <w:sz w:val="28"/>
          <w:szCs w:val="28"/>
        </w:rPr>
      </w:pPr>
      <w:r w:rsidRPr="00371861">
        <w:rPr>
          <w:sz w:val="28"/>
          <w:szCs w:val="28"/>
        </w:rPr>
        <w:t xml:space="preserve">Про звіт департаменту економічної політики щодо виконання Стратегії розвитку Луцької міської територіальної громади за </w:t>
      </w:r>
      <w:r w:rsidRPr="00371861">
        <w:rPr>
          <w:sz w:val="28"/>
          <w:szCs w:val="28"/>
          <w:lang w:val="en-US"/>
        </w:rPr>
        <w:t>I</w:t>
      </w:r>
      <w:r w:rsidRPr="00371861">
        <w:rPr>
          <w:sz w:val="28"/>
          <w:szCs w:val="28"/>
        </w:rPr>
        <w:t xml:space="preserve"> півріччя за 2025 року</w:t>
      </w:r>
      <w:r>
        <w:rPr>
          <w:sz w:val="28"/>
          <w:szCs w:val="28"/>
        </w:rPr>
        <w:t>.</w:t>
      </w:r>
    </w:p>
    <w:p w14:paraId="476FF68A" w14:textId="77777777" w:rsidR="00371861" w:rsidRPr="00371861" w:rsidRDefault="00371861" w:rsidP="00371861">
      <w:pPr>
        <w:ind w:firstLine="567"/>
        <w:jc w:val="both"/>
        <w:rPr>
          <w:sz w:val="28"/>
          <w:szCs w:val="28"/>
        </w:rPr>
      </w:pPr>
    </w:p>
    <w:p w14:paraId="2D51F1F6" w14:textId="0F7CBE23" w:rsidR="00371861" w:rsidRPr="00371861" w:rsidRDefault="00371861" w:rsidP="00371861">
      <w:pPr>
        <w:ind w:firstLine="567"/>
        <w:jc w:val="both"/>
        <w:rPr>
          <w:sz w:val="28"/>
          <w:szCs w:val="28"/>
        </w:rPr>
      </w:pPr>
      <w:r w:rsidRPr="00371861">
        <w:rPr>
          <w:sz w:val="28"/>
          <w:szCs w:val="28"/>
        </w:rPr>
        <w:t xml:space="preserve">Про звіт ДКП «Луцьктепло», КП «Луцькводоканал» щодо ефективності фінансової роботи з міжнародними фондами. </w:t>
      </w:r>
    </w:p>
    <w:p w14:paraId="3BBC3E70" w14:textId="77777777" w:rsidR="00371861" w:rsidRPr="00371861" w:rsidRDefault="00371861" w:rsidP="00371861">
      <w:pPr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</w:p>
    <w:p w14:paraId="3FB420E2" w14:textId="1DF5BEE3" w:rsidR="00371861" w:rsidRPr="00371861" w:rsidRDefault="00371861" w:rsidP="00371861">
      <w:pPr>
        <w:ind w:firstLine="567"/>
        <w:jc w:val="both"/>
        <w:rPr>
          <w:sz w:val="28"/>
          <w:szCs w:val="28"/>
        </w:rPr>
      </w:pPr>
      <w:r w:rsidRPr="00371861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lastRenderedPageBreak/>
        <w:t xml:space="preserve">Про інформацію </w:t>
      </w:r>
      <w:r w:rsidRPr="00371861">
        <w:rPr>
          <w:sz w:val="28"/>
          <w:szCs w:val="28"/>
        </w:rPr>
        <w:t>ДКП «Луцьктепло», щодо проведення підготовки до опалювального сезону.</w:t>
      </w:r>
    </w:p>
    <w:p w14:paraId="7C5E61E7" w14:textId="77777777" w:rsidR="00371861" w:rsidRPr="00371861" w:rsidRDefault="00371861" w:rsidP="00371861">
      <w:pPr>
        <w:ind w:firstLine="567"/>
        <w:jc w:val="both"/>
        <w:rPr>
          <w:sz w:val="28"/>
          <w:szCs w:val="28"/>
        </w:rPr>
      </w:pPr>
    </w:p>
    <w:p w14:paraId="4BDED906" w14:textId="245FA09D" w:rsidR="00371861" w:rsidRPr="00371861" w:rsidRDefault="00371861" w:rsidP="00371861">
      <w:pPr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 w:rsidRPr="00371861">
        <w:rPr>
          <w:sz w:val="28"/>
          <w:szCs w:val="28"/>
        </w:rPr>
        <w:t>Про звіт департаменту економічної політики щодо виконання умов договору державно-приватного партнерства (</w:t>
      </w:r>
      <w:r w:rsidRPr="00371861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комплекс будівель, що розміщується по вулиці Кафедральній, 4 в місті Луцьку).</w:t>
      </w:r>
    </w:p>
    <w:p w14:paraId="410454E9" w14:textId="77777777" w:rsidR="00437507" w:rsidRPr="00B550AC" w:rsidRDefault="00437507" w:rsidP="00371861">
      <w:pPr>
        <w:suppressAutoHyphens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bookmarkEnd w:id="3"/>
    <w:p w14:paraId="221A3667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>
        <w:rPr>
          <w:b/>
          <w:bCs/>
          <w:sz w:val="28"/>
          <w:szCs w:val="28"/>
        </w:rPr>
        <w:t>тики, молоді, спорту та туризму:</w:t>
      </w:r>
    </w:p>
    <w:p w14:paraId="62A5E17C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3A9D5FFE" w14:textId="77777777" w:rsidR="00753B6C" w:rsidRPr="00753B6C" w:rsidRDefault="00753B6C" w:rsidP="00753B6C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753B6C">
        <w:rPr>
          <w:sz w:val="28"/>
          <w:szCs w:val="28"/>
        </w:rPr>
        <w:t>Про звіт департаменту економічної політики про стан виконання заходів Стратегії розвитку Луцької міської територіальної громади за І півріччя 2025 року.</w:t>
      </w:r>
    </w:p>
    <w:p w14:paraId="42786E50" w14:textId="77777777" w:rsidR="00753B6C" w:rsidRPr="00753B6C" w:rsidRDefault="00753B6C" w:rsidP="00753B6C">
      <w:pPr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212CC124" w14:textId="77777777" w:rsidR="00753B6C" w:rsidRPr="00753B6C" w:rsidRDefault="00753B6C" w:rsidP="00753B6C">
      <w:pPr>
        <w:ind w:firstLine="567"/>
        <w:jc w:val="both"/>
        <w:rPr>
          <w:rFonts w:eastAsia="SimSun" w:cs="Arial"/>
          <w:i/>
          <w:iCs/>
          <w:kern w:val="2"/>
          <w:sz w:val="28"/>
          <w:szCs w:val="28"/>
          <w:lang w:bidi="hi-IN"/>
        </w:rPr>
      </w:pPr>
      <w:r w:rsidRPr="00753B6C">
        <w:rPr>
          <w:rFonts w:eastAsia="SimSun" w:cs="Arial"/>
          <w:iCs/>
          <w:kern w:val="2"/>
          <w:sz w:val="28"/>
          <w:szCs w:val="28"/>
          <w:lang w:bidi="hi-IN"/>
        </w:rPr>
        <w:t xml:space="preserve">Про звіт про роботу </w:t>
      </w:r>
      <w:r w:rsidRPr="00753B6C">
        <w:rPr>
          <w:sz w:val="28"/>
          <w:szCs w:val="28"/>
        </w:rPr>
        <w:t>департаменту молоді та спорту</w:t>
      </w:r>
      <w:r w:rsidRPr="00753B6C">
        <w:rPr>
          <w:rFonts w:eastAsia="SimSun" w:cs="Arial"/>
          <w:i/>
          <w:iCs/>
          <w:kern w:val="2"/>
          <w:sz w:val="28"/>
          <w:szCs w:val="28"/>
          <w:lang w:val="en-US" w:bidi="hi-IN"/>
        </w:rPr>
        <w:t> </w:t>
      </w:r>
      <w:r w:rsidRPr="00753B6C">
        <w:rPr>
          <w:sz w:val="28"/>
          <w:szCs w:val="28"/>
        </w:rPr>
        <w:t>за І півріччя 2025 року.</w:t>
      </w:r>
    </w:p>
    <w:p w14:paraId="4CFA3FE5" w14:textId="77777777" w:rsidR="00753B6C" w:rsidRPr="00753B6C" w:rsidRDefault="00753B6C" w:rsidP="00753B6C">
      <w:pPr>
        <w:jc w:val="both"/>
        <w:rPr>
          <w:rFonts w:eastAsia="SimSun" w:cs="Arial"/>
          <w:i/>
          <w:iCs/>
          <w:kern w:val="2"/>
          <w:sz w:val="28"/>
          <w:szCs w:val="28"/>
          <w:lang w:bidi="hi-IN"/>
        </w:rPr>
      </w:pPr>
    </w:p>
    <w:p w14:paraId="37720869" w14:textId="77777777" w:rsidR="00753B6C" w:rsidRPr="00753B6C" w:rsidRDefault="00753B6C" w:rsidP="00753B6C">
      <w:pPr>
        <w:ind w:firstLine="567"/>
        <w:jc w:val="both"/>
        <w:rPr>
          <w:sz w:val="28"/>
          <w:szCs w:val="28"/>
        </w:rPr>
      </w:pPr>
      <w:r w:rsidRPr="00753B6C">
        <w:rPr>
          <w:rFonts w:eastAsia="SimSun" w:cs="Arial"/>
          <w:iCs/>
          <w:kern w:val="2"/>
          <w:sz w:val="28"/>
          <w:szCs w:val="28"/>
          <w:lang w:bidi="hi-IN"/>
        </w:rPr>
        <w:t>Про звіт про роботу у</w:t>
      </w:r>
      <w:r w:rsidRPr="00753B6C">
        <w:rPr>
          <w:sz w:val="28"/>
          <w:szCs w:val="28"/>
        </w:rPr>
        <w:t>правління туризму та промоції міста</w:t>
      </w:r>
      <w:r w:rsidRPr="00753B6C">
        <w:rPr>
          <w:rFonts w:eastAsia="SimSun" w:cs="Arial"/>
          <w:i/>
          <w:iCs/>
          <w:kern w:val="2"/>
          <w:sz w:val="28"/>
          <w:szCs w:val="28"/>
          <w:lang w:val="en-US" w:bidi="hi-IN"/>
        </w:rPr>
        <w:t> </w:t>
      </w:r>
      <w:r w:rsidRPr="00753B6C">
        <w:rPr>
          <w:sz w:val="28"/>
          <w:szCs w:val="28"/>
        </w:rPr>
        <w:t>за І півріччя 2025 року.</w:t>
      </w:r>
    </w:p>
    <w:p w14:paraId="2CB98447" w14:textId="77777777" w:rsidR="00753B6C" w:rsidRPr="00753B6C" w:rsidRDefault="00753B6C" w:rsidP="00753B6C">
      <w:pPr>
        <w:jc w:val="both"/>
        <w:rPr>
          <w:sz w:val="28"/>
          <w:szCs w:val="28"/>
        </w:rPr>
      </w:pPr>
    </w:p>
    <w:p w14:paraId="31E1B304" w14:textId="6414735A" w:rsidR="00753B6C" w:rsidRDefault="00753B6C" w:rsidP="00753B6C">
      <w:pPr>
        <w:ind w:firstLine="567"/>
        <w:jc w:val="both"/>
        <w:rPr>
          <w:rFonts w:eastAsia="SimSun" w:cs="Arial"/>
          <w:i/>
          <w:iCs/>
          <w:kern w:val="2"/>
          <w:szCs w:val="28"/>
          <w:lang w:bidi="hi-IN"/>
        </w:rPr>
      </w:pPr>
      <w:r w:rsidRPr="00753B6C">
        <w:rPr>
          <w:rFonts w:eastAsia="SimSun" w:cs="Arial"/>
          <w:iCs/>
          <w:kern w:val="2"/>
          <w:sz w:val="28"/>
          <w:szCs w:val="28"/>
          <w:lang w:bidi="hi-IN"/>
        </w:rPr>
        <w:t xml:space="preserve">Про звіт про роботу </w:t>
      </w:r>
      <w:r w:rsidRPr="00753B6C">
        <w:rPr>
          <w:sz w:val="28"/>
          <w:szCs w:val="28"/>
        </w:rPr>
        <w:t>управління міжнародного співробітництва та проектної діяльності</w:t>
      </w:r>
      <w:r w:rsidRPr="00753B6C">
        <w:rPr>
          <w:rFonts w:eastAsia="SimSun" w:cs="Arial"/>
          <w:i/>
          <w:iCs/>
          <w:kern w:val="2"/>
          <w:sz w:val="28"/>
          <w:szCs w:val="28"/>
          <w:lang w:val="en-US" w:bidi="hi-IN"/>
        </w:rPr>
        <w:t> </w:t>
      </w:r>
      <w:r w:rsidRPr="00753B6C">
        <w:rPr>
          <w:sz w:val="28"/>
          <w:szCs w:val="28"/>
        </w:rPr>
        <w:t>за І півріччя 2025 року.</w:t>
      </w:r>
      <w:r>
        <w:rPr>
          <w:rFonts w:eastAsia="SimSun" w:cs="Arial"/>
          <w:i/>
          <w:iCs/>
          <w:kern w:val="2"/>
          <w:szCs w:val="28"/>
          <w:lang w:val="en-US" w:bidi="hi-IN"/>
        </w:rPr>
        <w:t> </w:t>
      </w:r>
    </w:p>
    <w:p w14:paraId="7F9A428C" w14:textId="77777777" w:rsidR="00753B6C" w:rsidRPr="00753B6C" w:rsidRDefault="00753B6C" w:rsidP="00753B6C">
      <w:pPr>
        <w:ind w:firstLine="567"/>
        <w:jc w:val="both"/>
        <w:rPr>
          <w:b/>
          <w:bCs/>
          <w:sz w:val="28"/>
          <w:szCs w:val="28"/>
        </w:rPr>
      </w:pPr>
    </w:p>
    <w:p w14:paraId="0ABE31EF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>
        <w:rPr>
          <w:b/>
          <w:bCs/>
          <w:sz w:val="28"/>
          <w:szCs w:val="28"/>
        </w:rPr>
        <w:t>діяльності, етики та регламенту:</w:t>
      </w:r>
    </w:p>
    <w:p w14:paraId="2BFEB588" w14:textId="77777777" w:rsidR="003C20B1" w:rsidRDefault="003C20B1" w:rsidP="0072349E">
      <w:pPr>
        <w:ind w:firstLine="567"/>
        <w:jc w:val="both"/>
        <w:rPr>
          <w:b/>
          <w:bCs/>
          <w:sz w:val="28"/>
          <w:szCs w:val="28"/>
        </w:rPr>
      </w:pPr>
    </w:p>
    <w:p w14:paraId="01E1C41B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  <w:r w:rsidRPr="003C20B1">
        <w:rPr>
          <w:sz w:val="28"/>
          <w:szCs w:val="28"/>
        </w:rPr>
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2025 року.</w:t>
      </w:r>
    </w:p>
    <w:p w14:paraId="4D2CDE9B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</w:p>
    <w:p w14:paraId="4D64ACE3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  <w:r w:rsidRPr="003C20B1">
        <w:rPr>
          <w:sz w:val="28"/>
          <w:szCs w:val="28"/>
        </w:rPr>
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2025 року.</w:t>
      </w:r>
    </w:p>
    <w:p w14:paraId="2A49635F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</w:p>
    <w:p w14:paraId="5C76045C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  <w:r w:rsidRPr="003C20B1">
        <w:rPr>
          <w:sz w:val="28"/>
          <w:szCs w:val="28"/>
        </w:rPr>
        <w:t>Здійснення вибіркового моніторингу проєктів рішень міської ради, виконавчого комітету щодо наявності в них норм корупціогенного характеру та підготовка пропозицій щодо їх усунення.</w:t>
      </w:r>
    </w:p>
    <w:p w14:paraId="369216E3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</w:p>
    <w:p w14:paraId="1D84D7A9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  <w:r w:rsidRPr="003C20B1">
        <w:rPr>
          <w:bCs/>
          <w:sz w:val="28"/>
          <w:szCs w:val="28"/>
        </w:rPr>
        <w:lastRenderedPageBreak/>
        <w:t>Розгляд інформації про факти можливого впливу на міського голову, депутатів Луцької міської ради з боку третіх осіб.</w:t>
      </w:r>
    </w:p>
    <w:p w14:paraId="0C523608" w14:textId="77777777" w:rsidR="003C20B1" w:rsidRPr="003C20B1" w:rsidRDefault="003C20B1" w:rsidP="003C20B1">
      <w:pPr>
        <w:ind w:firstLine="567"/>
        <w:jc w:val="both"/>
        <w:rPr>
          <w:sz w:val="28"/>
          <w:szCs w:val="28"/>
        </w:rPr>
      </w:pPr>
    </w:p>
    <w:p w14:paraId="6586DD39" w14:textId="48EF76E5" w:rsidR="003C20B1" w:rsidRDefault="003C20B1" w:rsidP="003C20B1">
      <w:pPr>
        <w:ind w:firstLine="567"/>
        <w:jc w:val="both"/>
        <w:rPr>
          <w:b/>
          <w:bCs/>
          <w:sz w:val="28"/>
          <w:szCs w:val="28"/>
        </w:rPr>
      </w:pPr>
      <w:r w:rsidRPr="003C20B1">
        <w:rPr>
          <w:sz w:val="28"/>
          <w:szCs w:val="28"/>
        </w:rPr>
        <w:t>Розгляд заяв та скарг, пов’язаних з депутатською діяльністю.</w:t>
      </w:r>
    </w:p>
    <w:p w14:paraId="3D8E4DB4" w14:textId="77777777" w:rsidR="0072349E" w:rsidRDefault="0072349E" w:rsidP="0072349E">
      <w:pPr>
        <w:ind w:firstLine="567"/>
        <w:jc w:val="both"/>
      </w:pPr>
    </w:p>
    <w:p w14:paraId="6CCBC110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>
        <w:rPr>
          <w:b/>
          <w:bCs/>
          <w:sz w:val="28"/>
          <w:szCs w:val="28"/>
        </w:rPr>
        <w:t>о розвитку, бюджету та фінансів:</w:t>
      </w:r>
    </w:p>
    <w:p w14:paraId="6FD4A420" w14:textId="77777777" w:rsidR="009E282E" w:rsidRDefault="009E282E" w:rsidP="0072349E">
      <w:pPr>
        <w:ind w:firstLine="567"/>
        <w:jc w:val="both"/>
        <w:rPr>
          <w:b/>
          <w:bCs/>
          <w:sz w:val="28"/>
          <w:szCs w:val="28"/>
        </w:rPr>
      </w:pPr>
    </w:p>
    <w:p w14:paraId="3D93449A" w14:textId="77777777" w:rsidR="009E282E" w:rsidRPr="009E282E" w:rsidRDefault="009E282E" w:rsidP="009E282E">
      <w:pPr>
        <w:ind w:firstLine="567"/>
        <w:jc w:val="both"/>
        <w:rPr>
          <w:bCs/>
          <w:sz w:val="28"/>
          <w:szCs w:val="28"/>
        </w:rPr>
      </w:pPr>
      <w:r w:rsidRPr="009E282E">
        <w:rPr>
          <w:bCs/>
          <w:sz w:val="28"/>
          <w:szCs w:val="28"/>
        </w:rPr>
        <w:t>Про виконання Програми економічного та соціального розвитку Луцької міської територіальної громади за І півріччя 2025 року.</w:t>
      </w:r>
    </w:p>
    <w:p w14:paraId="55BB987E" w14:textId="77777777" w:rsidR="009E282E" w:rsidRPr="009E282E" w:rsidRDefault="009E282E" w:rsidP="009E282E">
      <w:pPr>
        <w:ind w:firstLine="567"/>
        <w:jc w:val="both"/>
        <w:rPr>
          <w:sz w:val="28"/>
          <w:szCs w:val="28"/>
        </w:rPr>
      </w:pPr>
    </w:p>
    <w:p w14:paraId="6473AE3F" w14:textId="20880016" w:rsidR="009E282E" w:rsidRDefault="009E282E" w:rsidP="009E282E">
      <w:pPr>
        <w:ind w:firstLine="567"/>
        <w:jc w:val="both"/>
        <w:rPr>
          <w:sz w:val="28"/>
          <w:szCs w:val="28"/>
        </w:rPr>
      </w:pPr>
      <w:r w:rsidRPr="009E282E">
        <w:rPr>
          <w:sz w:val="28"/>
          <w:szCs w:val="28"/>
        </w:rPr>
        <w:t>Про виконання бюджету Луцької мі</w:t>
      </w:r>
      <w:r w:rsidR="0048058E">
        <w:rPr>
          <w:sz w:val="28"/>
          <w:szCs w:val="28"/>
        </w:rPr>
        <w:t>ської територіальної громади за </w:t>
      </w:r>
      <w:r w:rsidRPr="009E282E">
        <w:rPr>
          <w:sz w:val="28"/>
          <w:szCs w:val="28"/>
        </w:rPr>
        <w:t>I півріччя 2025 року.</w:t>
      </w:r>
    </w:p>
    <w:p w14:paraId="6BE84B42" w14:textId="77777777" w:rsidR="0048058E" w:rsidRPr="009E282E" w:rsidRDefault="0048058E" w:rsidP="009E282E">
      <w:pPr>
        <w:ind w:firstLine="567"/>
        <w:jc w:val="both"/>
        <w:rPr>
          <w:sz w:val="28"/>
          <w:szCs w:val="28"/>
        </w:rPr>
      </w:pPr>
    </w:p>
    <w:p w14:paraId="44F09362" w14:textId="2D2611C0" w:rsidR="009E282E" w:rsidRPr="009E282E" w:rsidRDefault="009E282E" w:rsidP="009E282E">
      <w:pPr>
        <w:ind w:firstLine="567"/>
        <w:jc w:val="both"/>
        <w:rPr>
          <w:sz w:val="28"/>
          <w:szCs w:val="28"/>
        </w:rPr>
      </w:pPr>
      <w:r w:rsidRPr="009E282E">
        <w:rPr>
          <w:sz w:val="28"/>
          <w:szCs w:val="28"/>
        </w:rPr>
        <w:t>Про виконання бюджету Луцької місь</w:t>
      </w:r>
      <w:r w:rsidR="0048058E">
        <w:rPr>
          <w:sz w:val="28"/>
          <w:szCs w:val="28"/>
        </w:rPr>
        <w:t>кої територіальної громади за 9 </w:t>
      </w:r>
      <w:r w:rsidRPr="009E282E">
        <w:rPr>
          <w:sz w:val="28"/>
          <w:szCs w:val="28"/>
        </w:rPr>
        <w:t>місяців 2025 року.</w:t>
      </w:r>
    </w:p>
    <w:p w14:paraId="5C52F10A" w14:textId="77777777" w:rsidR="009E282E" w:rsidRPr="009E282E" w:rsidRDefault="009E282E" w:rsidP="009E282E">
      <w:pPr>
        <w:ind w:firstLine="567"/>
        <w:jc w:val="both"/>
        <w:rPr>
          <w:sz w:val="28"/>
          <w:szCs w:val="28"/>
        </w:rPr>
      </w:pPr>
    </w:p>
    <w:p w14:paraId="74F5EFAF" w14:textId="77777777" w:rsidR="009E282E" w:rsidRPr="009E282E" w:rsidRDefault="009E282E" w:rsidP="009E282E">
      <w:pPr>
        <w:ind w:firstLine="567"/>
        <w:jc w:val="both"/>
        <w:rPr>
          <w:iCs/>
          <w:color w:val="000000"/>
          <w:sz w:val="28"/>
          <w:szCs w:val="28"/>
        </w:rPr>
      </w:pPr>
      <w:r w:rsidRPr="009E282E">
        <w:rPr>
          <w:sz w:val="28"/>
          <w:szCs w:val="28"/>
        </w:rPr>
        <w:t>Про бюджет Луцької міської територіальної громади на 2026 рік.</w:t>
      </w:r>
    </w:p>
    <w:p w14:paraId="19F911B9" w14:textId="77777777" w:rsidR="009E282E" w:rsidRPr="009E282E" w:rsidRDefault="009E282E" w:rsidP="009E282E">
      <w:pPr>
        <w:ind w:firstLine="567"/>
        <w:jc w:val="both"/>
        <w:rPr>
          <w:iCs/>
          <w:color w:val="000000"/>
          <w:sz w:val="28"/>
          <w:szCs w:val="28"/>
        </w:rPr>
      </w:pPr>
    </w:p>
    <w:p w14:paraId="0329B782" w14:textId="77777777" w:rsidR="009E282E" w:rsidRPr="009E282E" w:rsidRDefault="009E282E" w:rsidP="009E282E">
      <w:pPr>
        <w:ind w:firstLine="567"/>
        <w:jc w:val="both"/>
        <w:rPr>
          <w:iCs/>
          <w:color w:val="000000"/>
          <w:sz w:val="28"/>
          <w:szCs w:val="28"/>
        </w:rPr>
      </w:pPr>
      <w:r w:rsidRPr="009E282E">
        <w:rPr>
          <w:iCs/>
          <w:color w:val="000000"/>
          <w:sz w:val="28"/>
          <w:szCs w:val="28"/>
        </w:rPr>
        <w:t xml:space="preserve">Про звіт про стан виконання </w:t>
      </w:r>
      <w:r w:rsidRPr="009E282E">
        <w:rPr>
          <w:sz w:val="28"/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 (щомісяця).</w:t>
      </w:r>
    </w:p>
    <w:p w14:paraId="7271ACC6" w14:textId="77777777" w:rsidR="009E282E" w:rsidRPr="009E282E" w:rsidRDefault="009E282E" w:rsidP="009E282E">
      <w:pPr>
        <w:jc w:val="both"/>
        <w:rPr>
          <w:sz w:val="28"/>
          <w:szCs w:val="28"/>
        </w:rPr>
      </w:pPr>
    </w:p>
    <w:p w14:paraId="0DFE0AC4" w14:textId="77777777" w:rsidR="009E282E" w:rsidRPr="009E282E" w:rsidRDefault="009E282E" w:rsidP="009E282E">
      <w:pPr>
        <w:ind w:firstLine="567"/>
        <w:jc w:val="both"/>
        <w:rPr>
          <w:sz w:val="28"/>
          <w:szCs w:val="28"/>
        </w:rPr>
      </w:pPr>
      <w:r w:rsidRPr="009E282E">
        <w:rPr>
          <w:sz w:val="28"/>
          <w:szCs w:val="28"/>
        </w:rPr>
        <w:t>Про звіт департаменту економічної політики про стан виконання заходів Стратегії розвитку Луцької міської територіальної громади за І півріччя 2025 року.</w:t>
      </w:r>
    </w:p>
    <w:p w14:paraId="65EFBBB8" w14:textId="77777777" w:rsidR="009E282E" w:rsidRPr="009E282E" w:rsidRDefault="009E282E" w:rsidP="009E282E">
      <w:pPr>
        <w:jc w:val="both"/>
        <w:rPr>
          <w:sz w:val="28"/>
          <w:szCs w:val="28"/>
        </w:rPr>
      </w:pPr>
    </w:p>
    <w:p w14:paraId="39017CBA" w14:textId="77777777" w:rsidR="009E282E" w:rsidRPr="009E282E" w:rsidRDefault="009E282E" w:rsidP="009E282E">
      <w:pPr>
        <w:ind w:firstLine="567"/>
        <w:jc w:val="both"/>
        <w:rPr>
          <w:sz w:val="28"/>
          <w:szCs w:val="28"/>
        </w:rPr>
      </w:pPr>
      <w:r w:rsidRPr="009E282E">
        <w:rPr>
          <w:sz w:val="28"/>
          <w:szCs w:val="28"/>
        </w:rPr>
        <w:t>Про інформацію департаменту економічної політики про стан реалізації державно-приватного партнерства щодо будинку Прайзлерів у Луцьку.</w:t>
      </w:r>
    </w:p>
    <w:p w14:paraId="091AC138" w14:textId="77777777" w:rsidR="009E282E" w:rsidRPr="009E282E" w:rsidRDefault="009E282E" w:rsidP="009E282E">
      <w:pPr>
        <w:jc w:val="both"/>
        <w:rPr>
          <w:sz w:val="28"/>
          <w:szCs w:val="28"/>
        </w:rPr>
      </w:pPr>
    </w:p>
    <w:p w14:paraId="6273260F" w14:textId="77777777" w:rsidR="009E282E" w:rsidRPr="009E282E" w:rsidRDefault="009E282E" w:rsidP="009E282E">
      <w:pPr>
        <w:ind w:firstLine="567"/>
        <w:jc w:val="both"/>
        <w:rPr>
          <w:sz w:val="28"/>
          <w:szCs w:val="28"/>
        </w:rPr>
      </w:pPr>
      <w:r w:rsidRPr="009E282E">
        <w:rPr>
          <w:sz w:val="28"/>
          <w:szCs w:val="28"/>
        </w:rPr>
        <w:t>Про звіт про роботу департаменту муніципальної варти за І півріччя 2025 року.</w:t>
      </w:r>
    </w:p>
    <w:p w14:paraId="7687E76F" w14:textId="77777777" w:rsidR="009E282E" w:rsidRPr="009E282E" w:rsidRDefault="009E282E" w:rsidP="009E282E">
      <w:pPr>
        <w:jc w:val="both"/>
        <w:rPr>
          <w:sz w:val="28"/>
          <w:szCs w:val="28"/>
        </w:rPr>
      </w:pPr>
    </w:p>
    <w:p w14:paraId="091EF411" w14:textId="77777777" w:rsidR="003843DA" w:rsidRPr="003843DA" w:rsidRDefault="003843DA" w:rsidP="003843DA">
      <w:pPr>
        <w:ind w:firstLine="567"/>
        <w:jc w:val="both"/>
        <w:rPr>
          <w:sz w:val="28"/>
          <w:szCs w:val="28"/>
        </w:rPr>
      </w:pPr>
      <w:r w:rsidRPr="003843DA">
        <w:rPr>
          <w:sz w:val="28"/>
          <w:szCs w:val="28"/>
        </w:rPr>
        <w:t>Про звіт директора КЗ «Палац культури міста Луцька» та керівників його структурних підрозділів про роботу за І півріччя 2025 року.</w:t>
      </w:r>
    </w:p>
    <w:p w14:paraId="0385DE56" w14:textId="77777777" w:rsidR="003843DA" w:rsidRPr="003843DA" w:rsidRDefault="003843DA" w:rsidP="003843DA">
      <w:pPr>
        <w:jc w:val="both"/>
        <w:rPr>
          <w:sz w:val="28"/>
          <w:szCs w:val="28"/>
        </w:rPr>
      </w:pPr>
    </w:p>
    <w:p w14:paraId="741D3073" w14:textId="41AF3886" w:rsidR="009E282E" w:rsidRPr="009E282E" w:rsidRDefault="003843DA" w:rsidP="003843DA">
      <w:pPr>
        <w:ind w:firstLine="567"/>
        <w:jc w:val="both"/>
        <w:rPr>
          <w:sz w:val="28"/>
          <w:szCs w:val="28"/>
        </w:rPr>
      </w:pPr>
      <w:r w:rsidRPr="003843DA">
        <w:rPr>
          <w:sz w:val="28"/>
          <w:szCs w:val="28"/>
        </w:rPr>
        <w:t xml:space="preserve">Про звіт директора КЗ «Центр культури </w:t>
      </w:r>
      <w:r w:rsidRPr="003843DA">
        <w:rPr>
          <w:spacing w:val="-4"/>
          <w:sz w:val="28"/>
          <w:szCs w:val="28"/>
          <w:shd w:val="clear" w:color="auto" w:fill="FFFFFF"/>
        </w:rPr>
        <w:t>“</w:t>
      </w:r>
      <w:r w:rsidRPr="003843DA">
        <w:rPr>
          <w:sz w:val="28"/>
          <w:szCs w:val="28"/>
        </w:rPr>
        <w:t>Княгининок</w:t>
      </w:r>
      <w:r w:rsidRPr="003843DA">
        <w:rPr>
          <w:spacing w:val="-4"/>
          <w:sz w:val="28"/>
          <w:szCs w:val="28"/>
          <w:shd w:val="clear" w:color="auto" w:fill="FFFFFF"/>
        </w:rPr>
        <w:t>”</w:t>
      </w:r>
      <w:r w:rsidRPr="003843DA">
        <w:rPr>
          <w:sz w:val="28"/>
          <w:szCs w:val="28"/>
        </w:rPr>
        <w:t>» та керівників його структурних підрозділів про роботу за І півріччя 2025 року.</w:t>
      </w:r>
    </w:p>
    <w:p w14:paraId="1ED896DA" w14:textId="77777777" w:rsidR="009E282E" w:rsidRPr="009E282E" w:rsidRDefault="009E282E" w:rsidP="009E282E">
      <w:pPr>
        <w:jc w:val="both"/>
        <w:rPr>
          <w:sz w:val="28"/>
          <w:szCs w:val="28"/>
        </w:rPr>
      </w:pPr>
    </w:p>
    <w:p w14:paraId="5FBA674A" w14:textId="761FF266" w:rsidR="0072349E" w:rsidRDefault="009E282E" w:rsidP="009E282E">
      <w:pPr>
        <w:ind w:firstLine="567"/>
        <w:jc w:val="both"/>
        <w:rPr>
          <w:sz w:val="28"/>
          <w:szCs w:val="28"/>
        </w:rPr>
      </w:pPr>
      <w:r w:rsidRPr="009E282E">
        <w:rPr>
          <w:sz w:val="28"/>
          <w:szCs w:val="28"/>
        </w:rPr>
        <w:t>Про звіт про роботу КП «АвтоПаркСервіс» за 9 місяців 2025 року.</w:t>
      </w:r>
    </w:p>
    <w:p w14:paraId="3769C5C3" w14:textId="77777777" w:rsidR="009E282E" w:rsidRDefault="009E282E" w:rsidP="009E282E">
      <w:pPr>
        <w:ind w:firstLine="567"/>
        <w:jc w:val="both"/>
        <w:rPr>
          <w:bCs/>
          <w:sz w:val="28"/>
          <w:szCs w:val="28"/>
        </w:rPr>
      </w:pPr>
    </w:p>
    <w:p w14:paraId="41F567FC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>
        <w:rPr>
          <w:b/>
          <w:bCs/>
          <w:sz w:val="28"/>
          <w:szCs w:val="28"/>
        </w:rPr>
        <w:t>відносин та земельного кадастру:</w:t>
      </w:r>
    </w:p>
    <w:p w14:paraId="1FF09FDC" w14:textId="3492E5AE" w:rsidR="004F5E5A" w:rsidRPr="004F5E5A" w:rsidRDefault="004F5E5A" w:rsidP="00B367BD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F5E5A">
        <w:rPr>
          <w:rFonts w:eastAsia="Calibri"/>
          <w:kern w:val="2"/>
          <w:sz w:val="28"/>
          <w:szCs w:val="28"/>
          <w:lang w:eastAsia="en-US"/>
        </w:rPr>
        <w:lastRenderedPageBreak/>
        <w:t xml:space="preserve">Про звіт про роботу ДКП «Луцьктепло» за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>I</w:t>
      </w:r>
      <w:r w:rsidR="00B367BD">
        <w:rPr>
          <w:rFonts w:eastAsia="Calibri"/>
          <w:kern w:val="2"/>
          <w:sz w:val="28"/>
          <w:szCs w:val="28"/>
          <w:lang w:eastAsia="en-US"/>
        </w:rPr>
        <w:t xml:space="preserve"> півріччя 2025 року,</w:t>
      </w:r>
      <w:r w:rsidRPr="004F5E5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>II</w:t>
      </w:r>
      <w:r w:rsidR="00B367BD">
        <w:rPr>
          <w:rFonts w:eastAsia="Calibri"/>
          <w:kern w:val="2"/>
          <w:sz w:val="28"/>
          <w:szCs w:val="28"/>
          <w:lang w:eastAsia="en-US"/>
        </w:rPr>
        <w:t> </w:t>
      </w:r>
      <w:r w:rsidRPr="004F5E5A">
        <w:rPr>
          <w:rFonts w:eastAsia="Calibri"/>
          <w:kern w:val="2"/>
          <w:sz w:val="28"/>
          <w:szCs w:val="28"/>
          <w:lang w:eastAsia="en-US"/>
        </w:rPr>
        <w:t>півріччя 2025 року.</w:t>
      </w:r>
    </w:p>
    <w:p w14:paraId="6D318D0A" w14:textId="754AB0C8" w:rsidR="004F5E5A" w:rsidRPr="004F5E5A" w:rsidRDefault="004F5E5A" w:rsidP="00B367BD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F5E5A">
        <w:rPr>
          <w:rFonts w:eastAsia="Calibri"/>
          <w:kern w:val="2"/>
          <w:sz w:val="28"/>
          <w:szCs w:val="28"/>
          <w:lang w:eastAsia="en-US"/>
        </w:rPr>
        <w:t>Про звіт про роботу КП «Луцькводоканал» за</w:t>
      </w:r>
      <w:r w:rsidRPr="004F5E5A">
        <w:rPr>
          <w:rFonts w:eastAsia="Calibri"/>
          <w:color w:val="EE0000"/>
          <w:kern w:val="2"/>
          <w:sz w:val="28"/>
          <w:szCs w:val="28"/>
          <w:lang w:val="en-US" w:eastAsia="en-US"/>
        </w:rPr>
        <w:t xml:space="preserve">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 xml:space="preserve">I </w:t>
      </w:r>
      <w:r w:rsidR="00B367BD">
        <w:rPr>
          <w:rFonts w:eastAsia="Calibri"/>
          <w:kern w:val="2"/>
          <w:sz w:val="28"/>
          <w:szCs w:val="28"/>
          <w:lang w:eastAsia="en-US"/>
        </w:rPr>
        <w:t>півріччя 2025 року,</w:t>
      </w:r>
      <w:r w:rsidRPr="004F5E5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>II</w:t>
      </w:r>
      <w:r w:rsidR="00B367BD">
        <w:rPr>
          <w:rFonts w:eastAsia="Calibri"/>
          <w:kern w:val="2"/>
          <w:sz w:val="28"/>
          <w:szCs w:val="28"/>
          <w:lang w:eastAsia="en-US"/>
        </w:rPr>
        <w:t> </w:t>
      </w:r>
      <w:r w:rsidRPr="004F5E5A">
        <w:rPr>
          <w:rFonts w:eastAsia="Calibri"/>
          <w:kern w:val="2"/>
          <w:sz w:val="28"/>
          <w:szCs w:val="28"/>
          <w:lang w:eastAsia="en-US"/>
        </w:rPr>
        <w:t>півріччя 2025 року.</w:t>
      </w:r>
    </w:p>
    <w:p w14:paraId="20FCBBD6" w14:textId="1180BA73" w:rsidR="004F5E5A" w:rsidRPr="004F5E5A" w:rsidRDefault="004F5E5A" w:rsidP="00B367BD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F5E5A">
        <w:rPr>
          <w:rFonts w:eastAsia="Calibri"/>
          <w:kern w:val="2"/>
          <w:sz w:val="28"/>
          <w:szCs w:val="28"/>
          <w:lang w:eastAsia="en-US"/>
        </w:rPr>
        <w:t>Про звіт про роботу  Луцького спеціалізованого комбінату комунально-побутового обслуговування за</w:t>
      </w:r>
      <w:r w:rsidRPr="004F5E5A">
        <w:rPr>
          <w:rFonts w:eastAsia="Calibri"/>
          <w:color w:val="EE0000"/>
          <w:kern w:val="2"/>
          <w:sz w:val="28"/>
          <w:szCs w:val="28"/>
          <w:lang w:val="en-US" w:eastAsia="en-US"/>
        </w:rPr>
        <w:t xml:space="preserve">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 xml:space="preserve">I </w:t>
      </w:r>
      <w:r w:rsidR="00B367BD">
        <w:rPr>
          <w:rFonts w:eastAsia="Calibri"/>
          <w:kern w:val="2"/>
          <w:sz w:val="28"/>
          <w:szCs w:val="28"/>
          <w:lang w:eastAsia="en-US"/>
        </w:rPr>
        <w:t xml:space="preserve">півріччя 2025 року,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 xml:space="preserve">II </w:t>
      </w:r>
      <w:r w:rsidRPr="004F5E5A">
        <w:rPr>
          <w:rFonts w:eastAsia="Calibri"/>
          <w:kern w:val="2"/>
          <w:sz w:val="28"/>
          <w:szCs w:val="28"/>
          <w:lang w:eastAsia="en-US"/>
        </w:rPr>
        <w:t>півріччя 2025 року.</w:t>
      </w:r>
    </w:p>
    <w:p w14:paraId="1ABEB652" w14:textId="5F2F0FC6" w:rsidR="004F5E5A" w:rsidRPr="004F5E5A" w:rsidRDefault="004F5E5A" w:rsidP="00B367BD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F5E5A">
        <w:rPr>
          <w:rFonts w:eastAsia="Calibri"/>
          <w:kern w:val="2"/>
          <w:sz w:val="28"/>
          <w:szCs w:val="28"/>
          <w:lang w:eastAsia="en-US"/>
        </w:rPr>
        <w:t>Про звіт про роботу Луцького спеціального комунального автотранспортного підприємства «Луцькспецкомунтранс» за</w:t>
      </w:r>
      <w:r w:rsidRPr="004F5E5A">
        <w:rPr>
          <w:rFonts w:eastAsia="Calibri"/>
          <w:color w:val="EE0000"/>
          <w:kern w:val="2"/>
          <w:sz w:val="28"/>
          <w:szCs w:val="28"/>
          <w:lang w:val="en-US" w:eastAsia="en-US"/>
        </w:rPr>
        <w:t xml:space="preserve">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 xml:space="preserve">I </w:t>
      </w:r>
      <w:r w:rsidR="00B367BD">
        <w:rPr>
          <w:rFonts w:eastAsia="Calibri"/>
          <w:kern w:val="2"/>
          <w:sz w:val="28"/>
          <w:szCs w:val="28"/>
          <w:lang w:eastAsia="en-US"/>
        </w:rPr>
        <w:t xml:space="preserve">півріччя 2025 року,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 xml:space="preserve">II </w:t>
      </w:r>
      <w:r w:rsidRPr="004F5E5A">
        <w:rPr>
          <w:rFonts w:eastAsia="Calibri"/>
          <w:kern w:val="2"/>
          <w:sz w:val="28"/>
          <w:szCs w:val="28"/>
          <w:lang w:eastAsia="en-US"/>
        </w:rPr>
        <w:t>півріччя 2025 року.</w:t>
      </w:r>
    </w:p>
    <w:p w14:paraId="21651666" w14:textId="471F5C64" w:rsidR="004F5E5A" w:rsidRPr="004F5E5A" w:rsidRDefault="004F5E5A" w:rsidP="00B367BD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F5E5A">
        <w:rPr>
          <w:iCs/>
          <w:sz w:val="28"/>
          <w:szCs w:val="28"/>
          <w:lang w:eastAsia="zh-CN"/>
        </w:rPr>
        <w:t xml:space="preserve">Про звіт про роботу департаменту містобудування, земельних ресурсів та реклами </w:t>
      </w:r>
      <w:bookmarkStart w:id="4" w:name="_Hlk200964108"/>
      <w:r w:rsidRPr="004F5E5A">
        <w:rPr>
          <w:rFonts w:eastAsia="Calibri"/>
          <w:kern w:val="2"/>
          <w:sz w:val="28"/>
          <w:szCs w:val="28"/>
          <w:lang w:eastAsia="en-US"/>
        </w:rPr>
        <w:t xml:space="preserve">за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 xml:space="preserve">II </w:t>
      </w:r>
      <w:r w:rsidRPr="004F5E5A">
        <w:rPr>
          <w:rFonts w:eastAsia="Calibri"/>
          <w:kern w:val="2"/>
          <w:sz w:val="28"/>
          <w:szCs w:val="28"/>
          <w:lang w:eastAsia="en-US"/>
        </w:rPr>
        <w:t>півріччя 2025 року.</w:t>
      </w:r>
      <w:bookmarkEnd w:id="4"/>
    </w:p>
    <w:p w14:paraId="3E18F9C8" w14:textId="50AFF6FD" w:rsidR="004F5E5A" w:rsidRPr="004F5E5A" w:rsidRDefault="004F5E5A" w:rsidP="00B367BD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F5E5A">
        <w:rPr>
          <w:rFonts w:eastAsia="Calibri"/>
          <w:kern w:val="2"/>
          <w:sz w:val="28"/>
          <w:szCs w:val="28"/>
          <w:lang w:eastAsia="en-US"/>
        </w:rPr>
        <w:t xml:space="preserve">Про надання інформації </w:t>
      </w:r>
      <w:r w:rsidRPr="004F5E5A">
        <w:rPr>
          <w:iCs/>
          <w:sz w:val="28"/>
          <w:szCs w:val="28"/>
          <w:lang w:eastAsia="zh-CN"/>
        </w:rPr>
        <w:t>департаментом містобудування, земельних ресурсів та реклами щодо кількості заяв про виділення земельних ділянок учасникам бойових дій.</w:t>
      </w:r>
    </w:p>
    <w:p w14:paraId="5F33465F" w14:textId="77777777" w:rsidR="004F5E5A" w:rsidRPr="004F5E5A" w:rsidRDefault="004F5E5A" w:rsidP="004F5E5A">
      <w:pPr>
        <w:ind w:firstLine="567"/>
        <w:jc w:val="both"/>
        <w:rPr>
          <w:sz w:val="28"/>
          <w:szCs w:val="28"/>
        </w:rPr>
      </w:pPr>
      <w:r w:rsidRPr="004F5E5A">
        <w:rPr>
          <w:iCs/>
          <w:sz w:val="28"/>
          <w:szCs w:val="28"/>
          <w:lang w:eastAsia="zh-CN"/>
        </w:rPr>
        <w:t xml:space="preserve">Про звіт департаменту муніципальної варти щодо виконання доручень  </w:t>
      </w:r>
      <w:r w:rsidRPr="004F5E5A">
        <w:rPr>
          <w:sz w:val="28"/>
          <w:szCs w:val="28"/>
        </w:rPr>
        <w:t xml:space="preserve">постійної комісії міської ради з питань земельних відносин та земельного кадастру та </w:t>
      </w:r>
      <w:r w:rsidRPr="004F5E5A">
        <w:rPr>
          <w:iCs/>
          <w:sz w:val="28"/>
          <w:szCs w:val="28"/>
          <w:lang w:eastAsia="zh-CN"/>
        </w:rPr>
        <w:t xml:space="preserve">про  незаконне розміщення тимчасових споруд на території Луцької міської територіальної громади </w:t>
      </w:r>
      <w:r w:rsidRPr="004F5E5A">
        <w:rPr>
          <w:rFonts w:eastAsia="Calibri"/>
          <w:kern w:val="2"/>
          <w:sz w:val="28"/>
          <w:szCs w:val="28"/>
          <w:lang w:eastAsia="en-US"/>
        </w:rPr>
        <w:t xml:space="preserve">за </w:t>
      </w:r>
      <w:r w:rsidRPr="004F5E5A">
        <w:rPr>
          <w:rFonts w:eastAsia="Calibri"/>
          <w:kern w:val="2"/>
          <w:sz w:val="28"/>
          <w:szCs w:val="28"/>
          <w:lang w:val="en-US" w:eastAsia="en-US"/>
        </w:rPr>
        <w:t xml:space="preserve">II </w:t>
      </w:r>
      <w:r w:rsidRPr="004F5E5A">
        <w:rPr>
          <w:rFonts w:eastAsia="Calibri"/>
          <w:kern w:val="2"/>
          <w:sz w:val="28"/>
          <w:szCs w:val="28"/>
          <w:lang w:eastAsia="en-US"/>
        </w:rPr>
        <w:t>півріччя 2025 року.</w:t>
      </w:r>
    </w:p>
    <w:p w14:paraId="20B50766" w14:textId="77777777" w:rsidR="0072349E" w:rsidRPr="00C63A9D" w:rsidRDefault="0072349E" w:rsidP="0072349E">
      <w:pPr>
        <w:jc w:val="both"/>
        <w:rPr>
          <w:sz w:val="28"/>
          <w:szCs w:val="28"/>
        </w:rPr>
      </w:pPr>
    </w:p>
    <w:p w14:paraId="5BE995D7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7. </w:t>
      </w:r>
      <w:r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>
        <w:rPr>
          <w:b/>
          <w:bCs/>
          <w:sz w:val="28"/>
          <w:szCs w:val="28"/>
        </w:rPr>
        <w:t>а приватизації:</w:t>
      </w:r>
    </w:p>
    <w:p w14:paraId="2B264561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005796BF" w14:textId="49DC71C2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>Про організацію проведення виїзду постійної комісії міської ради на огляд об’єктів, що підлягають приватизації (при потребі).</w:t>
      </w:r>
    </w:p>
    <w:p w14:paraId="37D477C0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</w:p>
    <w:p w14:paraId="7B9FCF1D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>Про розгляд звернень та заяв, в тому числі щодо надання пільг по орендній платі (при потребі).</w:t>
      </w:r>
    </w:p>
    <w:p w14:paraId="201B94F4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</w:p>
    <w:p w14:paraId="3051C38A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>Про інформацію про роботу ЖКП № 2.</w:t>
      </w:r>
    </w:p>
    <w:p w14:paraId="4D9D8EAB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</w:p>
    <w:p w14:paraId="63BA55E1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>Про інформацію про роботу ЖКП № 3.</w:t>
      </w:r>
    </w:p>
    <w:p w14:paraId="3266B993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</w:p>
    <w:p w14:paraId="334ECA4C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>Про інформацію про роботу ЖКП № 7.</w:t>
      </w:r>
    </w:p>
    <w:p w14:paraId="153E905F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</w:p>
    <w:p w14:paraId="1C6CF66D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>Про інформацію про роботу ЖЕК № 8 ЖБК</w:t>
      </w:r>
      <w:r>
        <w:rPr>
          <w:sz w:val="28"/>
          <w:szCs w:val="28"/>
        </w:rPr>
        <w:t>.</w:t>
      </w:r>
    </w:p>
    <w:p w14:paraId="13FCF478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</w:p>
    <w:p w14:paraId="4D81B0A4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>Про інформацію про роботу ДКП «Луцьктепло».</w:t>
      </w:r>
    </w:p>
    <w:p w14:paraId="71BA6B9D" w14:textId="77777777" w:rsid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</w:p>
    <w:p w14:paraId="1D789533" w14:textId="4A983DA5" w:rsidR="0072349E" w:rsidRPr="00EA44E5" w:rsidRDefault="00EA44E5" w:rsidP="00EA44E5">
      <w:pPr>
        <w:ind w:firstLine="709"/>
        <w:contextualSpacing/>
        <w:mirrorIndents/>
        <w:jc w:val="both"/>
        <w:rPr>
          <w:sz w:val="28"/>
          <w:szCs w:val="28"/>
        </w:rPr>
      </w:pPr>
      <w:r w:rsidRPr="00EA44E5">
        <w:rPr>
          <w:sz w:val="28"/>
          <w:szCs w:val="28"/>
        </w:rPr>
        <w:t xml:space="preserve">Про інформацію про роботу Луцького комбінату шкільного і студентського харчування. </w:t>
      </w:r>
    </w:p>
    <w:p w14:paraId="66A52E66" w14:textId="77777777" w:rsidR="00F0676B" w:rsidRDefault="00F0676B" w:rsidP="0072349E">
      <w:pPr>
        <w:jc w:val="both"/>
        <w:rPr>
          <w:bCs/>
          <w:sz w:val="28"/>
          <w:szCs w:val="28"/>
        </w:rPr>
      </w:pPr>
    </w:p>
    <w:p w14:paraId="0A1ED645" w14:textId="77777777" w:rsidR="00343183" w:rsidRPr="00DE5DD9" w:rsidRDefault="00343183" w:rsidP="0072349E">
      <w:pPr>
        <w:jc w:val="both"/>
        <w:rPr>
          <w:bCs/>
          <w:sz w:val="28"/>
          <w:szCs w:val="28"/>
        </w:rPr>
      </w:pPr>
    </w:p>
    <w:p w14:paraId="36007568" w14:textId="77777777" w:rsidR="0072349E" w:rsidRDefault="0072349E" w:rsidP="0072349E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4AA4F33E" w14:textId="77777777" w:rsidR="0072349E" w:rsidRDefault="0072349E" w:rsidP="0072349E">
      <w:pPr>
        <w:jc w:val="both"/>
        <w:rPr>
          <w:sz w:val="28"/>
          <w:szCs w:val="28"/>
        </w:rPr>
      </w:pPr>
    </w:p>
    <w:p w14:paraId="351470E8" w14:textId="77777777" w:rsidR="0072349E" w:rsidRDefault="0072349E" w:rsidP="0072349E">
      <w:pPr>
        <w:jc w:val="both"/>
        <w:rPr>
          <w:sz w:val="28"/>
          <w:szCs w:val="28"/>
        </w:rPr>
      </w:pPr>
    </w:p>
    <w:p w14:paraId="6C3C56E2" w14:textId="72276711" w:rsidR="0072349E" w:rsidRPr="00AE300C" w:rsidRDefault="0072349E" w:rsidP="0072349E">
      <w:pPr>
        <w:jc w:val="both"/>
      </w:pPr>
      <w:r>
        <w:t>Шеремета 777 914</w:t>
      </w:r>
    </w:p>
    <w:p w14:paraId="367F6821" w14:textId="14EF25D9" w:rsidR="00AE300C" w:rsidRPr="00AE300C" w:rsidRDefault="00AE300C" w:rsidP="0072349E">
      <w:pPr>
        <w:ind w:firstLine="567"/>
        <w:jc w:val="both"/>
      </w:pPr>
    </w:p>
    <w:sectPr w:rsidR="00AE300C" w:rsidRPr="00AE300C" w:rsidSect="006C5A9B">
      <w:headerReference w:type="default" r:id="rId8"/>
      <w:footerReference w:type="default" r:id="rId9"/>
      <w:pgSz w:w="11906" w:h="16838"/>
      <w:pgMar w:top="567" w:right="567" w:bottom="1418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E69B" w14:textId="77777777" w:rsidR="00B21C21" w:rsidRDefault="00B21C21">
      <w:r>
        <w:separator/>
      </w:r>
    </w:p>
  </w:endnote>
  <w:endnote w:type="continuationSeparator" w:id="0">
    <w:p w14:paraId="348D8D20" w14:textId="77777777" w:rsidR="00B21C21" w:rsidRDefault="00B2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46BC" w14:textId="77777777" w:rsidR="007F67D9" w:rsidRDefault="00B367BD">
    <w:pPr>
      <w:ind w:right="360"/>
    </w:pPr>
    <w:r>
      <w:rPr>
        <w:noProof/>
      </w:rPr>
      <w:pict w14:anchorId="3050A3A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inset=".55pt,.55pt,.55pt,.55pt">
            <w:txbxContent>
              <w:p w14:paraId="20A27F2E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AE58E" w14:textId="77777777" w:rsidR="00B21C21" w:rsidRDefault="00B21C21">
      <w:r>
        <w:separator/>
      </w:r>
    </w:p>
  </w:footnote>
  <w:footnote w:type="continuationSeparator" w:id="0">
    <w:p w14:paraId="15569718" w14:textId="77777777" w:rsidR="00B21C21" w:rsidRDefault="00B2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14:paraId="785A94B0" w14:textId="3D3C3243" w:rsidR="00774A53" w:rsidRDefault="00323575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B367BD">
          <w:rPr>
            <w:noProof/>
          </w:rPr>
          <w:t>5</w:t>
        </w:r>
        <w:r>
          <w:fldChar w:fldCharType="end"/>
        </w:r>
      </w:p>
    </w:sdtContent>
  </w:sdt>
  <w:p w14:paraId="46071946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1FBB"/>
    <w:rsid w:val="001140CB"/>
    <w:rsid w:val="001358D4"/>
    <w:rsid w:val="0016742B"/>
    <w:rsid w:val="00171E9A"/>
    <w:rsid w:val="00180B36"/>
    <w:rsid w:val="001811E5"/>
    <w:rsid w:val="00192093"/>
    <w:rsid w:val="00192E97"/>
    <w:rsid w:val="001940A2"/>
    <w:rsid w:val="001A4F2C"/>
    <w:rsid w:val="001C5C8F"/>
    <w:rsid w:val="001D6A93"/>
    <w:rsid w:val="001E63AE"/>
    <w:rsid w:val="001F553F"/>
    <w:rsid w:val="00210C99"/>
    <w:rsid w:val="0022632F"/>
    <w:rsid w:val="002265AF"/>
    <w:rsid w:val="00227BD9"/>
    <w:rsid w:val="0023231C"/>
    <w:rsid w:val="00235E20"/>
    <w:rsid w:val="00235EC7"/>
    <w:rsid w:val="00244630"/>
    <w:rsid w:val="00245601"/>
    <w:rsid w:val="00245791"/>
    <w:rsid w:val="0024593D"/>
    <w:rsid w:val="00251591"/>
    <w:rsid w:val="00265CEC"/>
    <w:rsid w:val="002874AA"/>
    <w:rsid w:val="00295272"/>
    <w:rsid w:val="0029595C"/>
    <w:rsid w:val="002972F7"/>
    <w:rsid w:val="002A1503"/>
    <w:rsid w:val="002A2850"/>
    <w:rsid w:val="002A6D30"/>
    <w:rsid w:val="002A776B"/>
    <w:rsid w:val="002B09C2"/>
    <w:rsid w:val="002C1C9B"/>
    <w:rsid w:val="002D32AA"/>
    <w:rsid w:val="002D39EC"/>
    <w:rsid w:val="002F003B"/>
    <w:rsid w:val="00315B48"/>
    <w:rsid w:val="00323575"/>
    <w:rsid w:val="00341AD0"/>
    <w:rsid w:val="0034278F"/>
    <w:rsid w:val="00343183"/>
    <w:rsid w:val="00350B1C"/>
    <w:rsid w:val="003554A4"/>
    <w:rsid w:val="003603D1"/>
    <w:rsid w:val="00371861"/>
    <w:rsid w:val="00383709"/>
    <w:rsid w:val="003843DA"/>
    <w:rsid w:val="00385601"/>
    <w:rsid w:val="00387D72"/>
    <w:rsid w:val="00397697"/>
    <w:rsid w:val="003C20B1"/>
    <w:rsid w:val="003C7090"/>
    <w:rsid w:val="003D344D"/>
    <w:rsid w:val="003E286F"/>
    <w:rsid w:val="003E54DD"/>
    <w:rsid w:val="00406F17"/>
    <w:rsid w:val="00422CC3"/>
    <w:rsid w:val="004242E5"/>
    <w:rsid w:val="00425675"/>
    <w:rsid w:val="00437507"/>
    <w:rsid w:val="00454A1C"/>
    <w:rsid w:val="00457AC7"/>
    <w:rsid w:val="00466ED8"/>
    <w:rsid w:val="00473107"/>
    <w:rsid w:val="0048058E"/>
    <w:rsid w:val="00486A2B"/>
    <w:rsid w:val="0049167C"/>
    <w:rsid w:val="004C03E9"/>
    <w:rsid w:val="004E4431"/>
    <w:rsid w:val="004F47F8"/>
    <w:rsid w:val="004F5E5A"/>
    <w:rsid w:val="00500008"/>
    <w:rsid w:val="00500452"/>
    <w:rsid w:val="00504373"/>
    <w:rsid w:val="0051227B"/>
    <w:rsid w:val="005177B5"/>
    <w:rsid w:val="00530FD9"/>
    <w:rsid w:val="00532034"/>
    <w:rsid w:val="00540DD3"/>
    <w:rsid w:val="00551679"/>
    <w:rsid w:val="0056210E"/>
    <w:rsid w:val="00573B1D"/>
    <w:rsid w:val="00586044"/>
    <w:rsid w:val="00592FD6"/>
    <w:rsid w:val="00595C9C"/>
    <w:rsid w:val="005A2B9C"/>
    <w:rsid w:val="005B17D3"/>
    <w:rsid w:val="005C36B3"/>
    <w:rsid w:val="005D1504"/>
    <w:rsid w:val="005D2C33"/>
    <w:rsid w:val="005D6271"/>
    <w:rsid w:val="005F100E"/>
    <w:rsid w:val="005F1A65"/>
    <w:rsid w:val="005F6431"/>
    <w:rsid w:val="005F7116"/>
    <w:rsid w:val="006009CC"/>
    <w:rsid w:val="00605296"/>
    <w:rsid w:val="0061034E"/>
    <w:rsid w:val="00612D89"/>
    <w:rsid w:val="006317C3"/>
    <w:rsid w:val="006354A6"/>
    <w:rsid w:val="00647F46"/>
    <w:rsid w:val="00653E31"/>
    <w:rsid w:val="00661426"/>
    <w:rsid w:val="00673CC4"/>
    <w:rsid w:val="00682C1C"/>
    <w:rsid w:val="00697DDD"/>
    <w:rsid w:val="006B2B94"/>
    <w:rsid w:val="006B3D63"/>
    <w:rsid w:val="006C5A9B"/>
    <w:rsid w:val="006D6FD1"/>
    <w:rsid w:val="006F3DB0"/>
    <w:rsid w:val="006F5AAE"/>
    <w:rsid w:val="007058CC"/>
    <w:rsid w:val="0072349E"/>
    <w:rsid w:val="0073408D"/>
    <w:rsid w:val="00742C7C"/>
    <w:rsid w:val="00751012"/>
    <w:rsid w:val="00753B6C"/>
    <w:rsid w:val="00762A59"/>
    <w:rsid w:val="00770B1F"/>
    <w:rsid w:val="00772084"/>
    <w:rsid w:val="007720AC"/>
    <w:rsid w:val="007736FD"/>
    <w:rsid w:val="00774A53"/>
    <w:rsid w:val="00792E83"/>
    <w:rsid w:val="007C24CC"/>
    <w:rsid w:val="007C6F9F"/>
    <w:rsid w:val="007C7922"/>
    <w:rsid w:val="007D351D"/>
    <w:rsid w:val="007D62E9"/>
    <w:rsid w:val="007E45B6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22B07"/>
    <w:rsid w:val="0093193C"/>
    <w:rsid w:val="00931D30"/>
    <w:rsid w:val="00934BF7"/>
    <w:rsid w:val="00934E95"/>
    <w:rsid w:val="00954BFA"/>
    <w:rsid w:val="00966745"/>
    <w:rsid w:val="00983F90"/>
    <w:rsid w:val="00986442"/>
    <w:rsid w:val="00997207"/>
    <w:rsid w:val="009A56D2"/>
    <w:rsid w:val="009A5BBD"/>
    <w:rsid w:val="009B0C4E"/>
    <w:rsid w:val="009B35B5"/>
    <w:rsid w:val="009B37B6"/>
    <w:rsid w:val="009C55F5"/>
    <w:rsid w:val="009E282E"/>
    <w:rsid w:val="009E7938"/>
    <w:rsid w:val="009E7FB4"/>
    <w:rsid w:val="00A064E6"/>
    <w:rsid w:val="00A26C09"/>
    <w:rsid w:val="00A34F24"/>
    <w:rsid w:val="00A515A4"/>
    <w:rsid w:val="00A80D57"/>
    <w:rsid w:val="00A84FD8"/>
    <w:rsid w:val="00A93B15"/>
    <w:rsid w:val="00AA01DD"/>
    <w:rsid w:val="00AB5338"/>
    <w:rsid w:val="00AB584B"/>
    <w:rsid w:val="00AD7965"/>
    <w:rsid w:val="00AE0F94"/>
    <w:rsid w:val="00AE300C"/>
    <w:rsid w:val="00AE4986"/>
    <w:rsid w:val="00AE798E"/>
    <w:rsid w:val="00AF06D3"/>
    <w:rsid w:val="00B0102B"/>
    <w:rsid w:val="00B04B47"/>
    <w:rsid w:val="00B12680"/>
    <w:rsid w:val="00B17841"/>
    <w:rsid w:val="00B206BF"/>
    <w:rsid w:val="00B21C21"/>
    <w:rsid w:val="00B367BD"/>
    <w:rsid w:val="00B4630A"/>
    <w:rsid w:val="00B66F2D"/>
    <w:rsid w:val="00B7397E"/>
    <w:rsid w:val="00B75E77"/>
    <w:rsid w:val="00BA2645"/>
    <w:rsid w:val="00BB19A7"/>
    <w:rsid w:val="00BB1D0D"/>
    <w:rsid w:val="00BD222C"/>
    <w:rsid w:val="00BF58BB"/>
    <w:rsid w:val="00C03368"/>
    <w:rsid w:val="00C04F9C"/>
    <w:rsid w:val="00C13674"/>
    <w:rsid w:val="00C31DBE"/>
    <w:rsid w:val="00C52C1B"/>
    <w:rsid w:val="00C569D8"/>
    <w:rsid w:val="00C63A9D"/>
    <w:rsid w:val="00C94D3D"/>
    <w:rsid w:val="00CA66E1"/>
    <w:rsid w:val="00CB4774"/>
    <w:rsid w:val="00CD56B9"/>
    <w:rsid w:val="00CF13F5"/>
    <w:rsid w:val="00CF2F7E"/>
    <w:rsid w:val="00D17DB2"/>
    <w:rsid w:val="00D215C4"/>
    <w:rsid w:val="00D26D0A"/>
    <w:rsid w:val="00D42E23"/>
    <w:rsid w:val="00D66FDF"/>
    <w:rsid w:val="00D83872"/>
    <w:rsid w:val="00DA4DA9"/>
    <w:rsid w:val="00DB7CD3"/>
    <w:rsid w:val="00DC796D"/>
    <w:rsid w:val="00DD75D5"/>
    <w:rsid w:val="00DE01F0"/>
    <w:rsid w:val="00DE5DD9"/>
    <w:rsid w:val="00DF2291"/>
    <w:rsid w:val="00E03EA7"/>
    <w:rsid w:val="00E20FAA"/>
    <w:rsid w:val="00E339E9"/>
    <w:rsid w:val="00E404BC"/>
    <w:rsid w:val="00E604B8"/>
    <w:rsid w:val="00E71633"/>
    <w:rsid w:val="00E757E5"/>
    <w:rsid w:val="00EA44E5"/>
    <w:rsid w:val="00EB06A0"/>
    <w:rsid w:val="00EB24CA"/>
    <w:rsid w:val="00EC43B0"/>
    <w:rsid w:val="00EF1CB3"/>
    <w:rsid w:val="00EF252F"/>
    <w:rsid w:val="00F0676B"/>
    <w:rsid w:val="00F11457"/>
    <w:rsid w:val="00F24321"/>
    <w:rsid w:val="00F334C8"/>
    <w:rsid w:val="00F45AA0"/>
    <w:rsid w:val="00F62DFD"/>
    <w:rsid w:val="00F66C0B"/>
    <w:rsid w:val="00F72723"/>
    <w:rsid w:val="00F8438F"/>
    <w:rsid w:val="00F952B1"/>
    <w:rsid w:val="00F955B1"/>
    <w:rsid w:val="00FA1E90"/>
    <w:rsid w:val="00FA48B9"/>
    <w:rsid w:val="00FA742A"/>
    <w:rsid w:val="00FB555C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21E178AA"/>
  <w15:docId w15:val="{909589E7-E41E-4893-AD9B-0AC3A8CA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EFE6-C5DF-418A-B0AD-0B5FD972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6859</Words>
  <Characters>3911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10749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90</cp:revision>
  <cp:lastPrinted>2022-12-20T11:52:00Z</cp:lastPrinted>
  <dcterms:created xsi:type="dcterms:W3CDTF">2022-12-13T15:03:00Z</dcterms:created>
  <dcterms:modified xsi:type="dcterms:W3CDTF">2025-06-24T13:28:00Z</dcterms:modified>
</cp:coreProperties>
</file>