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16460846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/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Про  внесення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змін  в  додаток  до рішення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міської  ради  від  26.02.2025  № 71/37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«Про </w:t>
      </w:r>
    </w:p>
    <w:p>
      <w:pPr>
        <w:pStyle w:val="Normal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внесення змін в додаток до рішення  міської</w:t>
      </w:r>
    </w:p>
    <w:p>
      <w:pPr>
        <w:pStyle w:val="Normal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ради  від  22.11.2002  № 3/7.15 “Про  затвер-</w:t>
      </w:r>
    </w:p>
    <w:p>
      <w:pPr>
        <w:pStyle w:val="Normal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дження проекту відведення  та  надання від-</w:t>
      </w:r>
    </w:p>
    <w:p>
      <w:pPr>
        <w:pStyle w:val="Normal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критому акціонерному товариству «Волинь-</w:t>
      </w:r>
    </w:p>
    <w:p>
      <w:pPr>
        <w:pStyle w:val="Normal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обленерго»   земельних   ділянок  на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умовах</w:t>
      </w:r>
    </w:p>
    <w:p>
      <w:pPr>
        <w:pStyle w:val="Normal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оренди” (вул. Дубнівська, 79-Б у м. Луцьку)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»</w:t>
      </w:r>
    </w:p>
    <w:p>
      <w:pPr>
        <w:pStyle w:val="Normal"/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Розглянувши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26.02.2025 № 71/37 «Про внесення змін в додаток до рішення міської ради від 22.11.2002 № 3/7.15 “Про затвердження проекту відведення та надання відкритому акціонерному товариству «Волиньобленерго» земельних ділянок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умовах оренди” (вул. Дубнівська, 79-Б у м. Луцьку)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-4"/>
          <w:sz w:val="28"/>
          <w:szCs w:val="28"/>
          <w:u w:val="none"/>
          <w:lang w:val="uk-UA" w:eastAsia="zh-CN" w:bidi="ar-SA"/>
        </w:rPr>
        <w:t>витяг з Держа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вного земельного кадастру про земельну ділянку від 12.05.2025 № НВ-3201742322025, технічну документацію із землеустрою щодо встановлення (відновлення) меж земельної ділянки в натурі (на місцевості) </w:t>
      </w:r>
      <w:r>
        <w:rPr>
          <w:rFonts w:eastAsia="SimSun;ЛОМе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ПРИВАТНОМУ АКЦІОНЕРНОМУ ТОВАРИСТВУ «ВОЛИНЬОБЛЕНЕРГО»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керуючись постановою Кабінету Міністрів України від 31.12.2024 № 1557 «Про внесення змін до деяких постанов Кабінету Міністрів України щодо розроблення містобудівної документації на місцевому рівні», відповідно до якої додаток 6 «Перелік обмежень щодо використання земель та земельних ділянок» до Порядку ведення Державного земельного кадастру, затвердженого постановою Кабінету Міністрів України від 17.10.2012 № 1051 «Про затвердження Порядку ведення Державного земельного кадастру», викладено в новій редакції, статтею 12 Земельного кодексу України,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eastAsia="zh-CN" w:bidi="ar-SA"/>
        </w:rPr>
        <w:t>статтями 14-15, пунктом 4 розділу VII «Прикінцеві та перехідні положення» Закону України «Про Державний земельний кадастр»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, статтями 26, 33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1. Внести змі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ни в додаток до рішення міської ради від 26.02.2025 № 71/37 «Про внесення змін в додаток до рішенн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я міської ради від 22.11.2002 № 3/7.15 “Про затвердження проекту відведення та надання відкритому акціонерному товариству «Волиньобленерго» земельних ділянок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умовах оренди” (вул. Дубнівська, 79-Б у м. Луцьку)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kern w:val="0"/>
          <w:sz w:val="28"/>
          <w:szCs w:val="28"/>
          <w:u w:val="none"/>
        </w:rPr>
        <w:t>1.1. В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>илучити</w:t>
      </w:r>
      <w:r>
        <w:rPr>
          <w:rFonts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 xml:space="preserve">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 xml:space="preserve">обмеження </w:t>
      </w:r>
      <w:r>
        <w:rPr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>щодо</w:t>
      </w:r>
      <w:r>
        <w:rPr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 xml:space="preserve"> використання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 xml:space="preserve"> земельної ділянки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>с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 xml:space="preserve">анітарно-захисна зона навколо (уздовж) об’єкта транспорту 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  <w:lang w:val="uk-UA"/>
        </w:rPr>
        <w:t>(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>01.03.1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  <w:lang w:val="uk-U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kern w:val="0"/>
          <w:sz w:val="28"/>
          <w:szCs w:val="28"/>
          <w:u w:val="none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1.2. Додати обмеження щодо використання земельної ділянки «охоронна зона навколо (уздовж) об’єкта транспорту (01.03)», згідно з новим додатком.</w:t>
      </w:r>
    </w:p>
    <w:p>
      <w:pPr>
        <w:pStyle w:val="Normal"/>
        <w:widowControl w:val="false"/>
        <w:ind w:left="0" w:right="0" w:firstLine="567"/>
        <w:jc w:val="both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Міський голова                                                                                        Ігор ПОЛІЩ</w:t>
      </w:r>
      <w:r>
        <w:rPr>
          <w:sz w:val="28"/>
          <w:szCs w:val="28"/>
        </w:rPr>
        <w:t>УК</w:t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color w:val="000000"/>
          <w:spacing w:val="2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782</TotalTime>
  <Application>LibreOffice/7.4.0.3$Windows_X86_64 LibreOffice_project/f85e47c08ddd19c015c0114a68350214f7066f5a</Application>
  <AppVersion>15.0000</AppVersion>
  <Pages>2</Pages>
  <Words>344</Words>
  <Characters>2224</Characters>
  <CharactersWithSpaces>2740</CharactersWithSpaces>
  <Paragraphs>20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2023-04-07T11:09:58Z</cp:lastPrinted>
  <dcterms:modified xsi:type="dcterms:W3CDTF">2025-05-30T10:17:27Z</dcterms:modified>
  <cp:revision>304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