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19797803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>Про  скасування рішен</w:t>
      </w: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ня  </w:t>
      </w:r>
      <w:r>
        <w:rPr>
          <w:rFonts w:ascii="Times New Roman" w:hAnsi="Times New Roman"/>
          <w:sz w:val="27"/>
          <w:szCs w:val="27"/>
          <w:lang w:val="uk-UA"/>
        </w:rPr>
        <w:t>міської рад</w:t>
      </w:r>
      <w:r>
        <w:rPr>
          <w:rFonts w:ascii="Times New Roman" w:hAnsi="Times New Roman"/>
          <w:sz w:val="27"/>
          <w:szCs w:val="27"/>
          <w:lang w:val="uk-UA" w:eastAsia="zh-CN" w:bidi="ar-SA"/>
        </w:rPr>
        <w:t>и</w:t>
      </w:r>
    </w:p>
    <w:p>
      <w:pPr>
        <w:pStyle w:val="Normal"/>
        <w:bidi w:val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від 21.12.2011  № 17/94  «Про  надання </w:t>
      </w:r>
    </w:p>
    <w:p>
      <w:pPr>
        <w:pStyle w:val="Normal"/>
        <w:bidi w:val="0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>гр. Петровій Н.М. дозволу на розробле-</w:t>
      </w:r>
    </w:p>
    <w:p>
      <w:pPr>
        <w:pStyle w:val="Normal"/>
        <w:bidi w:val="0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ння </w:t>
      </w:r>
      <w:r>
        <w:rPr>
          <w:rFonts w:ascii="Times New Roman" w:hAnsi="Times New Roman"/>
          <w:sz w:val="27"/>
          <w:szCs w:val="27"/>
          <w:lang w:val="uk-UA" w:eastAsia="zh-CN" w:bidi="ar-SA"/>
        </w:rPr>
        <w:t>проекту  землеустрою  щодо  відве-</w:t>
      </w:r>
    </w:p>
    <w:p>
      <w:pPr>
        <w:pStyle w:val="Normal"/>
        <w:bidi w:val="0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>дення  зе</w:t>
      </w:r>
      <w:r>
        <w:rPr>
          <w:rFonts w:ascii="Times New Roman" w:hAnsi="Times New Roman"/>
          <w:sz w:val="27"/>
          <w:szCs w:val="27"/>
          <w:lang w:val="uk-UA" w:eastAsia="zh-CN" w:bidi="ar-SA"/>
        </w:rPr>
        <w:t>мельної  ділянки  для  обслуго-</w:t>
      </w:r>
    </w:p>
    <w:p>
      <w:pPr>
        <w:pStyle w:val="Normal"/>
        <w:bidi w:val="0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>вуванн</w:t>
      </w:r>
      <w:r>
        <w:rPr>
          <w:rFonts w:eastAsia="Segoe UI" w:cs="Tahoma" w:ascii="Times New Roman" w:hAnsi="Times New Roman"/>
          <w:color w:val="000000"/>
          <w:kern w:val="0"/>
          <w:sz w:val="27"/>
          <w:szCs w:val="27"/>
          <w:lang w:val="uk-UA" w:eastAsia="zh-CN" w:bidi="ar-SA"/>
        </w:rPr>
        <w:t>я металевого гара</w:t>
      </w:r>
      <w:r>
        <w:rPr>
          <w:rFonts w:ascii="Times New Roman" w:hAnsi="Times New Roman"/>
          <w:sz w:val="27"/>
          <w:szCs w:val="27"/>
          <w:lang w:val="uk-UA" w:eastAsia="zh-CN" w:bidi="ar-SA"/>
        </w:rPr>
        <w:t>жа на  вул. Шо-</w:t>
      </w:r>
    </w:p>
    <w:p>
      <w:pPr>
        <w:pStyle w:val="Normal"/>
        <w:bidi w:val="0"/>
        <w:rPr>
          <w:rFonts w:ascii="Times New Roman" w:hAnsi="Times New Roman"/>
          <w:sz w:val="27"/>
          <w:szCs w:val="27"/>
          <w:lang w:val="uk-UA" w:eastAsia="zh-CN" w:bidi="ar-SA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>та Руставелі»</w:t>
      </w:r>
    </w:p>
    <w:p>
      <w:pPr>
        <w:pStyle w:val="Normal"/>
        <w:bidi w:val="0"/>
        <w:jc w:val="left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bidi w:val="0"/>
        <w:ind w:firstLine="680" w:left="0" w:right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Розглянувши</w:t>
      </w:r>
      <w:r>
        <w:rPr>
          <w:rFonts w:eastAsia="Segoe UI" w:cs="Tahoma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7"/>
          <w:szCs w:val="27"/>
          <w:lang w:val="uk-UA" w:eastAsia="zh-CN" w:bidi="ar-SA"/>
        </w:rPr>
        <w:t>рішення Луцької міської ради від 21.12.2011 № 17/94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 «Про надання гр. Петровій Н.М. дозволу на розроблення проекту землеустрою щодо відведення земельної ділянки для обслуговування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металевого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 гаража на вул. Шота Руставелі»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hi-IN"/>
        </w:rPr>
        <w:t xml:space="preserve">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проєкт землеустрою щодо відведення земельної ділянки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hi-IN"/>
        </w:rPr>
        <w:t xml:space="preserve">на розгляд та затвердження в Луцьку міську раду поданий не був,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зв’язку зі смертю громадянки Петрової Ніни Михайлівни (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актовий запис про смерть, складений Луцьким міським відділом </w:t>
      </w:r>
      <w:r>
        <w:rPr>
          <w:rStyle w:val="Emphasis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державної реєстрації актів цивільного стану Західного міжрегіонального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>управління Міністерства юстиції (м. Львів) 07.06.2013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>),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враховуючи рішення виконавчого комітету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Луцької міської ради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 від 15.06.2016 № 347-19 «Про демонтаж металевих конструкцій у дворі між будинками на вул. Шота Руставелі, 11 та 15»,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 </w:t>
      </w:r>
      <w:r>
        <w:rPr>
          <w:rFonts w:ascii="Times New Roman" w:hAnsi="Times New Roman"/>
          <w:sz w:val="27"/>
          <w:szCs w:val="27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uk-UA" w:eastAsia="zh-CN" w:bidi="ar-SA"/>
        </w:rPr>
        <w:t>ями</w:t>
      </w:r>
      <w:r>
        <w:rPr>
          <w:rFonts w:ascii="Times New Roman" w:hAnsi="Times New Roman"/>
          <w:sz w:val="27"/>
          <w:szCs w:val="27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rFonts w:ascii="Times New Roman" w:hAnsi="Times New Roman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firstLine="540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7"/>
          <w:szCs w:val="27"/>
          <w:lang w:val="uk-UA" w:eastAsia="zh-CN" w:bidi="ar-SA"/>
        </w:rPr>
        <w:t>21.12.2011 № 17/94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 «Про надання гр. Петровій Н.М. дозволу на розроблення проекту землеустрою щодо відведення земельної ділянки для обслуговування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металевого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 xml:space="preserve"> гаража на вул. Шота Руставелі»</w:t>
      </w:r>
      <w:r>
        <w:rPr>
          <w:rFonts w:ascii="Times New Roman" w:hAnsi="Times New Roman"/>
          <w:sz w:val="27"/>
          <w:szCs w:val="27"/>
          <w:lang w:val="uk-UA"/>
        </w:rPr>
        <w:t>.</w:t>
      </w:r>
    </w:p>
    <w:p>
      <w:pPr>
        <w:pStyle w:val="Normal"/>
        <w:widowControl w:val="false"/>
        <w:bidi w:val="0"/>
        <w:ind w:firstLine="540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pP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pP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color w:val="000000"/>
          <w:sz w:val="27"/>
          <w:szCs w:val="27"/>
          <w:lang w:val="uk-UA"/>
        </w:rPr>
      </w:pPr>
      <w:r>
        <w:rPr>
          <w:rFonts w:ascii="Times New Roman" w:hAnsi="Times New Roman"/>
          <w:color w:val="000000"/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hanging="0" w:left="0" w:right="57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250</TotalTime>
  <Application>LibreOffice/25.2.2.2$Windows_X86_64 LibreOffice_project/7370d4be9e3cf6031a51beef54ff3bda878e3fac</Application>
  <AppVersion>15.0000</AppVersion>
  <Pages>1</Pages>
  <Words>236</Words>
  <Characters>1453</Characters>
  <CharactersWithSpaces>1908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2024-03-11T15:46:26Z</cp:lastPrinted>
  <dcterms:modified xsi:type="dcterms:W3CDTF">2025-06-11T11:30:34Z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