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png" ContentType="image/png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1"/>
        <w:spacing w:before="240" w:after="6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mc:AlternateContent>
          <mc:Choice Requires="wps">
            <w:drawing>
              <wp:anchor behindDoc="0" distT="0" distB="0" distL="635" distR="0" simplePos="0" locked="0" layoutInCell="1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5000" cy="635000"/>
                <wp:effectExtent l="635" t="0" r="0" b="0"/>
                <wp:wrapNone/>
                <wp:docPr id="1" name="_x0000_tole_rId2" hidden="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040" cy="6350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00_tole_rId2" path="m0,0l-2147483645,0l-2147483645,-2147483646l0,-2147483646xe" stroked="f" o:allowincell="f" style="position:absolute;margin-left:0.05pt;margin-top:0.05pt;width:49.95pt;height:49.95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3.6pt;margin-top:-9pt;width:57.4pt;height:59.2pt;mso-wrap-distance-right:0pt;mso-position-horizontal-relative:text;mso-position-vertical-relative:text" filled="f" o:ole="">
            <v:imagedata r:id="rId3" o:title=""/>
            <w10:wrap type="square" side="left"/>
          </v:shape>
          <o:OLEObject Type="Embed" ProgID="PBrush" ShapeID="ole_rId2" DrawAspect="Content" ObjectID="_372977459" r:id="rId2"/>
        </w:object>
      </w:r>
    </w:p>
    <w:p>
      <w:pPr>
        <w:pStyle w:val="Heading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sz w:val="8"/>
          <w:szCs w:val="8"/>
        </w:rPr>
      </w:pPr>
      <w:r>
        <w:rPr>
          <w:sz w:val="8"/>
          <w:szCs w:val="8"/>
        </w:rPr>
      </w:r>
    </w:p>
    <w:p>
      <w:pPr>
        <w:pStyle w:val="Heading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  <w:t>РОЗПОРЯДЖЕННЯ</w:t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cs="Times New Roman" w:ascii="Times New Roman" w:hAnsi="Times New Roman"/>
          <w:b/>
          <w:bCs/>
          <w:sz w:val="40"/>
          <w:szCs w:val="40"/>
        </w:rPr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________________                                        Луцьк                                     №________________</w:t>
      </w:r>
    </w:p>
    <w:p>
      <w:pPr>
        <w:pStyle w:val="Normal"/>
        <w:spacing w:lineRule="auto" w:line="360"/>
        <w:jc w:val="both"/>
        <w:rPr>
          <w:rFonts w:eastAsia="Times New Roman" w:cs="Times New Roman"/>
          <w:sz w:val="28"/>
          <w:szCs w:val="28"/>
          <w:lang w:bidi="ar-SA"/>
        </w:rPr>
      </w:pPr>
      <w:r>
        <w:rPr>
          <w:rFonts w:eastAsia="Times New Roman" w:cs="Times New Roman"/>
          <w:sz w:val="28"/>
          <w:szCs w:val="28"/>
          <w:lang w:bidi="ar-SA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Про відзначення  з нагоди 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85-ї річниці заснування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Волинської обласної філармонії</w:t>
      </w:r>
    </w:p>
    <w:p>
      <w:pPr>
        <w:pStyle w:val="Normal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Відповідно до рішення Луцької міської ради від 22.12.2021 № 24/119 «Про затвердження Програми розвитку культури Луцької міської територіальної громади на 2022-2025 роки» та Положення про відзнаки міського голови, затвердженого розпорядженням міського голови від 01.06.2021 №111-ра, а також враховуючи листи Волинської обласної філармонії від 10.06.2025 №89/2-14, департаменту культури Луцької міської ради від 13.06.2025 № 35-24/299: </w:t>
      </w:r>
    </w:p>
    <w:p>
      <w:pPr>
        <w:pStyle w:val="Normal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ListParagraph"/>
        <w:widowControl/>
        <w:suppressAutoHyphens w:val="true"/>
        <w:overflowPunct w:val="false"/>
        <w:bidi w:val="0"/>
        <w:spacing w:before="0" w:after="0"/>
        <w:ind w:firstLine="567" w:left="0" w:right="0"/>
        <w:contextualSpacing/>
        <w:jc w:val="both"/>
        <w:rPr/>
      </w:pPr>
      <w:r>
        <w:rPr/>
        <w:t>1. ОГОЛОСИТИ Подяку міського голови колективу Волинської обласної філармонії (тимчасово виконуючий обов’язки директора Сергій Єфіменко) за вагомий внесок у розвиток та активну популяризацію музичного мистецтва, у</w:t>
      </w:r>
      <w:r>
        <w:rPr>
          <w:rFonts w:cs="Times New Roman"/>
          <w:bCs/>
          <w:color w:val="000000"/>
          <w:lang w:val="uk-UA"/>
        </w:rPr>
        <w:t>твердження національної ідентичності</w:t>
      </w:r>
      <w:r>
        <w:rPr/>
        <w:t>, участь у  благодійних мистецьких проєктах, а також з нагоди 85-ї річниці заснування закладу.</w:t>
      </w:r>
    </w:p>
    <w:p>
      <w:pPr>
        <w:pStyle w:val="ListParagraph"/>
        <w:widowControl/>
        <w:suppressAutoHyphens w:val="true"/>
        <w:overflowPunct w:val="false"/>
        <w:bidi w:val="0"/>
        <w:spacing w:before="0" w:after="0"/>
        <w:ind w:firstLine="567" w:left="0" w:right="0"/>
        <w:contextualSpacing/>
        <w:jc w:val="both"/>
        <w:rPr/>
      </w:pPr>
      <w:r>
        <w:rPr>
          <w:szCs w:val="28"/>
        </w:rPr>
        <w:t>2.</w:t>
      </w:r>
      <w:r>
        <w:rPr>
          <w:szCs w:val="28"/>
        </w:rPr>
        <w:t>  </w:t>
      </w:r>
      <w:r>
        <w:rPr>
          <w:szCs w:val="28"/>
        </w:rPr>
        <w:t>ОГОЛОСИТИ Подяку міського голови колективу Академічного камерного оркестру «Кантабіле» Волинської обласної філармонії (тимчасово виконуючий обов’язки художнього керівника Юрій Ковальчук) за розвиток та популяризацію мистецтва, активну участь в культурно-мистецькому житті Луцької міської територіальної громади, а також з нагоди 85-ї річниці заснування Волинської обласної філармонії.</w:t>
      </w:r>
    </w:p>
    <w:p>
      <w:pPr>
        <w:pStyle w:val="ListParagraph"/>
        <w:widowControl/>
        <w:suppressAutoHyphens w:val="true"/>
        <w:overflowPunct w:val="false"/>
        <w:bidi w:val="0"/>
        <w:spacing w:before="0" w:after="0"/>
        <w:ind w:firstLine="567" w:left="0" w:right="0"/>
        <w:contextualSpacing/>
        <w:jc w:val="both"/>
        <w:rPr/>
      </w:pPr>
      <w:r>
        <w:rPr>
          <w:szCs w:val="28"/>
        </w:rPr>
        <w:t>3. Затвердити кошторис видатків щодо відзначення згідно з додатком.</w:t>
      </w:r>
    </w:p>
    <w:p>
      <w:pPr>
        <w:pStyle w:val="ListParagraph"/>
        <w:widowControl/>
        <w:suppressAutoHyphens w:val="true"/>
        <w:overflowPunct w:val="false"/>
        <w:bidi w:val="0"/>
        <w:spacing w:before="0" w:after="0"/>
        <w:ind w:firstLine="567" w:left="0" w:right="0"/>
        <w:contextualSpacing/>
        <w:jc w:val="both"/>
        <w:rPr/>
      </w:pPr>
      <w:r>
        <w:rPr>
          <w:szCs w:val="28"/>
        </w:rPr>
        <w:t xml:space="preserve">4. Господарсько-технічному </w:t>
      </w:r>
      <w:r>
        <w:rPr>
          <w:rFonts w:cs="Times New Roman"/>
          <w:sz w:val="28"/>
          <w:szCs w:val="28"/>
        </w:rPr>
        <w:t>відділу Луцької міської ради забезпечити придбання квітів для відзначення.</w:t>
      </w:r>
    </w:p>
    <w:p>
      <w:pPr>
        <w:pStyle w:val="ListParagraph"/>
        <w:ind w:firstLine="567" w:left="0"/>
        <w:jc w:val="both"/>
        <w:rPr>
          <w:szCs w:val="28"/>
        </w:rPr>
      </w:pPr>
      <w:r>
        <w:rPr>
          <w:szCs w:val="28"/>
        </w:rPr>
      </w:r>
    </w:p>
    <w:p>
      <w:pPr>
        <w:pStyle w:val="ListParagraph"/>
        <w:ind w:firstLine="567" w:left="0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Міський голова</w:t>
        <w:tab/>
        <w:tab/>
        <w:tab/>
        <w:tab/>
        <w:tab/>
        <w:tab/>
        <w:tab/>
        <w:tab/>
        <w:t>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Гудима 777 942</w:t>
      </w:r>
    </w:p>
    <w:p>
      <w:pPr>
        <w:pStyle w:val="Normal"/>
        <w:jc w:val="both"/>
        <w:rPr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Бондарчук 741 086</w:t>
      </w:r>
    </w:p>
    <w:sectPr>
      <w:headerReference w:type="even" r:id="rId4"/>
      <w:headerReference w:type="default" r:id="rId5"/>
      <w:headerReference w:type="first" r:id="rId6"/>
      <w:type w:val="nextPage"/>
      <w:pgSz w:w="11906" w:h="16838"/>
      <w:pgMar w:left="1985" w:right="567" w:gutter="0" w:header="567" w:top="624" w:footer="0" w:bottom="1134"/>
      <w:pgNumType w:fmt="decimal"/>
      <w:formProt w:val="false"/>
      <w:titlePg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swiss"/>
    <w:pitch w:val="variable"/>
  </w:font>
  <w:font w:name="Cambria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>
        <w:rFonts w:ascii="Times New Roman" w:hAnsi="Times New Roman" w:cs="Times New Roman"/>
      </w:rPr>
    </w:pPr>
    <w:r>
      <w:rPr>
        <w:rFonts w:cs="Times New Roman" w:ascii="Times New Roman" w:hAnsi="Times New Roman"/>
      </w:rPr>
      <w:fldChar w:fldCharType="begin"/>
    </w:r>
    <w:r>
      <w:rPr>
        <w:rFonts w:cs="Times New Roman" w:ascii="Times New Roman" w:hAnsi="Times New Roman"/>
      </w:rPr>
      <w:instrText xml:space="preserve"> PAGE </w:instrText>
    </w:r>
    <w:r>
      <w:rPr>
        <w:rFonts w:cs="Times New Roman" w:ascii="Times New Roman" w:hAnsi="Times New Roman"/>
      </w:rPr>
      <w:fldChar w:fldCharType="separate"/>
    </w:r>
    <w:r>
      <w:rPr>
        <w:rFonts w:cs="Times New Roman" w:ascii="Times New Roman" w:hAnsi="Times New Roman"/>
      </w:rPr>
      <w:t>2</w:t>
    </w:r>
    <w:r>
      <w:rPr>
        <w:rFonts w:cs="Times New Roman" w:ascii="Times New Roman" w:hAnsi="Times New Roman"/>
      </w:rPr>
      <w:fldChar w:fldCharType="end"/>
    </w:r>
  </w:p>
  <w:p>
    <w:pPr>
      <w:pStyle w:val="Head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9"/>
  <w:autoHyphenation w:val="true"/>
  <w:hyphenationZone w:val="425"/>
  <w:compat>
    <w:compatSetting w:name="compatibilityMode" w:uri="http://schemas.microsoft.com/office/word" w:val="11"/>
    <w:compatSetting w:name="useWord2013TrackBottomHyphenation" w:uri="http://schemas.microsoft.com/office/word" w:val="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semiHidden="1" w:unhideWhenUsed="1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985271"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val="uk-UA" w:eastAsia="zh-CN" w:bidi="hi-IN"/>
    </w:rPr>
  </w:style>
  <w:style w:type="paragraph" w:styleId="Heading1">
    <w:name w:val="heading 1"/>
    <w:basedOn w:val="Normal"/>
    <w:next w:val="Normal"/>
    <w:link w:val="1"/>
    <w:uiPriority w:val="99"/>
    <w:qFormat/>
    <w:rsid w:val="00985271"/>
    <w:pPr>
      <w:keepNext w:val="true"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uiPriority w:val="99"/>
    <w:qFormat/>
    <w:locked/>
    <w:rPr>
      <w:rFonts w:ascii="Cambria" w:hAnsi="Cambria" w:cs="Mangal"/>
      <w:b/>
      <w:bCs/>
      <w:kern w:val="2"/>
      <w:sz w:val="29"/>
      <w:szCs w:val="29"/>
      <w:lang w:eastAsia="zh-CN" w:bidi="hi-IN"/>
    </w:rPr>
  </w:style>
  <w:style w:type="character" w:styleId="Style13" w:customStyle="1">
    <w:name w:val="Основний текст Знак"/>
    <w:basedOn w:val="DefaultParagraphFont"/>
    <w:uiPriority w:val="99"/>
    <w:semiHidden/>
    <w:qFormat/>
    <w:locked/>
    <w:rPr>
      <w:rFonts w:cs="Mangal"/>
      <w:kern w:val="2"/>
      <w:sz w:val="21"/>
      <w:szCs w:val="21"/>
      <w:lang w:eastAsia="zh-CN" w:bidi="hi-IN"/>
    </w:rPr>
  </w:style>
  <w:style w:type="character" w:styleId="Style14" w:customStyle="1">
    <w:name w:val="Верх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Style15" w:customStyle="1">
    <w:name w:val="Ниж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FontStyle13" w:customStyle="1">
    <w:name w:val="Font Style13"/>
    <w:uiPriority w:val="99"/>
    <w:qFormat/>
    <w:rsid w:val="00421763"/>
    <w:rPr>
      <w:rFonts w:ascii="Times New Roman" w:hAnsi="Times New Roman"/>
      <w:sz w:val="26"/>
    </w:rPr>
  </w:style>
  <w:style w:type="character" w:styleId="Strong" w:customStyle="1">
    <w:name w:val="Strong"/>
    <w:uiPriority w:val="99"/>
    <w:qFormat/>
    <w:rsid w:val="000741b7"/>
    <w:rPr>
      <w:b/>
    </w:rPr>
  </w:style>
  <w:style w:type="paragraph" w:styleId="Style16" w:customStyle="1">
    <w:name w:val="Заголовок"/>
    <w:basedOn w:val="Normal"/>
    <w:next w:val="BodyText"/>
    <w:uiPriority w:val="99"/>
    <w:qFormat/>
    <w:rsid w:val="00985271"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BodyText">
    <w:name w:val="Body Text"/>
    <w:basedOn w:val="Normal"/>
    <w:link w:val="Style13"/>
    <w:uiPriority w:val="99"/>
    <w:rsid w:val="00985271"/>
    <w:pPr>
      <w:spacing w:lineRule="auto" w:line="276" w:before="0" w:after="140"/>
    </w:pPr>
    <w:rPr/>
  </w:style>
  <w:style w:type="paragraph" w:styleId="List">
    <w:name w:val="List"/>
    <w:basedOn w:val="BodyText"/>
    <w:uiPriority w:val="99"/>
    <w:rsid w:val="00985271"/>
    <w:pPr/>
    <w:rPr/>
  </w:style>
  <w:style w:type="paragraph" w:styleId="Caption">
    <w:name w:val="caption"/>
    <w:basedOn w:val="Normal"/>
    <w:uiPriority w:val="99"/>
    <w:qFormat/>
    <w:rsid w:val="00985271"/>
    <w:pPr>
      <w:suppressLineNumbers/>
      <w:spacing w:before="120" w:after="120"/>
    </w:pPr>
    <w:rPr>
      <w:i/>
      <w:iCs/>
    </w:rPr>
  </w:style>
  <w:style w:type="paragraph" w:styleId="Style17" w:customStyle="1">
    <w:name w:val="Покажчик"/>
    <w:basedOn w:val="Normal"/>
    <w:uiPriority w:val="99"/>
    <w:qFormat/>
    <w:rsid w:val="00985271"/>
    <w:pPr>
      <w:suppressLineNumbers/>
    </w:pPr>
    <w:rPr/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Покажчик (user)"/>
    <w:basedOn w:val="Normal"/>
    <w:qFormat/>
    <w:pPr>
      <w:suppressLineNumbers/>
    </w:pPr>
    <w:rPr>
      <w:rFonts w:cs="Arial"/>
    </w:rPr>
  </w:style>
  <w:style w:type="paragraph" w:styleId="user2">
    <w:name w:val="Верхній і нижній колонтитули (user)"/>
    <w:basedOn w:val="Normal"/>
    <w:qFormat/>
    <w:pPr/>
    <w:rPr/>
  </w:style>
  <w:style w:type="paragraph" w:styleId="Style18">
    <w:name w:val="Верхній і нижній колонтитули"/>
    <w:basedOn w:val="Normal"/>
    <w:qFormat/>
    <w:pPr/>
    <w:rPr/>
  </w:style>
  <w:style w:type="paragraph" w:styleId="Header">
    <w:name w:val="header"/>
    <w:basedOn w:val="Normal"/>
    <w:link w:val="Style14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Footer">
    <w:name w:val="footer"/>
    <w:basedOn w:val="Normal"/>
    <w:link w:val="Style15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51" w:customStyle="1">
    <w:name w:val="Style5"/>
    <w:basedOn w:val="Normal"/>
    <w:uiPriority w:val="99"/>
    <w:qFormat/>
    <w:rsid w:val="00421763"/>
    <w:pPr>
      <w:widowControl w:val="false"/>
      <w:spacing w:lineRule="exact" w:line="322"/>
      <w:ind w:firstLine="629"/>
      <w:jc w:val="both"/>
    </w:pPr>
    <w:rPr>
      <w:rFonts w:ascii="Times New Roman" w:hAnsi="Times New Roman" w:cs="Times New Roman"/>
      <w:color w:val="00000A"/>
      <w:kern w:val="0"/>
      <w:lang w:val="ru-RU" w:bidi="ar-SA"/>
    </w:rPr>
  </w:style>
  <w:style w:type="paragraph" w:styleId="ListParagraph">
    <w:name w:val="List Paragraph"/>
    <w:basedOn w:val="Normal"/>
    <w:uiPriority w:val="99"/>
    <w:qFormat/>
    <w:rsid w:val="000741b7"/>
    <w:pPr>
      <w:overflowPunct w:val="false"/>
      <w:spacing w:before="0" w:after="0"/>
      <w:ind w:left="720"/>
      <w:contextualSpacing/>
    </w:pPr>
    <w:rPr>
      <w:rFonts w:ascii="Times New Roman" w:hAnsi="Times New Roman" w:cs="Times New Roman"/>
      <w:bCs/>
      <w:color w:val="00000A"/>
      <w:sz w:val="28"/>
      <w:lang w:bidi="ar-SA"/>
    </w:rPr>
  </w:style>
  <w:style w:type="paragraph" w:styleId="11" w:customStyle="1">
    <w:name w:val="Абзац списку1"/>
    <w:basedOn w:val="Normal"/>
    <w:qFormat/>
    <w:rsid w:val="006d78c3"/>
    <w:pPr>
      <w:spacing w:before="0" w:after="160"/>
      <w:ind w:left="720"/>
      <w:contextualSpacing/>
    </w:pPr>
    <w:rPr>
      <w:rFonts w:ascii="Times New Roman" w:hAnsi="Times New Roman" w:eastAsia="Times New Roman" w:cs="Times New Roman"/>
      <w:sz w:val="28"/>
      <w:lang w:val="ru-RU" w:bidi="ar-SA"/>
    </w:rPr>
  </w:style>
  <w:style w:type="numbering" w:styleId="Style19" w:default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header" Target="header3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167</TotalTime>
  <Application>LibreOffice/24.8.7.2$Windows_X86_64 LibreOffice_project/e07d0a63a46349d29051da79b1fde8160bab2a89</Application>
  <AppVersion>15.0000</AppVersion>
  <Pages>1</Pages>
  <Words>187</Words>
  <Characters>1368</Characters>
  <CharactersWithSpaces>1630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2022-09-15T13:18:00Z</dcterms:created>
  <dc:creator>Поліщук Оксана Анатоліївна</dc:creator>
  <dc:description/>
  <dc:language>uk-UA</dc:language>
  <cp:lastModifiedBy/>
  <dcterms:modified xsi:type="dcterms:W3CDTF">2025-06-16T16:18:42Z</dcterms:modified>
  <cp:revision>19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