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1583624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ТзОВ “ПОБУТІНВЕСТ”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 землеустрою   щодо 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земельної ділянки (зміна цільового призна-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чення)     на     в</w:t>
      </w:r>
      <w:r>
        <w:rPr>
          <w:rFonts w:eastAsia="Times New Roman" w:cs="Times New Roman"/>
          <w:sz w:val="28"/>
          <w:szCs w:val="28"/>
          <w:lang w:val="uk-UA"/>
        </w:rPr>
        <w:t>ул</w:t>
      </w:r>
      <w:r>
        <w:rPr>
          <w:rFonts w:eastAsia="Times New Roman" w:cs="Times New Roman"/>
          <w:sz w:val="28"/>
          <w:szCs w:val="28"/>
          <w:lang w:val="en-US"/>
        </w:rPr>
        <w:t xml:space="preserve">.  </w:t>
      </w:r>
      <w:r>
        <w:rPr>
          <w:rFonts w:eastAsia="Times New Roman" w:cs="Times New Roman"/>
          <w:sz w:val="28"/>
          <w:szCs w:val="28"/>
          <w:lang w:val="uk-UA"/>
        </w:rPr>
        <w:t>Клима  Савур</w:t>
      </w:r>
      <w:r>
        <w:rPr>
          <w:rFonts w:eastAsia="Times New Roman" w:cs="Times New Roman"/>
          <w:sz w:val="28"/>
          <w:szCs w:val="28"/>
          <w:lang w:val="en-US"/>
        </w:rPr>
        <w:t>а,  21-А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у  м. Луцьку (площею </w:t>
      </w:r>
      <w:r>
        <w:rPr>
          <w:rFonts w:eastAsia="Times New Roman" w:cs="Times New Roman"/>
          <w:sz w:val="28"/>
          <w:szCs w:val="28"/>
          <w:lang w:val="uk-UA"/>
        </w:rPr>
        <w:t>0,2574</w:t>
      </w:r>
      <w:r>
        <w:rPr>
          <w:rFonts w:eastAsia="Times New Roman" w:cs="Times New Roman"/>
          <w:sz w:val="28"/>
          <w:szCs w:val="28"/>
        </w:rPr>
        <w:t xml:space="preserve"> га</w:t>
      </w:r>
      <w:r>
        <w:rPr>
          <w:rFonts w:cs="Times New Roman"/>
          <w:sz w:val="28"/>
          <w:szCs w:val="28"/>
        </w:rPr>
        <w:t>)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ВІДПОВІДАЛЬ-НІСТЮ</w:t>
      </w:r>
      <w:r>
        <w:rPr>
          <w:rFonts w:eastAsia="Times New Roman" w:cs="Times New Roman"/>
          <w:sz w:val="28"/>
          <w:szCs w:val="28"/>
        </w:rPr>
        <w:t xml:space="preserve"> “ПОБУТІНВЕСТ” про затвердження проєкту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eastAsia="Times New Roman" w:cs="Times New Roman"/>
          <w:sz w:val="28"/>
          <w:szCs w:val="28"/>
        </w:rPr>
        <w:t xml:space="preserve"> у м. Луцьку, площею </w:t>
      </w:r>
      <w:bookmarkStart w:id="0" w:name="__DdeLink__478_3825933695"/>
      <w:r>
        <w:rPr>
          <w:rFonts w:eastAsia="Times New Roman" w:cs="Times New Roman"/>
          <w:sz w:val="28"/>
          <w:szCs w:val="28"/>
          <w:lang w:val="uk-UA"/>
        </w:rPr>
        <w:t>0,2574</w:t>
      </w:r>
      <w:r>
        <w:rPr>
          <w:rFonts w:eastAsia="Times New Roman" w:cs="Times New Roman"/>
          <w:sz w:val="28"/>
          <w:szCs w:val="28"/>
        </w:rPr>
        <w:t> га</w:t>
      </w:r>
      <w:bookmarkEnd w:id="0"/>
      <w:r>
        <w:rPr>
          <w:rFonts w:eastAsia="Times New Roman"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0007</w:t>
      </w:r>
      <w:r>
        <w:rPr>
          <w:rFonts w:eastAsia="Times New Roman" w:cs="Times New Roman"/>
          <w:sz w:val="28"/>
          <w:szCs w:val="28"/>
          <w:lang w:val="en-US"/>
        </w:rPr>
        <w:t>,</w:t>
      </w:r>
      <w:r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val="en-US"/>
        </w:rPr>
        <w:t xml:space="preserve">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  <w:lang w:val="en-US"/>
        </w:rPr>
        <w:t xml:space="preserve"> “ПОБУТІНВЕСТ”, </w:t>
      </w:r>
      <w:r>
        <w:rPr>
          <w:rFonts w:eastAsia="Times New Roman" w:cs="Times New Roman"/>
          <w:sz w:val="28"/>
          <w:szCs w:val="28"/>
        </w:rPr>
        <w:t>вид цільового призначення якої змінюється з: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/>
          <w:sz w:val="28"/>
          <w:szCs w:val="28"/>
        </w:rPr>
        <w:t xml:space="preserve"> 12, 20 Земельного кодексу України, статтею 50 Закону України “Про землеустрій”, статтею 26 Закону України “Про місцеве самоврядування в Україні”, витягом з Державного реєстру речових прав на нерухоме майно про реєстрацію права власності від</w:t>
      </w:r>
      <w:r>
        <w:rPr>
          <w:rFonts w:cs="Times New Roman"/>
          <w:sz w:val="28"/>
          <w:szCs w:val="28"/>
          <w:lang w:val="uk-UA"/>
        </w:rPr>
        <w:t xml:space="preserve"> 21.01.2021, індексний номер витягу: 241358881, </w:t>
      </w:r>
      <w:r>
        <w:rPr>
          <w:rFonts w:cs="Times New Roman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sz w:val="28"/>
          <w:szCs w:val="28"/>
          <w:lang w:val="uk-UA"/>
        </w:rPr>
        <w:t>10.03.2025</w:t>
      </w:r>
      <w:r>
        <w:rPr>
          <w:rFonts w:cs="Times New Roman"/>
          <w:sz w:val="28"/>
          <w:szCs w:val="28"/>
        </w:rPr>
        <w:t xml:space="preserve"> НВ-</w:t>
      </w:r>
      <w:r>
        <w:rPr>
          <w:rFonts w:cs="Times New Roman"/>
          <w:sz w:val="28"/>
          <w:szCs w:val="28"/>
          <w:lang w:val="uk-UA"/>
        </w:rPr>
        <w:t>9951399442025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дорученням постійної комісії міської ради з питань земельних відносин та земельного кадастру (протокол від 21.07.2021 № 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cs="Times New Roman"/>
          <w:color w:val="000000"/>
          <w:sz w:val="28"/>
          <w:szCs w:val="28"/>
        </w:rPr>
        <w:t>міська рада</w:t>
      </w:r>
    </w:p>
    <w:p>
      <w:pPr>
        <w:pStyle w:val="Normal"/>
        <w:ind w:hanging="0" w:left="0"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ТОВАРИСТВУ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0,2574</w:t>
      </w:r>
      <w:r>
        <w:rPr>
          <w:rFonts w:eastAsia="Times New Roman" w:cs="Times New Roman"/>
          <w:sz w:val="28"/>
          <w:szCs w:val="28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0007</w:t>
      </w:r>
      <w:r>
        <w:rPr>
          <w:rFonts w:cs="Times New Roman"/>
          <w:sz w:val="28"/>
          <w:szCs w:val="28"/>
        </w:rPr>
        <w:t xml:space="preserve">, </w:t>
      </w:r>
      <w:r>
        <w:rPr>
          <w:rFonts w:eastAsia="Times New Roman" w:cs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ТОВАРИСТВА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 xml:space="preserve">,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Клима Савур</w:t>
      </w:r>
      <w:r>
        <w:rPr>
          <w:rFonts w:eastAsia="Times New Roman" w:cs="Times New Roman"/>
          <w:sz w:val="28"/>
          <w:szCs w:val="28"/>
          <w:lang w:val="en-US"/>
        </w:rPr>
        <w:t>а, 21-А</w:t>
      </w:r>
      <w:r>
        <w:rPr>
          <w:rFonts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0,2574</w:t>
      </w:r>
      <w:r>
        <w:rPr>
          <w:rFonts w:eastAsia="Times New Roman" w:cs="Times New Roman"/>
          <w:sz w:val="28"/>
          <w:szCs w:val="28"/>
          <w:lang w:val="en-US"/>
        </w:rPr>
        <w:t> га</w:t>
      </w:r>
      <w:r>
        <w:rPr>
          <w:rFonts w:cs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sz w:val="28"/>
          <w:szCs w:val="28"/>
          <w:lang w:val="en-US"/>
        </w:rPr>
        <w:t>11:</w:t>
      </w:r>
      <w:r>
        <w:rPr>
          <w:rFonts w:eastAsia="Times New Roman" w:cs="Times New Roman"/>
          <w:sz w:val="28"/>
          <w:szCs w:val="28"/>
          <w:lang w:val="uk-UA"/>
        </w:rPr>
        <w:t>058</w:t>
      </w:r>
      <w:r>
        <w:rPr>
          <w:rFonts w:eastAsia="Times New Roman" w:cs="Times New Roman"/>
          <w:sz w:val="28"/>
          <w:szCs w:val="28"/>
          <w:lang w:val="en-US"/>
        </w:rPr>
        <w:t>:</w:t>
      </w:r>
      <w:r>
        <w:rPr>
          <w:rFonts w:eastAsia="Times New Roman" w:cs="Times New Roman"/>
          <w:sz w:val="28"/>
          <w:szCs w:val="28"/>
          <w:lang w:val="uk-UA"/>
        </w:rPr>
        <w:t>0007</w:t>
      </w:r>
      <w:r>
        <w:rPr>
          <w:rFonts w:cs="Times New Roman"/>
          <w:sz w:val="28"/>
          <w:szCs w:val="28"/>
          <w:lang w:val="en-US"/>
        </w:rPr>
        <w:t>,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/>
          <w:sz w:val="28"/>
          <w:szCs w:val="28"/>
          <w:lang w:val="uk-UA"/>
        </w:rPr>
        <w:t>03.07 - </w:t>
      </w:r>
      <w:r>
        <w:rPr>
          <w:rFonts w:eastAsia="Times New Roman" w:cs="Times New Roman"/>
          <w:sz w:val="28"/>
          <w:szCs w:val="28"/>
        </w:rPr>
        <w:t>для будівництва та обслуговування будівель торгівлі”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 Зобов’язати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ТОВАРИСТВО З ОБМЕЖЕНОЮ ВІДПОВІДАЛЬНІСТЮ</w:t>
      </w:r>
      <w:r>
        <w:rPr>
          <w:rFonts w:eastAsia="Times New Roman" w:cs="Times New Roman"/>
          <w:sz w:val="28"/>
          <w:szCs w:val="28"/>
        </w:rPr>
        <w:t xml:space="preserve"> “ПОБУТІНВЕСТ”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землевласника відповідно до вимог статті 9</w:t>
      </w:r>
      <w:r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/>
      </w:pPr>
      <w:r>
        <w:rPr>
          <w:rFonts w:cs="Times New Roman"/>
          <w:sz w:val="28"/>
          <w:szCs w:val="28"/>
        </w:rPr>
        <w:t xml:space="preserve">3.3. </w:t>
      </w:r>
      <w:r>
        <w:rPr>
          <w:rFonts w:cs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10" w:left="0" w:right="0"/>
        <w:jc w:val="both"/>
        <w:rPr/>
      </w:pPr>
      <w:r>
        <w:rPr>
          <w:rFonts w:cs="Times New Roman"/>
          <w:sz w:val="28"/>
          <w:szCs w:val="28"/>
        </w:rPr>
        <w:t xml:space="preserve">4.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/>
          <w:sz w:val="28"/>
          <w:szCs w:val="28"/>
        </w:rPr>
        <w:t>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hanging="0" w:left="0" w:right="-185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Міський голова                                                                   </w:t>
      </w:r>
      <w:r>
        <w:rPr>
          <w:rFonts w:cs="Times New Roman"/>
          <w:sz w:val="28"/>
          <w:szCs w:val="28"/>
        </w:rPr>
        <w:t xml:space="preserve">            </w:t>
      </w:r>
      <w:r>
        <w:rPr>
          <w:rFonts w:cs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789</TotalTime>
  <Application>LibreOffice/7.6.2.1$Windows_X86_64 LibreOffice_project/56f7684011345957bbf33a7ee678afaf4d2ba333</Application>
  <AppVersion>15.0000</AppVersion>
  <Pages>2</Pages>
  <Words>439</Words>
  <Characters>3051</Characters>
  <CharactersWithSpaces>3653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2025-06-17T12:58:46Z</cp:lastPrinted>
  <dcterms:modified xsi:type="dcterms:W3CDTF">2025-06-18T14:23:13Z</dcterms:modified>
  <cp:revision>266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