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14" w:rsidRDefault="00996452">
      <w:pPr>
        <w:widowControl w:val="0"/>
        <w:jc w:val="center"/>
        <w:rPr>
          <w:b/>
          <w:sz w:val="20"/>
          <w:szCs w:val="20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04C06">
        <w:object w:dxaOrig="3105" w:dyaOrig="3300">
          <v:shape id="ole_rId2" o:spid="_x0000_i1025" type="#_x0000_t75" style="width:58.8pt;height:59.4pt;visibility:visible;mso-wrap-distance-right:0" o:ole="" filled="t">
            <v:imagedata r:id="rId5" o:title=""/>
          </v:shape>
          <o:OLEObject Type="Embed" ProgID="PBrush" ShapeID="ole_rId2" DrawAspect="Content" ObjectID="_1812274009" r:id="rId6"/>
        </w:object>
      </w:r>
      <w:r w:rsidR="00904C06">
        <w:rPr>
          <w:sz w:val="16"/>
          <w:szCs w:val="16"/>
        </w:rPr>
        <w:br/>
      </w:r>
      <w:proofErr w:type="gramStart"/>
      <w:r w:rsidR="00904C06">
        <w:rPr>
          <w:b/>
          <w:szCs w:val="28"/>
        </w:rPr>
        <w:t>ЛУЦЬКА  МІСЬКА</w:t>
      </w:r>
      <w:proofErr w:type="gramEnd"/>
      <w:r w:rsidR="00904C06">
        <w:rPr>
          <w:b/>
          <w:szCs w:val="28"/>
        </w:rPr>
        <w:t xml:space="preserve">  РАДА</w:t>
      </w:r>
    </w:p>
    <w:p w:rsidR="00947914" w:rsidRDefault="00947914">
      <w:pPr>
        <w:widowControl w:val="0"/>
        <w:jc w:val="center"/>
        <w:rPr>
          <w:szCs w:val="28"/>
          <w:lang w:val="uk-UA"/>
        </w:rPr>
      </w:pPr>
    </w:p>
    <w:p w:rsidR="00947914" w:rsidRDefault="00904C06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947914" w:rsidRDefault="00947914">
      <w:pPr>
        <w:widowControl w:val="0"/>
        <w:jc w:val="center"/>
        <w:rPr>
          <w:b/>
          <w:bCs/>
          <w:szCs w:val="28"/>
          <w:lang w:val="uk-UA"/>
        </w:rPr>
      </w:pPr>
    </w:p>
    <w:p w:rsidR="00947914" w:rsidRDefault="00904C06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947914" w:rsidRDefault="00947914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947914" w:rsidRDefault="00904C06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погодження </w:t>
      </w:r>
      <w:r>
        <w:rPr>
          <w:szCs w:val="28"/>
          <w:lang w:val="uk-UA"/>
        </w:rPr>
        <w:t xml:space="preserve">коригування </w:t>
      </w:r>
      <w:proofErr w:type="spellStart"/>
      <w:r w:rsidR="00F86BA0">
        <w:rPr>
          <w:spacing w:val="-6"/>
          <w:szCs w:val="28"/>
          <w:lang w:val="uk-UA"/>
        </w:rPr>
        <w:t>проєкту</w:t>
      </w:r>
      <w:proofErr w:type="spellEnd"/>
      <w:r w:rsidR="00F86BA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детального плану території в межах вулиць </w:t>
      </w:r>
      <w:proofErr w:type="spellStart"/>
      <w:r>
        <w:rPr>
          <w:szCs w:val="28"/>
          <w:lang w:val="uk-UA"/>
        </w:rPr>
        <w:t>Дубнівської</w:t>
      </w:r>
      <w:proofErr w:type="spellEnd"/>
      <w:r>
        <w:rPr>
          <w:szCs w:val="28"/>
          <w:lang w:val="uk-UA"/>
        </w:rPr>
        <w:t xml:space="preserve">, Глушець та Архітектора </w:t>
      </w:r>
      <w:proofErr w:type="spellStart"/>
      <w:r>
        <w:rPr>
          <w:szCs w:val="28"/>
          <w:lang w:val="uk-UA"/>
        </w:rPr>
        <w:t>Метельницького</w:t>
      </w:r>
      <w:proofErr w:type="spellEnd"/>
      <w:r>
        <w:rPr>
          <w:szCs w:val="28"/>
          <w:lang w:val="uk-UA"/>
        </w:rPr>
        <w:t xml:space="preserve"> у місті Луцьку</w:t>
      </w:r>
    </w:p>
    <w:p w:rsidR="00947914" w:rsidRDefault="00947914">
      <w:pPr>
        <w:widowControl w:val="0"/>
        <w:rPr>
          <w:szCs w:val="28"/>
          <w:lang w:val="uk-UA"/>
        </w:rPr>
      </w:pPr>
    </w:p>
    <w:p w:rsidR="00947914" w:rsidRDefault="00904C06">
      <w:pPr>
        <w:widowControl w:val="0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</w:t>
      </w:r>
    </w:p>
    <w:p w:rsidR="00947914" w:rsidRDefault="00904C06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05.06.2018 № 42/85 «Про надання дозволу на </w:t>
      </w:r>
      <w:r>
        <w:rPr>
          <w:szCs w:val="28"/>
          <w:lang w:val="uk-UA"/>
        </w:rPr>
        <w:t xml:space="preserve">коригування </w:t>
      </w:r>
      <w:proofErr w:type="spellStart"/>
      <w:r>
        <w:rPr>
          <w:szCs w:val="28"/>
          <w:lang w:val="uk-UA"/>
        </w:rPr>
        <w:t>проєкту</w:t>
      </w:r>
      <w:proofErr w:type="spellEnd"/>
      <w:r>
        <w:rPr>
          <w:szCs w:val="28"/>
          <w:lang w:val="uk-UA"/>
        </w:rPr>
        <w:t xml:space="preserve"> детального плану території в межах вулиць </w:t>
      </w:r>
      <w:proofErr w:type="spellStart"/>
      <w:r>
        <w:rPr>
          <w:szCs w:val="28"/>
          <w:lang w:val="uk-UA"/>
        </w:rPr>
        <w:t>Дубнівської</w:t>
      </w:r>
      <w:proofErr w:type="spellEnd"/>
      <w:r>
        <w:rPr>
          <w:szCs w:val="28"/>
          <w:lang w:val="uk-UA"/>
        </w:rPr>
        <w:t xml:space="preserve">, Глушець та Архітектора </w:t>
      </w:r>
      <w:proofErr w:type="spellStart"/>
      <w:r>
        <w:rPr>
          <w:szCs w:val="28"/>
          <w:lang w:val="uk-UA"/>
        </w:rPr>
        <w:t>Метельницького</w:t>
      </w:r>
      <w:proofErr w:type="spellEnd"/>
      <w:r>
        <w:rPr>
          <w:szCs w:val="28"/>
          <w:lang w:val="uk-UA"/>
        </w:rPr>
        <w:t xml:space="preserve"> у місті Луцьку</w:t>
      </w:r>
      <w:r>
        <w:rPr>
          <w:lang w:val="uk-UA"/>
        </w:rPr>
        <w:t>», враховуючи звернення</w:t>
      </w:r>
      <w:r w:rsidR="00996452">
        <w:rPr>
          <w:lang w:val="uk-UA"/>
        </w:rPr>
        <w:t xml:space="preserve"> громадянина</w:t>
      </w:r>
      <w:r>
        <w:rPr>
          <w:lang w:val="uk-UA"/>
        </w:rPr>
        <w:t xml:space="preserve"> </w:t>
      </w:r>
      <w:proofErr w:type="spellStart"/>
      <w:r w:rsidR="000C165B">
        <w:rPr>
          <w:lang w:val="uk-UA"/>
        </w:rPr>
        <w:t>Войта</w:t>
      </w:r>
      <w:proofErr w:type="spellEnd"/>
      <w:r w:rsidR="000C165B">
        <w:rPr>
          <w:lang w:val="uk-UA"/>
        </w:rPr>
        <w:t xml:space="preserve"> Юрія Петровича</w:t>
      </w:r>
      <w:r>
        <w:rPr>
          <w:szCs w:val="28"/>
          <w:lang w:val="uk-UA"/>
        </w:rPr>
        <w:t>, міська рада</w:t>
      </w:r>
    </w:p>
    <w:p w:rsidR="00947914" w:rsidRDefault="00947914">
      <w:pPr>
        <w:jc w:val="both"/>
        <w:rPr>
          <w:sz w:val="24"/>
          <w:lang w:val="uk-UA"/>
        </w:rPr>
      </w:pPr>
    </w:p>
    <w:p w:rsidR="00947914" w:rsidRDefault="00904C06">
      <w:pPr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947914" w:rsidRDefault="00947914">
      <w:pPr>
        <w:jc w:val="both"/>
        <w:rPr>
          <w:sz w:val="24"/>
          <w:lang w:val="uk-UA"/>
        </w:rPr>
      </w:pPr>
    </w:p>
    <w:p w:rsidR="00947914" w:rsidRDefault="00904C0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>
        <w:rPr>
          <w:spacing w:val="-4"/>
          <w:szCs w:val="28"/>
          <w:lang w:val="uk-UA"/>
        </w:rPr>
        <w:t xml:space="preserve">Погодити </w:t>
      </w:r>
      <w:r w:rsidR="00996452" w:rsidRPr="00904C06">
        <w:rPr>
          <w:spacing w:val="-6"/>
          <w:szCs w:val="28"/>
          <w:lang w:val="uk-UA"/>
        </w:rPr>
        <w:t>коригування</w:t>
      </w:r>
      <w:r w:rsidR="00996452">
        <w:rPr>
          <w:spacing w:val="-4"/>
          <w:szCs w:val="28"/>
          <w:lang w:val="uk-UA"/>
        </w:rPr>
        <w:t xml:space="preserve"> </w:t>
      </w:r>
      <w:proofErr w:type="spellStart"/>
      <w:r>
        <w:rPr>
          <w:spacing w:val="-4"/>
          <w:szCs w:val="28"/>
          <w:lang w:val="uk-UA"/>
        </w:rPr>
        <w:t>проєкт</w:t>
      </w:r>
      <w:r w:rsidR="00996452">
        <w:rPr>
          <w:spacing w:val="-4"/>
          <w:szCs w:val="28"/>
          <w:lang w:val="uk-UA"/>
        </w:rPr>
        <w:t>у</w:t>
      </w:r>
      <w:proofErr w:type="spellEnd"/>
      <w:r>
        <w:rPr>
          <w:spacing w:val="-4"/>
          <w:szCs w:val="28"/>
          <w:lang w:val="uk-UA"/>
        </w:rPr>
        <w:t xml:space="preserve"> </w:t>
      </w:r>
      <w:r w:rsidRPr="00904C06">
        <w:rPr>
          <w:spacing w:val="-6"/>
          <w:szCs w:val="28"/>
          <w:lang w:val="uk-UA"/>
        </w:rPr>
        <w:t xml:space="preserve">детального плану території в межах вулиць </w:t>
      </w:r>
      <w:proofErr w:type="spellStart"/>
      <w:r w:rsidRPr="00904C06">
        <w:rPr>
          <w:spacing w:val="-6"/>
          <w:szCs w:val="28"/>
          <w:lang w:val="uk-UA"/>
        </w:rPr>
        <w:t>Дубнівської</w:t>
      </w:r>
      <w:proofErr w:type="spellEnd"/>
      <w:r w:rsidRPr="00904C06">
        <w:rPr>
          <w:spacing w:val="-6"/>
          <w:szCs w:val="28"/>
          <w:lang w:val="uk-UA"/>
        </w:rPr>
        <w:t xml:space="preserve">, Глушець та Архітектора </w:t>
      </w:r>
      <w:proofErr w:type="spellStart"/>
      <w:r w:rsidRPr="00904C06">
        <w:rPr>
          <w:spacing w:val="-6"/>
          <w:szCs w:val="28"/>
          <w:lang w:val="uk-UA"/>
        </w:rPr>
        <w:t>Метельницького</w:t>
      </w:r>
      <w:proofErr w:type="spellEnd"/>
      <w:r w:rsidRPr="00904C06">
        <w:rPr>
          <w:spacing w:val="-6"/>
          <w:szCs w:val="28"/>
          <w:lang w:val="uk-UA"/>
        </w:rPr>
        <w:t xml:space="preserve"> у місті Луцьку</w:t>
      </w:r>
      <w:r>
        <w:rPr>
          <w:spacing w:val="-4"/>
          <w:szCs w:val="28"/>
          <w:lang w:val="uk-UA"/>
        </w:rPr>
        <w:t>, згідно з додатком.</w:t>
      </w:r>
    </w:p>
    <w:p w:rsidR="00947914" w:rsidRDefault="00904C06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  та постійну  комісію  з  питань земельних відносин та земельного кадастру.</w:t>
      </w:r>
    </w:p>
    <w:p w:rsidR="00947914" w:rsidRDefault="00947914">
      <w:pPr>
        <w:ind w:firstLine="567"/>
        <w:jc w:val="both"/>
        <w:rPr>
          <w:szCs w:val="28"/>
          <w:lang w:val="uk-UA"/>
        </w:rPr>
      </w:pPr>
    </w:p>
    <w:p w:rsidR="00947914" w:rsidRDefault="00947914">
      <w:pPr>
        <w:jc w:val="both"/>
        <w:rPr>
          <w:szCs w:val="28"/>
          <w:lang w:val="uk-UA"/>
        </w:rPr>
      </w:pPr>
    </w:p>
    <w:p w:rsidR="00947914" w:rsidRDefault="00904C0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947914" w:rsidRDefault="00947914">
      <w:pPr>
        <w:jc w:val="both"/>
        <w:rPr>
          <w:szCs w:val="28"/>
          <w:lang w:val="uk-UA"/>
        </w:rPr>
      </w:pPr>
    </w:p>
    <w:p w:rsidR="00947914" w:rsidRDefault="00947914">
      <w:pPr>
        <w:jc w:val="both"/>
        <w:rPr>
          <w:szCs w:val="28"/>
          <w:lang w:val="uk-UA"/>
        </w:rPr>
      </w:pPr>
    </w:p>
    <w:p w:rsidR="00947914" w:rsidRDefault="00996452">
      <w:p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Козлюк</w:t>
      </w:r>
      <w:proofErr w:type="spellEnd"/>
      <w:r w:rsidR="00904C06">
        <w:rPr>
          <w:sz w:val="24"/>
          <w:lang w:val="uk-UA"/>
        </w:rPr>
        <w:t xml:space="preserve"> </w:t>
      </w:r>
      <w:bookmarkStart w:id="0" w:name="_GoBack"/>
      <w:bookmarkEnd w:id="0"/>
    </w:p>
    <w:sectPr w:rsidR="00947914">
      <w:pgSz w:w="11906" w:h="16838"/>
      <w:pgMar w:top="567" w:right="567" w:bottom="2410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0E52"/>
    <w:multiLevelType w:val="multilevel"/>
    <w:tmpl w:val="1BC851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98089C"/>
    <w:multiLevelType w:val="multilevel"/>
    <w:tmpl w:val="E70EA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4"/>
    <w:rsid w:val="000C165B"/>
    <w:rsid w:val="004313B9"/>
    <w:rsid w:val="00904C06"/>
    <w:rsid w:val="00947914"/>
    <w:rsid w:val="00996452"/>
    <w:rsid w:val="00F8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91143F"/>
  <w15:docId w15:val="{F64CCBFF-1EAD-45F6-BAAD-53A3CE50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8Num1z0">
    <w:name w:val="WW8Num1z0"/>
    <w:qFormat/>
    <w:rPr>
      <w:rFonts w:ascii="Times New Roman" w:eastAsia="MS Mincho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a3">
    <w:name w:val="Текст у виносці Знак"/>
    <w:link w:val="a4"/>
    <w:qFormat/>
    <w:rsid w:val="00396254"/>
    <w:rPr>
      <w:rFonts w:ascii="Segoe UI" w:hAnsi="Segoe UI" w:cs="Segoe UI"/>
      <w:sz w:val="18"/>
      <w:szCs w:val="18"/>
      <w:lang w:val="ru-RU" w:eastAsia="zh-CN"/>
    </w:rPr>
  </w:style>
  <w:style w:type="character" w:customStyle="1" w:styleId="a5">
    <w:name w:val="Верхній колонтитул Знак"/>
    <w:link w:val="a6"/>
    <w:qFormat/>
    <w:rsid w:val="00155094"/>
    <w:rPr>
      <w:sz w:val="28"/>
      <w:szCs w:val="24"/>
      <w:lang w:val="ru-RU" w:eastAsia="zh-CN"/>
    </w:rPr>
  </w:style>
  <w:style w:type="character" w:customStyle="1" w:styleId="a7">
    <w:name w:val="Нижній колонтитул Знак"/>
    <w:link w:val="a8"/>
    <w:qFormat/>
    <w:rsid w:val="00155094"/>
    <w:rPr>
      <w:sz w:val="28"/>
      <w:szCs w:val="24"/>
      <w:lang w:val="ru-RU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e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qFormat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qFormat/>
    <w:rsid w:val="00396254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rsid w:val="00155094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rsid w:val="00155094"/>
    <w:pPr>
      <w:tabs>
        <w:tab w:val="center" w:pos="4819"/>
        <w:tab w:val="right" w:pos="9639"/>
      </w:tabs>
    </w:p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Ратнюк Галина</cp:lastModifiedBy>
  <cp:revision>36</cp:revision>
  <cp:lastPrinted>2025-06-24T09:30:00Z</cp:lastPrinted>
  <dcterms:created xsi:type="dcterms:W3CDTF">2021-12-15T13:24:00Z</dcterms:created>
  <dcterms:modified xsi:type="dcterms:W3CDTF">2025-06-24T09:40:00Z</dcterms:modified>
  <dc:language>uk-UA</dc:language>
</cp:coreProperties>
</file>