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ind w:firstLine="4706"/>
        <w:jc w:val="both"/>
        <w:textAlignment w:val="baseline"/>
        <w:rPr>
          <w:szCs w:val="28"/>
          <w:lang w:val="uk-UA"/>
        </w:rPr>
      </w:pPr>
      <w:r>
        <w:rPr>
          <w:szCs w:val="28"/>
          <w:lang w:val="uk-UA"/>
        </w:rPr>
        <w:t>Додаток</w:t>
      </w:r>
    </w:p>
    <w:p>
      <w:pPr>
        <w:pStyle w:val="Normal"/>
        <w:ind w:firstLine="4706"/>
        <w:rPr>
          <w:szCs w:val="28"/>
          <w:lang w:val="uk-UA"/>
        </w:rPr>
      </w:pPr>
      <w:r>
        <w:rPr>
          <w:szCs w:val="28"/>
          <w:lang w:val="uk-UA"/>
        </w:rPr>
        <w:t>до розпорядження міського голови</w:t>
      </w:r>
    </w:p>
    <w:p>
      <w:pPr>
        <w:pStyle w:val="Normal"/>
        <w:ind w:firstLine="4680"/>
        <w:jc w:val="both"/>
        <w:textAlignment w:val="baseline"/>
        <w:rPr>
          <w:szCs w:val="28"/>
          <w:lang w:val="uk-UA"/>
        </w:rPr>
      </w:pPr>
      <w:r>
        <w:rPr>
          <w:szCs w:val="28"/>
          <w:lang w:val="uk-UA"/>
        </w:rPr>
        <w:t>_______________ № ____________</w:t>
      </w:r>
    </w:p>
    <w:p>
      <w:pPr>
        <w:pStyle w:val="15"/>
        <w:ind w:left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tabs>
          <w:tab w:val="clear" w:pos="709"/>
          <w:tab w:val="left" w:pos="-426" w:leader="none"/>
        </w:tabs>
        <w:ind w:left="-283"/>
        <w:jc w:val="center"/>
        <w:rPr>
          <w:szCs w:val="28"/>
          <w:lang w:val="uk-UA"/>
        </w:rPr>
      </w:pPr>
      <w:r>
        <w:rPr>
          <w:szCs w:val="28"/>
          <w:lang w:val="uk-UA"/>
        </w:rPr>
        <w:t>Кошторис видатків</w:t>
      </w:r>
    </w:p>
    <w:p>
      <w:pPr>
        <w:pStyle w:val="Normal"/>
        <w:tabs>
          <w:tab w:val="clear" w:pos="709"/>
          <w:tab w:val="left" w:pos="9356" w:leader="none"/>
        </w:tabs>
        <w:ind w:left="-283"/>
        <w:jc w:val="center"/>
        <w:rPr/>
      </w:pPr>
      <w:r>
        <w:rPr>
          <w:szCs w:val="28"/>
          <w:lang w:val="uk-UA"/>
        </w:rPr>
        <w:t xml:space="preserve">на організацію прийому делегації </w:t>
      </w:r>
      <w:r>
        <w:rPr>
          <w:szCs w:val="28"/>
          <w:highlight w:val="white"/>
          <w:lang w:val="uk-UA"/>
        </w:rPr>
        <w:t>з міста Швайнфурт (ФРН)</w:t>
      </w:r>
    </w:p>
    <w:p>
      <w:pPr>
        <w:pStyle w:val="Normal"/>
        <w:tabs>
          <w:tab w:val="clear" w:pos="709"/>
          <w:tab w:val="left" w:pos="9356" w:leader="none"/>
        </w:tabs>
        <w:ind w:left="-283"/>
        <w:jc w:val="center"/>
        <w:rPr/>
      </w:pPr>
      <w:r>
        <w:rPr>
          <w:szCs w:val="28"/>
          <w:lang w:val="uk-UA"/>
        </w:rPr>
        <w:t>26–28 червня 2025 року</w:t>
      </w:r>
    </w:p>
    <w:p>
      <w:pPr>
        <w:pStyle w:val="Normal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tbl>
      <w:tblPr>
        <w:tblW w:w="9664" w:type="dxa"/>
        <w:jc w:val="righ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34"/>
        <w:gridCol w:w="4360"/>
        <w:gridCol w:w="2556"/>
        <w:gridCol w:w="2014"/>
      </w:tblGrid>
      <w:tr>
        <w:trPr>
          <w:trHeight w:val="431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№</w:t>
            </w:r>
          </w:p>
          <w:p>
            <w:pPr>
              <w:pStyle w:val="Normal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з/п</w:t>
            </w:r>
          </w:p>
        </w:tc>
        <w:tc>
          <w:tcPr>
            <w:tcW w:w="4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szCs w:val="28"/>
                <w:lang w:val="uk-UA"/>
              </w:rPr>
              <w:t>Назва витрат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lang w:val="uk-UA"/>
              </w:rPr>
              <w:t xml:space="preserve">Кількість </w:t>
            </w:r>
            <w:r>
              <w:rPr>
                <w:lang w:val="uk-UA"/>
              </w:rPr>
              <w:t>послуг (шт.)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szCs w:val="28"/>
                <w:lang w:val="uk-UA"/>
              </w:rPr>
              <w:t>Сума</w:t>
            </w:r>
          </w:p>
          <w:p>
            <w:pPr>
              <w:pStyle w:val="Normal"/>
              <w:jc w:val="center"/>
              <w:rPr/>
            </w:pPr>
            <w:r>
              <w:rPr>
                <w:szCs w:val="28"/>
                <w:lang w:val="uk-UA"/>
              </w:rPr>
              <w:t>(грн)</w:t>
            </w:r>
          </w:p>
        </w:tc>
      </w:tr>
      <w:tr>
        <w:trPr>
          <w:trHeight w:val="420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960" w:leader="none"/>
              </w:tabs>
              <w:snapToGrid w:val="false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1.</w:t>
            </w:r>
          </w:p>
        </w:tc>
        <w:tc>
          <w:tcPr>
            <w:tcW w:w="4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/>
            </w:pPr>
            <w:r>
              <w:rPr>
                <w:szCs w:val="28"/>
                <w:lang w:val="uk-UA"/>
              </w:rPr>
              <w:t xml:space="preserve">Організація гарячого харчування </w:t>
            </w:r>
            <w:r>
              <w:rPr>
                <w:szCs w:val="28"/>
                <w:lang w:val="uk-UA"/>
              </w:rPr>
              <w:t>в межах</w:t>
            </w:r>
            <w:r>
              <w:rPr>
                <w:szCs w:val="28"/>
                <w:lang w:val="uk-UA"/>
              </w:rPr>
              <w:t xml:space="preserve"> прийом</w:t>
            </w:r>
            <w:r>
              <w:rPr>
                <w:szCs w:val="28"/>
                <w:lang w:val="uk-UA"/>
              </w:rPr>
              <w:t>у</w:t>
            </w:r>
            <w:r>
              <w:rPr>
                <w:szCs w:val="28"/>
                <w:lang w:val="uk-UA"/>
              </w:rPr>
              <w:t xml:space="preserve"> іноземн</w:t>
            </w:r>
            <w:r>
              <w:rPr>
                <w:szCs w:val="28"/>
                <w:lang w:val="uk-UA"/>
              </w:rPr>
              <w:t>ої</w:t>
            </w:r>
            <w:r>
              <w:rPr>
                <w:szCs w:val="28"/>
                <w:lang w:val="uk-UA"/>
              </w:rPr>
              <w:t xml:space="preserve"> делегаці</w:t>
            </w:r>
            <w:r>
              <w:rPr>
                <w:szCs w:val="28"/>
                <w:lang w:val="uk-UA"/>
              </w:rPr>
              <w:t>ї</w:t>
            </w:r>
            <w:r>
              <w:rPr>
                <w:szCs w:val="28"/>
                <w:lang w:val="uk-UA"/>
              </w:rPr>
              <w:t xml:space="preserve"> з партнерськ</w:t>
            </w:r>
            <w:r>
              <w:rPr>
                <w:szCs w:val="28"/>
                <w:lang w:val="uk-UA"/>
              </w:rPr>
              <w:t>ого міста Швайнфурт (ФРН)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jc w:val="center"/>
              <w:rPr/>
            </w:pPr>
            <w:r>
              <w:rPr>
                <w:color w:val="000000"/>
                <w:szCs w:val="28"/>
                <w:lang w:val="en-US"/>
              </w:rPr>
              <w:t>27</w:t>
            </w:r>
            <w:r>
              <w:rPr>
                <w:szCs w:val="28"/>
                <w:lang w:val="uk-UA"/>
              </w:rPr>
              <w:t> 000,00</w:t>
            </w:r>
          </w:p>
        </w:tc>
      </w:tr>
      <w:tr>
        <w:trPr>
          <w:trHeight w:val="290" w:hRule="atLeast"/>
        </w:trPr>
        <w:tc>
          <w:tcPr>
            <w:tcW w:w="76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rPr/>
            </w:pPr>
            <w:r>
              <w:rPr>
                <w:b/>
                <w:bCs/>
                <w:szCs w:val="28"/>
              </w:rPr>
              <w:t xml:space="preserve">          </w:t>
            </w:r>
            <w:r>
              <w:rPr>
                <w:szCs w:val="28"/>
              </w:rPr>
              <w:t>РАЗОМ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27 000,00</w:t>
            </w:r>
          </w:p>
        </w:tc>
      </w:tr>
    </w:tbl>
    <w:p>
      <w:pPr>
        <w:pStyle w:val="Normal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left="-283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left="-283"/>
        <w:jc w:val="both"/>
        <w:textAlignment w:val="baseline"/>
        <w:rPr>
          <w:szCs w:val="28"/>
          <w:lang w:val="uk-UA"/>
        </w:rPr>
      </w:pPr>
      <w:r>
        <w:rPr>
          <w:szCs w:val="28"/>
          <w:lang w:val="uk-UA"/>
        </w:rPr>
        <w:t xml:space="preserve">Заступник міського голови, </w:t>
      </w:r>
    </w:p>
    <w:p>
      <w:pPr>
        <w:pStyle w:val="Normal"/>
        <w:ind w:left="-283"/>
        <w:jc w:val="both"/>
        <w:textAlignment w:val="baseline"/>
        <w:rPr>
          <w:szCs w:val="28"/>
          <w:lang w:val="uk-UA"/>
        </w:rPr>
      </w:pPr>
      <w:r>
        <w:rPr>
          <w:szCs w:val="28"/>
          <w:lang w:val="uk-UA"/>
        </w:rPr>
        <w:t>керуючий справами виконкому</w:t>
        <w:tab/>
        <w:tab/>
        <w:tab/>
        <w:tab/>
        <w:tab/>
        <w:tab/>
        <w:t>Юрій ВЕРБИЧ</w:t>
      </w:r>
    </w:p>
    <w:p>
      <w:pPr>
        <w:pStyle w:val="Normal"/>
        <w:ind w:left="-283"/>
        <w:jc w:val="both"/>
        <w:textAlignment w:val="baselin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left="-283"/>
        <w:jc w:val="both"/>
        <w:textAlignment w:val="baselin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left="-283"/>
        <w:jc w:val="both"/>
        <w:textAlignment w:val="baseline"/>
        <w:rPr/>
      </w:pPr>
      <w:r>
        <w:rPr>
          <w:sz w:val="24"/>
          <w:lang w:val="uk-UA"/>
        </w:rPr>
        <w:t xml:space="preserve">Вінцюк 777 995  </w:t>
      </w:r>
    </w:p>
    <w:sectPr>
      <w:type w:val="nextPage"/>
      <w:pgSz w:w="11906" w:h="16838"/>
      <w:pgMar w:left="1985" w:right="567" w:gutter="0" w:header="0" w:top="1134" w:footer="0" w:bottom="1134"/>
      <w:pgNumType w:start="2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Liberation Sans">
    <w:altName w:val="Arial"/>
    <w:charset w:val="cc"/>
    <w:family w:val="swiss"/>
    <w:pitch w:val="variable"/>
  </w:font>
  <w:font w:name="Tahoma">
    <w:charset w:val="cc"/>
    <w:family w:val="roman"/>
    <w:pitch w:val="variable"/>
  </w:font>
  <w:font w:name="Calibri"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isplayBackgroundShape/>
  <w:defaultTabStop w:val="709"/>
  <w:autoHyphenation w:val="true"/>
  <w:hyphenationZone w:val="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e1a2e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2"/>
      <w:sz w:val="28"/>
      <w:szCs w:val="24"/>
      <w:lang w:val="ru-RU" w:bidi="ar-SA" w:eastAsia="zh-CN"/>
    </w:rPr>
  </w:style>
  <w:style w:type="paragraph" w:styleId="Heading1">
    <w:name w:val="heading 1"/>
    <w:basedOn w:val="Normal"/>
    <w:next w:val="Normal"/>
    <w:uiPriority w:val="9"/>
    <w:qFormat/>
    <w:rsid w:val="00be1a2e"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sid w:val="00be1a2e"/>
    <w:rPr/>
  </w:style>
  <w:style w:type="character" w:styleId="WW8Num1z1" w:customStyle="1">
    <w:name w:val="WW8Num1z1"/>
    <w:qFormat/>
    <w:rsid w:val="00be1a2e"/>
    <w:rPr/>
  </w:style>
  <w:style w:type="character" w:styleId="WW8Num1z2" w:customStyle="1">
    <w:name w:val="WW8Num1z2"/>
    <w:qFormat/>
    <w:rsid w:val="00be1a2e"/>
    <w:rPr/>
  </w:style>
  <w:style w:type="character" w:styleId="WW8Num1z3" w:customStyle="1">
    <w:name w:val="WW8Num1z3"/>
    <w:qFormat/>
    <w:rsid w:val="00be1a2e"/>
    <w:rPr/>
  </w:style>
  <w:style w:type="character" w:styleId="WW8Num1z4" w:customStyle="1">
    <w:name w:val="WW8Num1z4"/>
    <w:qFormat/>
    <w:rsid w:val="00be1a2e"/>
    <w:rPr/>
  </w:style>
  <w:style w:type="character" w:styleId="WW8Num1z5" w:customStyle="1">
    <w:name w:val="WW8Num1z5"/>
    <w:qFormat/>
    <w:rsid w:val="00be1a2e"/>
    <w:rPr/>
  </w:style>
  <w:style w:type="character" w:styleId="WW8Num1z6" w:customStyle="1">
    <w:name w:val="WW8Num1z6"/>
    <w:qFormat/>
    <w:rsid w:val="00be1a2e"/>
    <w:rPr/>
  </w:style>
  <w:style w:type="character" w:styleId="WW8Num1z7" w:customStyle="1">
    <w:name w:val="WW8Num1z7"/>
    <w:qFormat/>
    <w:rsid w:val="00be1a2e"/>
    <w:rPr/>
  </w:style>
  <w:style w:type="character" w:styleId="WW8Num1z8" w:customStyle="1">
    <w:name w:val="WW8Num1z8"/>
    <w:qFormat/>
    <w:rsid w:val="00be1a2e"/>
    <w:rPr/>
  </w:style>
  <w:style w:type="character" w:styleId="1" w:customStyle="1">
    <w:name w:val="Основной шрифт абзаца1"/>
    <w:qFormat/>
    <w:rsid w:val="00be1a2e"/>
    <w:rPr/>
  </w:style>
  <w:style w:type="character" w:styleId="WW8Num2z0" w:customStyle="1">
    <w:name w:val="WW8Num2z0"/>
    <w:qFormat/>
    <w:rsid w:val="00be1a2e"/>
    <w:rPr/>
  </w:style>
  <w:style w:type="character" w:styleId="WW8Num2z1" w:customStyle="1">
    <w:name w:val="WW8Num2z1"/>
    <w:qFormat/>
    <w:rsid w:val="00be1a2e"/>
    <w:rPr/>
  </w:style>
  <w:style w:type="character" w:styleId="WW8Num2z2" w:customStyle="1">
    <w:name w:val="WW8Num2z2"/>
    <w:qFormat/>
    <w:rsid w:val="00be1a2e"/>
    <w:rPr/>
  </w:style>
  <w:style w:type="character" w:styleId="WW8Num2z3" w:customStyle="1">
    <w:name w:val="WW8Num2z3"/>
    <w:qFormat/>
    <w:rsid w:val="00be1a2e"/>
    <w:rPr/>
  </w:style>
  <w:style w:type="character" w:styleId="WW8Num2z4" w:customStyle="1">
    <w:name w:val="WW8Num2z4"/>
    <w:qFormat/>
    <w:rsid w:val="00be1a2e"/>
    <w:rPr/>
  </w:style>
  <w:style w:type="character" w:styleId="WW8Num2z5" w:customStyle="1">
    <w:name w:val="WW8Num2z5"/>
    <w:qFormat/>
    <w:rsid w:val="00be1a2e"/>
    <w:rPr/>
  </w:style>
  <w:style w:type="character" w:styleId="WW8Num2z6" w:customStyle="1">
    <w:name w:val="WW8Num2z6"/>
    <w:qFormat/>
    <w:rsid w:val="00be1a2e"/>
    <w:rPr/>
  </w:style>
  <w:style w:type="character" w:styleId="WW8Num2z7" w:customStyle="1">
    <w:name w:val="WW8Num2z7"/>
    <w:qFormat/>
    <w:rsid w:val="00be1a2e"/>
    <w:rPr/>
  </w:style>
  <w:style w:type="character" w:styleId="WW8Num2z8" w:customStyle="1">
    <w:name w:val="WW8Num2z8"/>
    <w:qFormat/>
    <w:rsid w:val="00be1a2e"/>
    <w:rPr/>
  </w:style>
  <w:style w:type="character" w:styleId="3" w:customStyle="1">
    <w:name w:val="Основной шрифт абзаца3"/>
    <w:qFormat/>
    <w:rsid w:val="00be1a2e"/>
    <w:rPr/>
  </w:style>
  <w:style w:type="character" w:styleId="2" w:customStyle="1">
    <w:name w:val="Основной шрифт абзаца2"/>
    <w:qFormat/>
    <w:rsid w:val="00be1a2e"/>
    <w:rPr/>
  </w:style>
  <w:style w:type="character" w:styleId="WW8Num1zfalse" w:customStyle="1">
    <w:name w:val="WW8Num1zfalse"/>
    <w:qFormat/>
    <w:rsid w:val="00be1a2e"/>
    <w:rPr/>
  </w:style>
  <w:style w:type="character" w:styleId="WW8Num1ztrue" w:customStyle="1">
    <w:name w:val="WW8Num1ztrue"/>
    <w:qFormat/>
    <w:rsid w:val="00be1a2e"/>
    <w:rPr/>
  </w:style>
  <w:style w:type="character" w:styleId="WW-WW8Num1ztrue" w:customStyle="1">
    <w:name w:val="WW-WW8Num1ztrue"/>
    <w:qFormat/>
    <w:rsid w:val="00be1a2e"/>
    <w:rPr/>
  </w:style>
  <w:style w:type="character" w:styleId="WW-WW8Num1ztrue1" w:customStyle="1">
    <w:name w:val="WW-WW8Num1ztrue1"/>
    <w:qFormat/>
    <w:rsid w:val="00be1a2e"/>
    <w:rPr/>
  </w:style>
  <w:style w:type="character" w:styleId="WW-WW8Num1ztrue2" w:customStyle="1">
    <w:name w:val="WW-WW8Num1ztrue2"/>
    <w:qFormat/>
    <w:rsid w:val="00be1a2e"/>
    <w:rPr/>
  </w:style>
  <w:style w:type="character" w:styleId="WW-WW8Num1ztrue3" w:customStyle="1">
    <w:name w:val="WW-WW8Num1ztrue3"/>
    <w:qFormat/>
    <w:rsid w:val="00be1a2e"/>
    <w:rPr/>
  </w:style>
  <w:style w:type="character" w:styleId="WW-WW8Num1ztrue4" w:customStyle="1">
    <w:name w:val="WW-WW8Num1ztrue4"/>
    <w:qFormat/>
    <w:rsid w:val="00be1a2e"/>
    <w:rPr/>
  </w:style>
  <w:style w:type="character" w:styleId="WW-WW8Num1ztrue5" w:customStyle="1">
    <w:name w:val="WW-WW8Num1ztrue5"/>
    <w:qFormat/>
    <w:rsid w:val="00be1a2e"/>
    <w:rPr/>
  </w:style>
  <w:style w:type="character" w:styleId="WW-WW8Num1ztrue6" w:customStyle="1">
    <w:name w:val="WW-WW8Num1ztrue6"/>
    <w:qFormat/>
    <w:rsid w:val="00be1a2e"/>
    <w:rPr/>
  </w:style>
  <w:style w:type="character" w:styleId="WW-WW8Num1ztrue7" w:customStyle="1">
    <w:name w:val="WW-WW8Num1ztrue7"/>
    <w:qFormat/>
    <w:rsid w:val="00be1a2e"/>
    <w:rPr/>
  </w:style>
  <w:style w:type="character" w:styleId="WW-WW8Num1ztrue11" w:customStyle="1">
    <w:name w:val="WW-WW8Num1ztrue11"/>
    <w:qFormat/>
    <w:rsid w:val="00be1a2e"/>
    <w:rPr/>
  </w:style>
  <w:style w:type="character" w:styleId="WW-WW8Num1ztrue21" w:customStyle="1">
    <w:name w:val="WW-WW8Num1ztrue21"/>
    <w:qFormat/>
    <w:rsid w:val="00be1a2e"/>
    <w:rPr/>
  </w:style>
  <w:style w:type="character" w:styleId="WW-WW8Num1ztrue31" w:customStyle="1">
    <w:name w:val="WW-WW8Num1ztrue31"/>
    <w:qFormat/>
    <w:rsid w:val="00be1a2e"/>
    <w:rPr/>
  </w:style>
  <w:style w:type="character" w:styleId="WW-WW8Num1ztrue41" w:customStyle="1">
    <w:name w:val="WW-WW8Num1ztrue41"/>
    <w:qFormat/>
    <w:rsid w:val="00be1a2e"/>
    <w:rPr/>
  </w:style>
  <w:style w:type="character" w:styleId="WW-WW8Num1ztrue51" w:customStyle="1">
    <w:name w:val="WW-WW8Num1ztrue51"/>
    <w:qFormat/>
    <w:rsid w:val="00be1a2e"/>
    <w:rPr/>
  </w:style>
  <w:style w:type="character" w:styleId="WW-WW8Num1ztrue61" w:customStyle="1">
    <w:name w:val="WW-WW8Num1ztrue61"/>
    <w:qFormat/>
    <w:rsid w:val="00be1a2e"/>
    <w:rPr/>
  </w:style>
  <w:style w:type="character" w:styleId="PageNumber">
    <w:name w:val="page number"/>
    <w:basedOn w:val="1"/>
    <w:qFormat/>
    <w:rsid w:val="00be1a2e"/>
    <w:rPr/>
  </w:style>
  <w:style w:type="paragraph" w:styleId="Style13" w:customStyle="1">
    <w:name w:val="Заголовок"/>
    <w:basedOn w:val="Normal"/>
    <w:next w:val="BodyText"/>
    <w:qFormat/>
    <w:rsid w:val="00be1a2e"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BodyText">
    <w:name w:val="Body Text"/>
    <w:basedOn w:val="Normal"/>
    <w:rsid w:val="00be1a2e"/>
    <w:pPr>
      <w:jc w:val="both"/>
    </w:pPr>
    <w:rPr>
      <w:szCs w:val="28"/>
      <w:lang w:val="uk-UA"/>
    </w:rPr>
  </w:style>
  <w:style w:type="paragraph" w:styleId="List">
    <w:name w:val="List"/>
    <w:basedOn w:val="BodyText"/>
    <w:rsid w:val="00be1a2e"/>
    <w:pPr/>
    <w:rPr>
      <w:rFonts w:cs="Mangal"/>
      <w:sz w:val="24"/>
    </w:rPr>
  </w:style>
  <w:style w:type="paragraph" w:styleId="Caption">
    <w:name w:val="caption"/>
    <w:basedOn w:val="Normal"/>
    <w:qFormat/>
    <w:rsid w:val="00be1a2e"/>
    <w:pPr>
      <w:suppressLineNumbers/>
      <w:spacing w:before="120" w:after="120"/>
    </w:pPr>
    <w:rPr>
      <w:rFonts w:cs="Lohit Devanagari;Calibri"/>
      <w:i/>
      <w:iCs/>
      <w:sz w:val="24"/>
    </w:rPr>
  </w:style>
  <w:style w:type="paragraph" w:styleId="Style14" w:customStyle="1">
    <w:name w:val="Покажчик"/>
    <w:basedOn w:val="Normal"/>
    <w:qFormat/>
    <w:rsid w:val="00be1a2e"/>
    <w:pPr>
      <w:suppressLineNumbers/>
    </w:pPr>
    <w:rPr>
      <w:rFonts w:cs="Mangal"/>
      <w:sz w:val="24"/>
    </w:rPr>
  </w:style>
  <w:style w:type="paragraph" w:styleId="user" w:customStyle="1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user1" w:customStyle="1">
    <w:name w:val="Покажчик (user)"/>
    <w:basedOn w:val="Normal"/>
    <w:qFormat/>
    <w:pPr>
      <w:suppressLineNumbers/>
    </w:pPr>
    <w:rPr>
      <w:rFonts w:cs="Arial"/>
    </w:rPr>
  </w:style>
  <w:style w:type="paragraph" w:styleId="11" w:customStyle="1">
    <w:name w:val="Название объекта1"/>
    <w:basedOn w:val="Normal"/>
    <w:qFormat/>
    <w:rsid w:val="00be1a2e"/>
    <w:pPr>
      <w:suppressLineNumbers/>
      <w:spacing w:before="120" w:after="120"/>
    </w:pPr>
    <w:rPr>
      <w:rFonts w:cs="Mangal"/>
      <w:i/>
      <w:iCs/>
      <w:sz w:val="24"/>
    </w:rPr>
  </w:style>
  <w:style w:type="paragraph" w:styleId="21" w:customStyle="1">
    <w:name w:val="Название объекта2"/>
    <w:basedOn w:val="Normal"/>
    <w:qFormat/>
    <w:rsid w:val="00be1a2e"/>
    <w:pPr>
      <w:suppressLineNumbers/>
      <w:spacing w:before="120" w:after="120"/>
    </w:pPr>
    <w:rPr>
      <w:rFonts w:cs="Lucida Sans"/>
      <w:i/>
      <w:iCs/>
      <w:sz w:val="24"/>
    </w:rPr>
  </w:style>
  <w:style w:type="paragraph" w:styleId="12" w:customStyle="1">
    <w:name w:val="Название1"/>
    <w:basedOn w:val="Normal"/>
    <w:qFormat/>
    <w:rsid w:val="00be1a2e"/>
    <w:pPr>
      <w:suppressLineNumbers/>
      <w:spacing w:before="120" w:after="120"/>
    </w:pPr>
    <w:rPr>
      <w:rFonts w:cs="Mangal"/>
      <w:i/>
      <w:iCs/>
      <w:sz w:val="24"/>
    </w:rPr>
  </w:style>
  <w:style w:type="paragraph" w:styleId="13" w:customStyle="1">
    <w:name w:val="Указатель1"/>
    <w:basedOn w:val="Normal"/>
    <w:qFormat/>
    <w:rsid w:val="00be1a2e"/>
    <w:pPr>
      <w:suppressLineNumbers/>
    </w:pPr>
    <w:rPr>
      <w:rFonts w:cs="Mangal"/>
    </w:rPr>
  </w:style>
  <w:style w:type="paragraph" w:styleId="14" w:customStyle="1">
    <w:name w:val="Текст выноски1"/>
    <w:basedOn w:val="Normal"/>
    <w:qFormat/>
    <w:rsid w:val="00be1a2e"/>
    <w:pPr/>
    <w:rPr>
      <w:rFonts w:ascii="Tahoma" w:hAnsi="Tahoma" w:cs="Tahoma"/>
      <w:sz w:val="16"/>
      <w:szCs w:val="16"/>
    </w:rPr>
  </w:style>
  <w:style w:type="paragraph" w:styleId="Style15" w:customStyle="1">
    <w:name w:val="Верхній і нижній колонтитули"/>
    <w:basedOn w:val="Normal"/>
    <w:qFormat/>
    <w:rsid w:val="00be1a2e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user2" w:customStyle="1">
    <w:name w:val="Верхній і нижній колонтитули (user)"/>
    <w:basedOn w:val="Normal"/>
    <w:qFormat/>
    <w:pPr/>
    <w:rPr/>
  </w:style>
  <w:style w:type="paragraph" w:styleId="Header">
    <w:name w:val="header"/>
    <w:basedOn w:val="Normal"/>
    <w:rsid w:val="00be1a2e"/>
    <w:pPr>
      <w:shd w:val="clear" w:color="auto" w:fill="FFFFFF"/>
      <w:tabs>
        <w:tab w:val="clear" w:pos="709"/>
        <w:tab w:val="center" w:pos="4677" w:leader="none"/>
        <w:tab w:val="right" w:pos="9355" w:leader="none"/>
      </w:tabs>
    </w:pPr>
    <w:rPr/>
  </w:style>
  <w:style w:type="paragraph" w:styleId="Style16" w:customStyle="1">
    <w:name w:val="Вміст таблиці"/>
    <w:basedOn w:val="Normal"/>
    <w:qFormat/>
    <w:rsid w:val="00be1a2e"/>
    <w:pPr>
      <w:suppressLineNumbers/>
    </w:pPr>
    <w:rPr/>
  </w:style>
  <w:style w:type="paragraph" w:styleId="Style17" w:customStyle="1">
    <w:name w:val="Заголовок таблиці"/>
    <w:basedOn w:val="Style16"/>
    <w:qFormat/>
    <w:rsid w:val="00be1a2e"/>
    <w:pPr>
      <w:jc w:val="center"/>
    </w:pPr>
    <w:rPr>
      <w:b/>
      <w:bCs/>
    </w:rPr>
  </w:style>
  <w:style w:type="paragraph" w:styleId="FrameContents" w:customStyle="1">
    <w:name w:val="Frame Contents"/>
    <w:basedOn w:val="BodyText"/>
    <w:qFormat/>
    <w:rsid w:val="00be1a2e"/>
    <w:pPr/>
    <w:rPr/>
  </w:style>
  <w:style w:type="paragraph" w:styleId="Footer">
    <w:name w:val="footer"/>
    <w:basedOn w:val="Normal"/>
    <w:rsid w:val="00be1a2e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18" w:customStyle="1">
    <w:name w:val="Вміст рамки"/>
    <w:basedOn w:val="Normal"/>
    <w:qFormat/>
    <w:rsid w:val="00be1a2e"/>
    <w:pPr/>
    <w:rPr/>
  </w:style>
  <w:style w:type="paragraph" w:styleId="Style19" w:customStyle="1">
    <w:name w:val="Содержимое таблицы"/>
    <w:basedOn w:val="Normal"/>
    <w:qFormat/>
    <w:rsid w:val="00be1a2e"/>
    <w:pPr>
      <w:suppressLineNumbers/>
    </w:pPr>
    <w:rPr/>
  </w:style>
  <w:style w:type="paragraph" w:styleId="Style20" w:customStyle="1">
    <w:name w:val="Заголовок таблицы"/>
    <w:basedOn w:val="Style19"/>
    <w:qFormat/>
    <w:rsid w:val="00be1a2e"/>
    <w:pPr>
      <w:jc w:val="center"/>
    </w:pPr>
    <w:rPr>
      <w:b/>
      <w:bCs/>
    </w:rPr>
  </w:style>
  <w:style w:type="paragraph" w:styleId="Style21" w:customStyle="1">
    <w:name w:val="Содержимое врезки"/>
    <w:basedOn w:val="Normal"/>
    <w:qFormat/>
    <w:rsid w:val="00be1a2e"/>
    <w:pPr/>
    <w:rPr/>
  </w:style>
  <w:style w:type="paragraph" w:styleId="15" w:customStyle="1">
    <w:name w:val="Абзац списку1"/>
    <w:basedOn w:val="Normal"/>
    <w:qFormat/>
    <w:rsid w:val="00be1a2e"/>
    <w:pPr>
      <w:suppressAutoHyphens w:val="false"/>
      <w:spacing w:lineRule="auto" w:line="252" w:before="0" w:after="160"/>
      <w:ind w:left="720"/>
      <w:contextualSpacing/>
    </w:pPr>
    <w:rPr>
      <w:rFonts w:ascii="Calibri" w:hAnsi="Calibri" w:cs="Calibri"/>
      <w:sz w:val="22"/>
      <w:szCs w:val="22"/>
    </w:rPr>
  </w:style>
  <w:style w:type="paragraph" w:styleId="ListParagraph">
    <w:name w:val="List Paragraph"/>
    <w:basedOn w:val="Normal"/>
    <w:qFormat/>
    <w:rsid w:val="00be1a2e"/>
    <w:pPr>
      <w:widowControl w:val="false"/>
      <w:spacing w:before="0" w:after="200"/>
    </w:pPr>
    <w:rPr>
      <w:szCs w:val="28"/>
    </w:rPr>
  </w:style>
  <w:style w:type="paragraph" w:styleId="Style22" w:customStyle="1">
    <w:name w:val="Верхній колонтитул ліворуч"/>
    <w:basedOn w:val="Normal"/>
    <w:qFormat/>
    <w:rsid w:val="00be1a2e"/>
    <w:pPr>
      <w:suppressLineNumbers/>
      <w:tabs>
        <w:tab w:val="clear" w:pos="709"/>
        <w:tab w:val="center" w:pos="4677" w:leader="none"/>
        <w:tab w:val="right" w:pos="9354" w:leader="none"/>
      </w:tabs>
    </w:pPr>
    <w:rPr/>
  </w:style>
  <w:style w:type="numbering" w:styleId="Style23" w:default="1">
    <w:name w:val="Без маркерів"/>
    <w:uiPriority w:val="99"/>
    <w:semiHidden/>
    <w:unhideWhenUsed/>
    <w:qFormat/>
  </w:style>
  <w:style w:type="numbering" w:styleId="user3" w:customStyle="1">
    <w:name w:val="Без маркерів (user)"/>
    <w:uiPriority w:val="99"/>
    <w:semiHidden/>
    <w:unhideWhenUsed/>
    <w:qFormat/>
  </w:style>
  <w:style w:type="numbering" w:styleId="WW8Num1" w:customStyle="1">
    <w:name w:val="WW8Num1"/>
    <w:qFormat/>
    <w:rsid w:val="00be1a2e"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Application>LibreOffice/25.2.4.3$Windows_X86_64 LibreOffice_project/33e196637044ead23f5c3226cde09b47731f7e27</Application>
  <AppVersion>15.0000</AppVersion>
  <Pages>1</Pages>
  <Words>264</Words>
  <Characters>152</Characters>
  <CharactersWithSpaces>415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1995-11-21T16:41:00Z</dcterms:created>
  <dc:creator>Admin</dc:creator>
  <dc:description/>
  <dc:language>uk-UA</dc:language>
  <cp:lastModifiedBy/>
  <cp:lastPrinted>1995-11-21T17:41:00Z</cp:lastPrinted>
  <dcterms:modified xsi:type="dcterms:W3CDTF">2025-06-25T17:38:06Z</dcterms:modified>
  <cp:revision>45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