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953E1C" w14:textId="77777777" w:rsidR="00611B6C" w:rsidRDefault="00000000">
      <w:pPr>
        <w:ind w:left="4860" w:right="175"/>
        <w:rPr>
          <w:lang w:val="uk-UA"/>
        </w:rPr>
      </w:pPr>
      <w:r>
        <w:rPr>
          <w:lang w:val="uk-UA"/>
        </w:rPr>
        <w:t xml:space="preserve">Додаток </w:t>
      </w:r>
    </w:p>
    <w:p w14:paraId="6D7CB41A" w14:textId="77777777" w:rsidR="00611B6C" w:rsidRDefault="00000000">
      <w:pPr>
        <w:tabs>
          <w:tab w:val="left" w:pos="5040"/>
        </w:tabs>
        <w:ind w:left="4860" w:right="-6"/>
        <w:rPr>
          <w:lang w:val="uk-UA"/>
        </w:rPr>
      </w:pPr>
      <w:r>
        <w:rPr>
          <w:lang w:val="uk-UA"/>
        </w:rPr>
        <w:t>до розпорядження міського голови</w:t>
      </w:r>
    </w:p>
    <w:p w14:paraId="64163411" w14:textId="77777777" w:rsidR="00611B6C" w:rsidRDefault="00000000">
      <w:pPr>
        <w:ind w:left="4860" w:right="-6"/>
        <w:rPr>
          <w:lang w:val="uk-UA"/>
        </w:rPr>
      </w:pPr>
      <w:r>
        <w:rPr>
          <w:lang w:val="uk-UA"/>
        </w:rPr>
        <w:t>_________________ № _________</w:t>
      </w:r>
    </w:p>
    <w:p w14:paraId="42D85C4C" w14:textId="77777777" w:rsidR="00611B6C" w:rsidRDefault="00611B6C">
      <w:pPr>
        <w:ind w:left="360" w:right="175"/>
        <w:rPr>
          <w:lang w:val="uk-UA"/>
        </w:rPr>
      </w:pPr>
    </w:p>
    <w:p w14:paraId="0159AD93" w14:textId="77777777" w:rsidR="00611B6C" w:rsidRDefault="00000000">
      <w:pPr>
        <w:ind w:left="360" w:right="175"/>
        <w:jc w:val="center"/>
        <w:rPr>
          <w:lang w:val="uk-UA"/>
        </w:rPr>
      </w:pPr>
      <w:r>
        <w:rPr>
          <w:lang w:val="uk-UA"/>
        </w:rPr>
        <w:t xml:space="preserve">Перелік паспортів бюджетних програм </w:t>
      </w:r>
    </w:p>
    <w:p w14:paraId="68648B56" w14:textId="77777777" w:rsidR="00611B6C" w:rsidRDefault="00000000">
      <w:pPr>
        <w:ind w:left="360" w:right="175"/>
        <w:jc w:val="center"/>
      </w:pPr>
      <w:r>
        <w:rPr>
          <w:lang w:val="uk-UA"/>
        </w:rPr>
        <w:t>виконавчого комітету Луцької міської ради на 2025 рік</w:t>
      </w:r>
    </w:p>
    <w:p w14:paraId="74423F27" w14:textId="77777777" w:rsidR="00611B6C" w:rsidRDefault="00611B6C">
      <w:pPr>
        <w:ind w:left="360" w:right="175"/>
        <w:jc w:val="center"/>
        <w:rPr>
          <w:lang w:val="uk-UA"/>
        </w:rPr>
      </w:pPr>
    </w:p>
    <w:p w14:paraId="2C7DA977" w14:textId="77777777" w:rsidR="00611B6C" w:rsidRDefault="00611B6C">
      <w:pPr>
        <w:ind w:left="360" w:right="175"/>
        <w:jc w:val="center"/>
        <w:rPr>
          <w:lang w:val="uk-UA"/>
        </w:rPr>
      </w:pPr>
    </w:p>
    <w:tbl>
      <w:tblPr>
        <w:tblpPr w:leftFromText="180" w:rightFromText="180" w:vertAnchor="text" w:horzAnchor="margin" w:tblpX="72" w:tblpY="152"/>
        <w:tblW w:w="9288" w:type="dxa"/>
        <w:tblLayout w:type="fixed"/>
        <w:tblLook w:val="01E0" w:firstRow="1" w:lastRow="1" w:firstColumn="1" w:lastColumn="1" w:noHBand="0" w:noVBand="0"/>
      </w:tblPr>
      <w:tblGrid>
        <w:gridCol w:w="3704"/>
        <w:gridCol w:w="5584"/>
      </w:tblGrid>
      <w:tr w:rsidR="00611B6C" w14:paraId="1BA79342" w14:textId="77777777">
        <w:trPr>
          <w:trHeight w:val="1612"/>
        </w:trPr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AFC17" w14:textId="77777777" w:rsidR="00611B6C" w:rsidRDefault="00000000">
            <w:pPr>
              <w:widowControl w:val="0"/>
              <w:ind w:left="360"/>
              <w:jc w:val="center"/>
              <w:rPr>
                <w:lang w:val="uk-UA"/>
              </w:rPr>
            </w:pPr>
            <w:r>
              <w:rPr>
                <w:lang w:val="uk-UA"/>
              </w:rPr>
              <w:t>Код</w:t>
            </w:r>
          </w:p>
          <w:p w14:paraId="4B05F198" w14:textId="77777777" w:rsidR="00611B6C" w:rsidRDefault="00000000">
            <w:pPr>
              <w:widowControl w:val="0"/>
              <w:ind w:left="360"/>
              <w:jc w:val="center"/>
              <w:rPr>
                <w:lang w:val="uk-UA"/>
              </w:rPr>
            </w:pPr>
            <w:r>
              <w:rPr>
                <w:lang w:val="uk-UA"/>
              </w:rPr>
              <w:t>програмної</w:t>
            </w:r>
          </w:p>
          <w:p w14:paraId="3E123C25" w14:textId="77777777" w:rsidR="00611B6C" w:rsidRDefault="00000000">
            <w:pPr>
              <w:widowControl w:val="0"/>
              <w:ind w:left="360"/>
              <w:jc w:val="center"/>
              <w:rPr>
                <w:lang w:val="uk-UA"/>
              </w:rPr>
            </w:pPr>
            <w:r>
              <w:rPr>
                <w:lang w:val="uk-UA"/>
              </w:rPr>
              <w:t>класифікації</w:t>
            </w:r>
          </w:p>
          <w:p w14:paraId="5C9A2ECE" w14:textId="77777777" w:rsidR="00611B6C" w:rsidRDefault="00000000">
            <w:pPr>
              <w:widowControl w:val="0"/>
              <w:ind w:left="360"/>
              <w:jc w:val="center"/>
              <w:rPr>
                <w:lang w:val="uk-UA"/>
              </w:rPr>
            </w:pPr>
            <w:r>
              <w:rPr>
                <w:lang w:val="uk-UA"/>
              </w:rPr>
              <w:t>видатків та кредитування</w:t>
            </w:r>
          </w:p>
          <w:p w14:paraId="22028D19" w14:textId="77777777" w:rsidR="00611B6C" w:rsidRDefault="00000000">
            <w:pPr>
              <w:widowControl w:val="0"/>
              <w:ind w:left="360"/>
              <w:jc w:val="center"/>
              <w:rPr>
                <w:lang w:val="uk-UA"/>
              </w:rPr>
            </w:pPr>
            <w:r>
              <w:rPr>
                <w:lang w:val="uk-UA"/>
              </w:rPr>
              <w:t>КПКВ</w:t>
            </w:r>
          </w:p>
          <w:p w14:paraId="56EBC003" w14:textId="77777777" w:rsidR="00611B6C" w:rsidRDefault="00611B6C">
            <w:pPr>
              <w:widowControl w:val="0"/>
              <w:ind w:left="360"/>
              <w:jc w:val="center"/>
              <w:rPr>
                <w:lang w:val="uk-UA"/>
              </w:rPr>
            </w:pPr>
          </w:p>
        </w:tc>
        <w:tc>
          <w:tcPr>
            <w:tcW w:w="5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21B51" w14:textId="77777777" w:rsidR="00611B6C" w:rsidRDefault="00611B6C">
            <w:pPr>
              <w:widowControl w:val="0"/>
              <w:ind w:left="360"/>
              <w:jc w:val="center"/>
              <w:rPr>
                <w:lang w:val="uk-UA"/>
              </w:rPr>
            </w:pPr>
          </w:p>
          <w:p w14:paraId="764EBF4D" w14:textId="77777777" w:rsidR="00611B6C" w:rsidRDefault="00611B6C">
            <w:pPr>
              <w:widowControl w:val="0"/>
              <w:ind w:left="360"/>
              <w:jc w:val="center"/>
              <w:rPr>
                <w:lang w:val="uk-UA"/>
              </w:rPr>
            </w:pPr>
          </w:p>
          <w:p w14:paraId="460DD4C0" w14:textId="77777777" w:rsidR="00611B6C" w:rsidRDefault="00000000">
            <w:pPr>
              <w:widowControl w:val="0"/>
              <w:ind w:left="360"/>
              <w:jc w:val="center"/>
              <w:rPr>
                <w:lang w:val="uk-UA"/>
              </w:rPr>
            </w:pPr>
            <w:r>
              <w:rPr>
                <w:lang w:val="uk-UA"/>
              </w:rPr>
              <w:t>Найменування бюджетної програми</w:t>
            </w:r>
          </w:p>
        </w:tc>
      </w:tr>
      <w:tr w:rsidR="00611B6C" w14:paraId="72BA1958" w14:textId="77777777">
        <w:trPr>
          <w:trHeight w:val="1853"/>
        </w:trPr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C905B9" w14:textId="77777777" w:rsidR="00611B6C" w:rsidRDefault="00000000">
            <w:pPr>
              <w:widowControl w:val="0"/>
              <w:ind w:left="360"/>
              <w:jc w:val="center"/>
            </w:pPr>
            <w:r>
              <w:rPr>
                <w:lang w:val="en-US"/>
              </w:rPr>
              <w:t>0210150</w:t>
            </w:r>
          </w:p>
        </w:tc>
        <w:tc>
          <w:tcPr>
            <w:tcW w:w="5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ED4D44" w14:textId="77777777" w:rsidR="00611B6C" w:rsidRDefault="00000000">
            <w:pPr>
              <w:widowControl w:val="0"/>
              <w:jc w:val="both"/>
            </w:pPr>
            <w:r>
              <w:rPr>
                <w:szCs w:val="28"/>
                <w:lang w:val="uk-UA"/>
              </w:rPr>
              <w:t>Організаційне, інформаційно-аналітичне та матеріально-технічне забезпечення діяльності обласної ради, районної ради, районної у місті ради (у разі її створення), міської, селищної, сільської рад</w:t>
            </w:r>
          </w:p>
        </w:tc>
      </w:tr>
      <w:tr w:rsidR="00611B6C" w14:paraId="15E6F032" w14:textId="77777777">
        <w:trPr>
          <w:trHeight w:val="1853"/>
        </w:trPr>
        <w:tc>
          <w:tcPr>
            <w:tcW w:w="3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6B3788" w14:textId="77777777" w:rsidR="00611B6C" w:rsidRDefault="00000000">
            <w:pPr>
              <w:widowControl w:val="0"/>
              <w:ind w:left="36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0216020</w:t>
            </w:r>
          </w:p>
        </w:tc>
        <w:tc>
          <w:tcPr>
            <w:tcW w:w="5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3E5244" w14:textId="77777777" w:rsidR="00611B6C" w:rsidRDefault="00000000">
            <w:pPr>
              <w:widowControl w:val="0"/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Забезпечення функціонування підприємств, установ та організацій, що виробляють, виконують та/або надають житлово-комунальні послуги</w:t>
            </w:r>
          </w:p>
        </w:tc>
      </w:tr>
      <w:tr w:rsidR="00611B6C" w14:paraId="0D4C9524" w14:textId="77777777">
        <w:trPr>
          <w:trHeight w:val="1853"/>
        </w:trPr>
        <w:tc>
          <w:tcPr>
            <w:tcW w:w="3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995A72" w14:textId="77777777" w:rsidR="00611B6C" w:rsidRDefault="00000000">
            <w:pPr>
              <w:widowControl w:val="0"/>
              <w:ind w:left="36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en-US"/>
              </w:rPr>
              <w:t>0217110</w:t>
            </w:r>
          </w:p>
        </w:tc>
        <w:tc>
          <w:tcPr>
            <w:tcW w:w="5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2FAEAB" w14:textId="77777777" w:rsidR="00611B6C" w:rsidRDefault="00000000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  <w:shd w:val="clear" w:color="auto" w:fill="FFFFFF"/>
                <w:lang w:val="uk-UA"/>
              </w:rPr>
              <w:t>Реалізація програм</w:t>
            </w:r>
            <w:r>
              <w:rPr>
                <w:szCs w:val="28"/>
                <w:shd w:val="clear" w:color="auto" w:fill="FFFFFF"/>
              </w:rPr>
              <w:t xml:space="preserve"> в</w:t>
            </w:r>
            <w:r>
              <w:rPr>
                <w:szCs w:val="28"/>
                <w:shd w:val="clear" w:color="auto" w:fill="FFFFFF"/>
                <w:lang w:val="uk-UA"/>
              </w:rPr>
              <w:t xml:space="preserve"> галузі сільського господарства</w:t>
            </w:r>
          </w:p>
        </w:tc>
      </w:tr>
      <w:tr w:rsidR="00611B6C" w14:paraId="752EB2D0" w14:textId="77777777">
        <w:trPr>
          <w:trHeight w:val="1853"/>
        </w:trPr>
        <w:tc>
          <w:tcPr>
            <w:tcW w:w="3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023056" w14:textId="77777777" w:rsidR="00611B6C" w:rsidRDefault="00000000">
            <w:pPr>
              <w:widowControl w:val="0"/>
              <w:ind w:left="36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0217350</w:t>
            </w:r>
          </w:p>
        </w:tc>
        <w:tc>
          <w:tcPr>
            <w:tcW w:w="5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053E2A" w14:textId="77777777" w:rsidR="00611B6C" w:rsidRDefault="00000000">
            <w:pPr>
              <w:widowControl w:val="0"/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Розробка схем планування та забудови територій (містобудівної документації)</w:t>
            </w:r>
          </w:p>
        </w:tc>
      </w:tr>
      <w:tr w:rsidR="00611B6C" w14:paraId="1B143FD9" w14:textId="77777777" w:rsidTr="00AC2453">
        <w:trPr>
          <w:trHeight w:val="1853"/>
        </w:trPr>
        <w:tc>
          <w:tcPr>
            <w:tcW w:w="370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B8EC270" w14:textId="77777777" w:rsidR="00611B6C" w:rsidRDefault="00000000">
            <w:pPr>
              <w:widowControl w:val="0"/>
              <w:ind w:left="36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0217421</w:t>
            </w:r>
          </w:p>
        </w:tc>
        <w:tc>
          <w:tcPr>
            <w:tcW w:w="558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EC5F351" w14:textId="77777777" w:rsidR="00611B6C" w:rsidRDefault="00000000">
            <w:pPr>
              <w:widowControl w:val="0"/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Утримання та розвиток наземного електротранспорту</w:t>
            </w:r>
          </w:p>
        </w:tc>
      </w:tr>
      <w:tr w:rsidR="00611B6C" w14:paraId="645D351D" w14:textId="77777777" w:rsidTr="00AC2453">
        <w:trPr>
          <w:trHeight w:val="1090"/>
        </w:trPr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21E01" w14:textId="77777777" w:rsidR="00611B6C" w:rsidRDefault="00000000">
            <w:pPr>
              <w:widowControl w:val="0"/>
              <w:ind w:left="36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lastRenderedPageBreak/>
              <w:t>0217610</w:t>
            </w:r>
          </w:p>
        </w:tc>
        <w:tc>
          <w:tcPr>
            <w:tcW w:w="5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5F2B7" w14:textId="77777777" w:rsidR="00611B6C" w:rsidRDefault="00000000">
            <w:pPr>
              <w:widowControl w:val="0"/>
              <w:jc w:val="both"/>
              <w:rPr>
                <w:szCs w:val="28"/>
                <w:lang w:val="uk-UA"/>
              </w:rPr>
            </w:pPr>
            <w:r>
              <w:rPr>
                <w:szCs w:val="28"/>
                <w:shd w:val="clear" w:color="auto" w:fill="FFFFFF"/>
                <w:lang w:val="uk-UA"/>
              </w:rPr>
              <w:t>Сприяння розвитку малого та середнього підприємництва</w:t>
            </w:r>
          </w:p>
        </w:tc>
      </w:tr>
      <w:tr w:rsidR="00611B6C" w14:paraId="18694A2E" w14:textId="77777777" w:rsidTr="00AC2453">
        <w:trPr>
          <w:trHeight w:val="1090"/>
        </w:trPr>
        <w:tc>
          <w:tcPr>
            <w:tcW w:w="37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CB832F" w14:textId="77777777" w:rsidR="00611B6C" w:rsidRDefault="00000000">
            <w:pPr>
              <w:widowControl w:val="0"/>
              <w:ind w:left="36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0217670</w:t>
            </w:r>
          </w:p>
        </w:tc>
        <w:tc>
          <w:tcPr>
            <w:tcW w:w="55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748043" w14:textId="77777777" w:rsidR="00611B6C" w:rsidRDefault="00000000">
            <w:pPr>
              <w:widowControl w:val="0"/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Внески до статутного капіталу суб’єктів господарювання</w:t>
            </w:r>
          </w:p>
        </w:tc>
      </w:tr>
      <w:tr w:rsidR="00611B6C" w14:paraId="67F96A23" w14:textId="77777777">
        <w:trPr>
          <w:trHeight w:val="1090"/>
        </w:trPr>
        <w:tc>
          <w:tcPr>
            <w:tcW w:w="3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4F9743" w14:textId="77777777" w:rsidR="00611B6C" w:rsidRDefault="00000000">
            <w:pPr>
              <w:widowControl w:val="0"/>
              <w:ind w:left="36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0217693</w:t>
            </w:r>
          </w:p>
        </w:tc>
        <w:tc>
          <w:tcPr>
            <w:tcW w:w="5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6AA2ED" w14:textId="77777777" w:rsidR="00611B6C" w:rsidRDefault="00000000">
            <w:pPr>
              <w:widowControl w:val="0"/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Інші заходи, пов’язані з економічною діяльністю</w:t>
            </w:r>
          </w:p>
        </w:tc>
      </w:tr>
      <w:tr w:rsidR="00611B6C" w14:paraId="7C8F2507" w14:textId="77777777">
        <w:trPr>
          <w:trHeight w:val="1090"/>
        </w:trPr>
        <w:tc>
          <w:tcPr>
            <w:tcW w:w="3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69AD49" w14:textId="77777777" w:rsidR="00611B6C" w:rsidRDefault="00000000">
            <w:pPr>
              <w:widowControl w:val="0"/>
              <w:ind w:left="360"/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0218240</w:t>
            </w:r>
          </w:p>
        </w:tc>
        <w:tc>
          <w:tcPr>
            <w:tcW w:w="5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29AAEC" w14:textId="77777777" w:rsidR="00611B6C" w:rsidRDefault="00000000">
            <w:pPr>
              <w:widowControl w:val="0"/>
              <w:tabs>
                <w:tab w:val="left" w:pos="900"/>
              </w:tabs>
              <w:jc w:val="both"/>
              <w:rPr>
                <w:szCs w:val="28"/>
                <w:lang w:val="uk-UA"/>
              </w:rPr>
            </w:pPr>
            <w:hyperlink r:id="rId6">
              <w:r>
                <w:rPr>
                  <w:color w:val="000000"/>
                  <w:szCs w:val="28"/>
                  <w:shd w:val="clear" w:color="auto" w:fill="FFFFFF"/>
                  <w:lang w:val="uk-UA"/>
                </w:rPr>
                <w:t xml:space="preserve">Заходи та роботи з </w:t>
              </w:r>
            </w:hyperlink>
            <w:r>
              <w:rPr>
                <w:rStyle w:val="a5"/>
                <w:color w:val="000000"/>
                <w:szCs w:val="28"/>
                <w:u w:val="none"/>
                <w:shd w:val="clear" w:color="auto" w:fill="FFFFFF"/>
                <w:lang w:val="uk-UA"/>
              </w:rPr>
              <w:t>територіальної оборони</w:t>
            </w:r>
          </w:p>
        </w:tc>
      </w:tr>
    </w:tbl>
    <w:p w14:paraId="1A8C8325" w14:textId="77777777" w:rsidR="00611B6C" w:rsidRDefault="00611B6C">
      <w:pPr>
        <w:ind w:left="360" w:right="175"/>
        <w:jc w:val="both"/>
        <w:rPr>
          <w:lang w:val="uk-UA"/>
        </w:rPr>
      </w:pPr>
    </w:p>
    <w:p w14:paraId="1B8FD0D3" w14:textId="77777777" w:rsidR="00611B6C" w:rsidRDefault="00611B6C">
      <w:pPr>
        <w:ind w:left="360" w:right="175"/>
        <w:jc w:val="both"/>
        <w:rPr>
          <w:lang w:val="uk-UA"/>
        </w:rPr>
      </w:pPr>
    </w:p>
    <w:p w14:paraId="774AF2D6" w14:textId="77777777" w:rsidR="00611B6C" w:rsidRDefault="00611B6C">
      <w:pPr>
        <w:ind w:left="360" w:right="175"/>
        <w:jc w:val="both"/>
        <w:rPr>
          <w:lang w:val="uk-UA"/>
        </w:rPr>
      </w:pPr>
    </w:p>
    <w:p w14:paraId="1152E0D3" w14:textId="77777777" w:rsidR="00611B6C" w:rsidRDefault="00000000">
      <w:pPr>
        <w:ind w:right="175" w:firstLine="142"/>
        <w:jc w:val="both"/>
        <w:rPr>
          <w:lang w:val="uk-UA"/>
        </w:rPr>
      </w:pPr>
      <w:r>
        <w:rPr>
          <w:lang w:val="uk-UA"/>
        </w:rPr>
        <w:t>Заступник міського голови,</w:t>
      </w:r>
    </w:p>
    <w:p w14:paraId="3387B37A" w14:textId="77777777" w:rsidR="00611B6C" w:rsidRDefault="00000000">
      <w:pPr>
        <w:ind w:right="175" w:firstLine="142"/>
        <w:jc w:val="both"/>
        <w:rPr>
          <w:lang w:val="uk-UA"/>
        </w:rPr>
      </w:pPr>
      <w:r>
        <w:rPr>
          <w:lang w:val="uk-UA"/>
        </w:rPr>
        <w:t>керуючий справами виконкому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Юрій ВЕРБИЧ</w:t>
      </w:r>
    </w:p>
    <w:p w14:paraId="77FD2B54" w14:textId="77777777" w:rsidR="00611B6C" w:rsidRDefault="00611B6C">
      <w:pPr>
        <w:ind w:left="360" w:right="175" w:firstLine="142"/>
        <w:jc w:val="both"/>
        <w:rPr>
          <w:sz w:val="24"/>
          <w:lang w:val="uk-UA"/>
        </w:rPr>
      </w:pPr>
    </w:p>
    <w:p w14:paraId="467437D1" w14:textId="77777777" w:rsidR="00611B6C" w:rsidRDefault="00611B6C">
      <w:pPr>
        <w:ind w:left="360" w:right="175" w:firstLine="142"/>
        <w:jc w:val="both"/>
        <w:rPr>
          <w:sz w:val="24"/>
          <w:lang w:val="uk-UA"/>
        </w:rPr>
      </w:pPr>
    </w:p>
    <w:p w14:paraId="738E21F7" w14:textId="77777777" w:rsidR="00611B6C" w:rsidRDefault="00000000">
      <w:pPr>
        <w:ind w:right="175" w:firstLine="142"/>
        <w:jc w:val="both"/>
        <w:rPr>
          <w:sz w:val="24"/>
          <w:lang w:val="uk-UA"/>
        </w:rPr>
      </w:pPr>
      <w:proofErr w:type="spellStart"/>
      <w:r>
        <w:rPr>
          <w:sz w:val="24"/>
          <w:lang w:val="uk-UA"/>
        </w:rPr>
        <w:t>Горай</w:t>
      </w:r>
      <w:proofErr w:type="spellEnd"/>
      <w:r>
        <w:rPr>
          <w:sz w:val="24"/>
          <w:lang w:val="uk-UA"/>
        </w:rPr>
        <w:t xml:space="preserve"> 777 944</w:t>
      </w:r>
    </w:p>
    <w:p w14:paraId="2EBA0727" w14:textId="77777777" w:rsidR="00611B6C" w:rsidRDefault="00611B6C">
      <w:pPr>
        <w:ind w:right="175"/>
        <w:jc w:val="both"/>
        <w:rPr>
          <w:lang w:val="uk-UA"/>
        </w:rPr>
      </w:pPr>
    </w:p>
    <w:sectPr w:rsidR="00611B6C">
      <w:headerReference w:type="even" r:id="rId7"/>
      <w:headerReference w:type="default" r:id="rId8"/>
      <w:pgSz w:w="11906" w:h="16838"/>
      <w:pgMar w:top="766" w:right="567" w:bottom="1134" w:left="1985" w:header="709" w:footer="0" w:gutter="0"/>
      <w:pgNumType w:start="1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EA2F6D" w14:textId="77777777" w:rsidR="00CC5AE4" w:rsidRDefault="00CC5AE4">
      <w:r>
        <w:separator/>
      </w:r>
    </w:p>
  </w:endnote>
  <w:endnote w:type="continuationSeparator" w:id="0">
    <w:p w14:paraId="5D0DFBE0" w14:textId="77777777" w:rsidR="00CC5AE4" w:rsidRDefault="00CC5A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3E7B3F" w14:textId="77777777" w:rsidR="00CC5AE4" w:rsidRDefault="00CC5AE4">
      <w:r>
        <w:separator/>
      </w:r>
    </w:p>
  </w:footnote>
  <w:footnote w:type="continuationSeparator" w:id="0">
    <w:p w14:paraId="2D9FE2D3" w14:textId="77777777" w:rsidR="00CC5AE4" w:rsidRDefault="00CC5A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910163" w14:textId="77777777" w:rsidR="00611B6C" w:rsidRDefault="00000000">
    <w:pPr>
      <w:pStyle w:val="af1"/>
    </w:pPr>
    <w:r>
      <w:rPr>
        <w:noProof/>
      </w:rPr>
      <mc:AlternateContent>
        <mc:Choice Requires="wps">
          <w:drawing>
            <wp:anchor distT="0" distB="0" distL="0" distR="0" simplePos="0" relativeHeight="2" behindDoc="1" locked="0" layoutInCell="0" allowOverlap="1" wp14:anchorId="0EC7AD0A" wp14:editId="1D461B3F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9050" cy="19050"/>
              <wp:effectExtent l="0" t="0" r="0" b="0"/>
              <wp:wrapSquare wrapText="bothSides"/>
              <wp:docPr id="1" name="Рам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360" cy="183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259005B9" w14:textId="77777777" w:rsidR="00611B6C" w:rsidRDefault="00000000">
                          <w:pPr>
                            <w:pStyle w:val="af1"/>
                            <w:rPr>
                              <w:rStyle w:val="a4"/>
                            </w:rPr>
                          </w:pPr>
                          <w:r>
                            <w:rPr>
                              <w:rStyle w:val="a4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4"/>
                              <w:color w:val="000000"/>
                            </w:rPr>
                            <w:instrText>PAGE</w:instrText>
                          </w:r>
                          <w:r>
                            <w:rPr>
                              <w:rStyle w:val="a4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4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4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0EC7AD0A" id="Рамка1" o:spid="_x0000_s1026" style="position:absolute;margin-left:0;margin-top:.05pt;width:1.5pt;height:1.5pt;z-index:-50331647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" o:allowincell="f" filled="f" stroked="f" strokeweight="0">
              <v:textbox style="mso-fit-shape-to-text:t" inset="0,0,0,0">
                <w:txbxContent>
                  <w:p w14:paraId="259005B9" w14:textId="77777777" w:rsidR="00611B6C" w:rsidRDefault="00000000">
                    <w:pPr>
                      <w:pStyle w:val="af1"/>
                      <w:rPr>
                        <w:rStyle w:val="a4"/>
                      </w:rPr>
                    </w:pPr>
                    <w:r>
                      <w:rPr>
                        <w:rStyle w:val="a4"/>
                        <w:color w:val="000000"/>
                      </w:rPr>
                      <w:fldChar w:fldCharType="begin"/>
                    </w:r>
                    <w:r>
                      <w:rPr>
                        <w:rStyle w:val="a4"/>
                        <w:color w:val="000000"/>
                      </w:rPr>
                      <w:instrText>PAGE</w:instrText>
                    </w:r>
                    <w:r>
                      <w:rPr>
                        <w:rStyle w:val="a4"/>
                        <w:color w:val="000000"/>
                      </w:rPr>
                      <w:fldChar w:fldCharType="separate"/>
                    </w:r>
                    <w:r>
                      <w:rPr>
                        <w:rStyle w:val="a4"/>
                        <w:color w:val="000000"/>
                      </w:rPr>
                      <w:t>0</w:t>
                    </w:r>
                    <w:r>
                      <w:rPr>
                        <w:rStyle w:val="a4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58633374"/>
      <w:docPartObj>
        <w:docPartGallery w:val="Page Numbers (Top of Page)"/>
        <w:docPartUnique/>
      </w:docPartObj>
    </w:sdtPr>
    <w:sdtContent>
      <w:p w14:paraId="31C5A3CA" w14:textId="77777777" w:rsidR="00611B6C" w:rsidRDefault="00000000">
        <w:pPr>
          <w:pStyle w:val="af1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6293C73" w14:textId="77777777" w:rsidR="00611B6C" w:rsidRDefault="00611B6C">
    <w:pPr>
      <w:pStyle w:val="af1"/>
      <w:tabs>
        <w:tab w:val="left" w:pos="726"/>
        <w:tab w:val="left" w:pos="4554"/>
      </w:tabs>
      <w:rPr>
        <w:lang w:val="uk-U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11B6C"/>
    <w:rsid w:val="0038000D"/>
    <w:rsid w:val="00611B6C"/>
    <w:rsid w:val="00AC2453"/>
    <w:rsid w:val="00CC5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28607"/>
  <w15:docId w15:val="{A00B4D96-F2D8-4055-8D14-382E638CA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7782"/>
    <w:rPr>
      <w:rFonts w:ascii="Times New Roman" w:eastAsia="Times New Roman" w:hAnsi="Times New Roman"/>
      <w:sz w:val="28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DC7782"/>
    <w:pPr>
      <w:keepNext/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qFormat/>
    <w:rsid w:val="00DC7782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a3">
    <w:name w:val="Текст Знак"/>
    <w:qFormat/>
    <w:rsid w:val="00DC7782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page number"/>
    <w:basedOn w:val="a0"/>
    <w:qFormat/>
    <w:rsid w:val="00206235"/>
  </w:style>
  <w:style w:type="character" w:customStyle="1" w:styleId="apple-converted-space">
    <w:name w:val="apple-converted-space"/>
    <w:basedOn w:val="a0"/>
    <w:qFormat/>
    <w:rsid w:val="004749E5"/>
  </w:style>
  <w:style w:type="character" w:styleId="a5">
    <w:name w:val="Hyperlink"/>
    <w:rsid w:val="00E557E1"/>
    <w:rPr>
      <w:color w:val="0000FF"/>
      <w:u w:val="single"/>
    </w:rPr>
  </w:style>
  <w:style w:type="character" w:customStyle="1" w:styleId="a6">
    <w:name w:val="Верхний колонтитул Знак"/>
    <w:uiPriority w:val="99"/>
    <w:qFormat/>
    <w:rsid w:val="00ED4977"/>
    <w:rPr>
      <w:rFonts w:ascii="Times New Roman" w:eastAsia="Times New Roman" w:hAnsi="Times New Roman"/>
      <w:sz w:val="28"/>
      <w:szCs w:val="24"/>
      <w:lang w:val="ru-RU" w:eastAsia="ru-RU"/>
    </w:rPr>
  </w:style>
  <w:style w:type="character" w:customStyle="1" w:styleId="a7">
    <w:name w:val="Верхній колонтитул Знак"/>
    <w:basedOn w:val="a0"/>
    <w:uiPriority w:val="99"/>
    <w:qFormat/>
    <w:rsid w:val="005C5127"/>
    <w:rPr>
      <w:rFonts w:ascii="Times New Roman" w:eastAsia="Times New Roman" w:hAnsi="Times New Roman"/>
      <w:sz w:val="28"/>
      <w:szCs w:val="24"/>
      <w:lang w:val="ru-RU" w:eastAsia="ru-RU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9">
    <w:name w:val="Body Text"/>
    <w:basedOn w:val="a"/>
    <w:pPr>
      <w:spacing w:after="140" w:line="276" w:lineRule="auto"/>
    </w:p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c">
    <w:name w:val="Покажчик"/>
    <w:basedOn w:val="a"/>
    <w:qFormat/>
    <w:pPr>
      <w:suppressLineNumbers/>
    </w:pPr>
    <w:rPr>
      <w:rFonts w:cs="Arial"/>
    </w:rPr>
  </w:style>
  <w:style w:type="paragraph" w:styleId="ad">
    <w:name w:val="Normal (Web)"/>
    <w:basedOn w:val="a"/>
    <w:qFormat/>
    <w:rsid w:val="00DC7782"/>
    <w:pPr>
      <w:spacing w:beforeAutospacing="1" w:afterAutospacing="1"/>
    </w:pPr>
    <w:rPr>
      <w:sz w:val="24"/>
    </w:rPr>
  </w:style>
  <w:style w:type="paragraph" w:styleId="ae">
    <w:name w:val="Plain Text"/>
    <w:basedOn w:val="a"/>
    <w:qFormat/>
    <w:rsid w:val="00DC7782"/>
    <w:rPr>
      <w:rFonts w:ascii="Courier New" w:hAnsi="Courier New" w:cs="Courier New"/>
      <w:sz w:val="20"/>
      <w:szCs w:val="20"/>
    </w:rPr>
  </w:style>
  <w:style w:type="paragraph" w:customStyle="1" w:styleId="af">
    <w:name w:val="Верхній і нижній колонтитули"/>
    <w:basedOn w:val="a"/>
    <w:qFormat/>
  </w:style>
  <w:style w:type="paragraph" w:styleId="af0">
    <w:name w:val="footer"/>
    <w:basedOn w:val="a"/>
    <w:rsid w:val="00206235"/>
    <w:pPr>
      <w:tabs>
        <w:tab w:val="center" w:pos="4677"/>
        <w:tab w:val="right" w:pos="9355"/>
      </w:tabs>
    </w:pPr>
  </w:style>
  <w:style w:type="paragraph" w:styleId="af1">
    <w:name w:val="header"/>
    <w:basedOn w:val="a"/>
    <w:uiPriority w:val="99"/>
    <w:rsid w:val="00206235"/>
    <w:pPr>
      <w:tabs>
        <w:tab w:val="center" w:pos="4677"/>
        <w:tab w:val="right" w:pos="9355"/>
      </w:tabs>
    </w:pPr>
  </w:style>
  <w:style w:type="paragraph" w:customStyle="1" w:styleId="af2">
    <w:name w:val="Вміст рамки"/>
    <w:basedOn w:val="a"/>
    <w:qFormat/>
  </w:style>
  <w:style w:type="paragraph" w:customStyle="1" w:styleId="af3">
    <w:name w:val="Вміст таблиці"/>
    <w:basedOn w:val="a"/>
    <w:qFormat/>
    <w:pPr>
      <w:widowControl w:val="0"/>
      <w:suppressLineNumbers/>
    </w:pPr>
  </w:style>
  <w:style w:type="paragraph" w:customStyle="1" w:styleId="af4">
    <w:name w:val="Заголовок таблиці"/>
    <w:basedOn w:val="af3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kr-rada.gov.ua/site/uploads/files/Vyconavchi%20organy/Viddil_buh_obliku/pasport_209_22-12-2021_0218220.pdf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806</Words>
  <Characters>460</Characters>
  <Application>Microsoft Office Word</Application>
  <DocSecurity>0</DocSecurity>
  <Lines>3</Lines>
  <Paragraphs>2</Paragraphs>
  <ScaleCrop>false</ScaleCrop>
  <Company>MVK</Company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</dc:title>
  <dc:subject/>
  <dc:creator>Lena</dc:creator>
  <dc:description/>
  <cp:lastModifiedBy>Ірина Демидюк</cp:lastModifiedBy>
  <cp:revision>16</cp:revision>
  <cp:lastPrinted>2024-01-11T09:08:00Z</cp:lastPrinted>
  <dcterms:created xsi:type="dcterms:W3CDTF">2022-01-12T07:49:00Z</dcterms:created>
  <dcterms:modified xsi:type="dcterms:W3CDTF">2025-07-01T11:42:00Z</dcterms:modified>
  <dc:language>uk-UA</dc:language>
</cp:coreProperties>
</file>