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C741" w14:textId="77777777" w:rsidR="00C2593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14:paraId="2B91C30F" w14:textId="77777777" w:rsidR="00C2593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проєкту рішення виконавчого комітету Луцької міської ради</w:t>
      </w:r>
    </w:p>
    <w:p w14:paraId="11F4E401" w14:textId="1C14B5E0" w:rsidR="00C25937" w:rsidRDefault="00000000">
      <w:pPr>
        <w:jc w:val="center"/>
      </w:pPr>
      <w:r>
        <w:rPr>
          <w:sz w:val="28"/>
          <w:szCs w:val="28"/>
        </w:rPr>
        <w:t>«Про встановлення тарифу на послугу з  користування  майданчиком для платного паркування на вулиці Богдана Хмельницького, 1, що нада</w:t>
      </w:r>
      <w:r w:rsidR="00FF68E1">
        <w:rPr>
          <w:sz w:val="28"/>
          <w:szCs w:val="28"/>
        </w:rPr>
        <w:t>є</w:t>
      </w:r>
      <w:r>
        <w:rPr>
          <w:sz w:val="28"/>
          <w:szCs w:val="28"/>
        </w:rPr>
        <w:t>ться Комунальним підприємством</w:t>
      </w:r>
      <w:r>
        <w:rPr>
          <w:rFonts w:eastAsia="Times New Roman"/>
          <w:bCs/>
          <w:color w:val="000000"/>
          <w:sz w:val="28"/>
          <w:szCs w:val="28"/>
        </w:rPr>
        <w:t xml:space="preserve"> “АвтоПаркСервіс”» </w:t>
      </w:r>
    </w:p>
    <w:p w14:paraId="7ADBADC3" w14:textId="77777777" w:rsidR="00C25937" w:rsidRDefault="00C25937">
      <w:pPr>
        <w:jc w:val="center"/>
        <w:rPr>
          <w:lang w:val="ru-RU"/>
        </w:rPr>
      </w:pPr>
    </w:p>
    <w:p w14:paraId="58A602E8" w14:textId="77777777" w:rsidR="00C25937" w:rsidRDefault="00C25937">
      <w:pPr>
        <w:jc w:val="center"/>
        <w:rPr>
          <w:lang w:val="ru-RU"/>
        </w:rPr>
      </w:pPr>
    </w:p>
    <w:p w14:paraId="73CA5BDD" w14:textId="0C843129" w:rsidR="00C25937" w:rsidRDefault="00000000" w:rsidP="00504CB5">
      <w:pPr>
        <w:ind w:firstLine="560"/>
        <w:jc w:val="both"/>
      </w:pPr>
      <w:r>
        <w:rPr>
          <w:sz w:val="28"/>
          <w:szCs w:val="28"/>
        </w:rPr>
        <w:t>Для організації роботи паркувального майданчик</w:t>
      </w:r>
      <w:r w:rsidR="00504CB5">
        <w:rPr>
          <w:sz w:val="28"/>
          <w:szCs w:val="28"/>
        </w:rPr>
        <w:t>а</w:t>
      </w:r>
      <w:r>
        <w:rPr>
          <w:sz w:val="28"/>
          <w:szCs w:val="28"/>
        </w:rPr>
        <w:t xml:space="preserve"> на вулиці Богдана Хмельницького, 1 </w:t>
      </w:r>
      <w:r w:rsidR="00504CB5">
        <w:rPr>
          <w:sz w:val="28"/>
          <w:szCs w:val="28"/>
        </w:rPr>
        <w:t xml:space="preserve">у місті Луцьку </w:t>
      </w:r>
      <w:r>
        <w:rPr>
          <w:sz w:val="28"/>
          <w:szCs w:val="28"/>
        </w:rPr>
        <w:t xml:space="preserve">згідно з рішенням виконавчого комітету міської ради від 02.09.2021 № 700-1 «Про організацію майданчика для платного паркування транспортних засобів на </w:t>
      </w:r>
      <w:bookmarkStart w:id="0" w:name="__DdeLink__74_29710905"/>
      <w:r>
        <w:rPr>
          <w:sz w:val="28"/>
          <w:szCs w:val="28"/>
        </w:rPr>
        <w:t>вулиці Богдана Хмельницького,</w:t>
      </w:r>
      <w:r w:rsidR="00504CB5">
        <w:rPr>
          <w:sz w:val="28"/>
          <w:szCs w:val="28"/>
        </w:rPr>
        <w:t> </w:t>
      </w:r>
      <w:r>
        <w:rPr>
          <w:sz w:val="28"/>
          <w:szCs w:val="28"/>
        </w:rPr>
        <w:t>1</w:t>
      </w:r>
      <w:bookmarkEnd w:id="0"/>
      <w:r>
        <w:rPr>
          <w:sz w:val="28"/>
          <w:szCs w:val="28"/>
        </w:rPr>
        <w:t xml:space="preserve">» зі змінами </w:t>
      </w:r>
      <w:r w:rsidR="00504CB5">
        <w:rPr>
          <w:sz w:val="28"/>
          <w:szCs w:val="28"/>
        </w:rPr>
        <w:t>К</w:t>
      </w:r>
      <w:r>
        <w:rPr>
          <w:sz w:val="28"/>
          <w:szCs w:val="28"/>
        </w:rPr>
        <w:t>омунальному підприємству «АвтоПаркСервіс» доручено організувати паркування автотранспортних засобів на</w:t>
      </w:r>
      <w:r w:rsidR="00504CB5">
        <w:rPr>
          <w:sz w:val="28"/>
          <w:szCs w:val="28"/>
        </w:rPr>
        <w:t xml:space="preserve"> зазначеному </w:t>
      </w:r>
      <w:r>
        <w:rPr>
          <w:sz w:val="28"/>
          <w:szCs w:val="28"/>
        </w:rPr>
        <w:t>паркувальному майданчику</w:t>
      </w:r>
      <w:r w:rsidR="00504C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5332878" w14:textId="1FFF836D" w:rsidR="00C25937" w:rsidRDefault="00000000">
      <w:pPr>
        <w:ind w:firstLine="560"/>
        <w:jc w:val="both"/>
      </w:pPr>
      <w:r>
        <w:rPr>
          <w:sz w:val="28"/>
          <w:szCs w:val="28"/>
        </w:rPr>
        <w:t>Загальна площа місць паркування на вулиці Богдана Хмельницького, 1 становить 913,0 м. кв, в тому числі площа платних місць паркування   –   605,0</w:t>
      </w:r>
      <w:r w:rsidR="00504CB5">
        <w:rPr>
          <w:sz w:val="28"/>
          <w:szCs w:val="28"/>
        </w:rPr>
        <w:t> </w:t>
      </w:r>
      <w:r>
        <w:rPr>
          <w:sz w:val="28"/>
          <w:szCs w:val="28"/>
        </w:rPr>
        <w:t xml:space="preserve">м. кв. Загальна кількість місць  для паркування  </w:t>
      </w:r>
      <w:r w:rsidR="00504CB5">
        <w:rPr>
          <w:sz w:val="28"/>
          <w:szCs w:val="28"/>
        </w:rPr>
        <w:t>–</w:t>
      </w:r>
      <w:r>
        <w:rPr>
          <w:sz w:val="28"/>
          <w:szCs w:val="28"/>
        </w:rPr>
        <w:t xml:space="preserve"> 64,</w:t>
      </w:r>
      <w:r>
        <w:rPr>
          <w:rFonts w:eastAsia="Times New Roman"/>
          <w:sz w:val="28"/>
          <w:szCs w:val="28"/>
        </w:rPr>
        <w:t xml:space="preserve"> в тому числі 20 </w:t>
      </w:r>
      <w:r w:rsidR="00504CB5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для безоплатного паркування</w:t>
      </w:r>
      <w:r>
        <w:rPr>
          <w:sz w:val="28"/>
          <w:szCs w:val="28"/>
        </w:rPr>
        <w:t xml:space="preserve">. </w:t>
      </w:r>
    </w:p>
    <w:p w14:paraId="06A44EC0" w14:textId="77777777" w:rsidR="00C25937" w:rsidRDefault="00000000">
      <w:pPr>
        <w:ind w:firstLine="560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Розрахунок тарифу на послуги з паркування здійснено КП </w:t>
      </w:r>
      <w:r>
        <w:rPr>
          <w:color w:val="000000"/>
          <w:sz w:val="28"/>
          <w:szCs w:val="28"/>
        </w:rPr>
        <w:t>«АвтоПаркСервіс»</w:t>
      </w:r>
      <w:r>
        <w:rPr>
          <w:bCs/>
          <w:color w:val="000000"/>
          <w:sz w:val="28"/>
          <w:szCs w:val="28"/>
        </w:rPr>
        <w:t xml:space="preserve"> відповідно до вимог </w:t>
      </w:r>
      <w:r>
        <w:rPr>
          <w:color w:val="000000"/>
          <w:sz w:val="28"/>
          <w:szCs w:val="28"/>
        </w:rPr>
        <w:t>постанови Кабінету Міністрів України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02.03.2010 № 258 «Про затвердження Порядку формування тарифів на послуги з користування майданчиками для платного паркування транспортних засобів» зі змінами, </w:t>
      </w:r>
      <w:r>
        <w:rPr>
          <w:bCs/>
          <w:color w:val="000000"/>
          <w:sz w:val="28"/>
          <w:szCs w:val="28"/>
        </w:rPr>
        <w:t>виходячи з планових витрат підприємства для надання такої послуги.</w:t>
      </w:r>
    </w:p>
    <w:p w14:paraId="686DD657" w14:textId="28619DC1" w:rsidR="00C25937" w:rsidRDefault="00000000">
      <w:pPr>
        <w:ind w:firstLine="560"/>
        <w:jc w:val="both"/>
      </w:pPr>
      <w:r>
        <w:rPr>
          <w:color w:val="000000"/>
          <w:sz w:val="28"/>
          <w:szCs w:val="28"/>
        </w:rPr>
        <w:t>Режим роботи паркувального майданчика на вулиці Богдана Хмельницького, 1 пропонується встановити з 07.30 до 21.00</w:t>
      </w:r>
      <w:r w:rsidR="00504CB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щодня. </w:t>
      </w:r>
    </w:p>
    <w:p w14:paraId="58C4C974" w14:textId="77777777" w:rsidR="00C25937" w:rsidRDefault="00000000">
      <w:pPr>
        <w:ind w:firstLine="540"/>
        <w:jc w:val="both"/>
      </w:pPr>
      <w:r>
        <w:rPr>
          <w:color w:val="000000"/>
          <w:sz w:val="28"/>
          <w:szCs w:val="28"/>
        </w:rPr>
        <w:t>Для забезпечення безготівкового розрахунку за послуги з паркування підприємством «АвтоПаркСервіс»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укладений договір про надання послуг з приймання та переказу платежів із ТОВ «Фінансова компанія “Контрактовий дім”» на встановлення терміналів для здійснення операцій з переказу коштів. За надані послуги ТОВ «Фінансова компанія “Контрактовий дім”» отримуватиме винагороду в розмірі 10 % від суми платежів. </w:t>
      </w:r>
    </w:p>
    <w:p w14:paraId="10715F07" w14:textId="77777777" w:rsidR="00C25937" w:rsidRDefault="00000000">
      <w:pPr>
        <w:ind w:firstLine="540"/>
        <w:jc w:val="both"/>
      </w:pPr>
      <w:r>
        <w:rPr>
          <w:color w:val="000000"/>
          <w:sz w:val="28"/>
          <w:szCs w:val="28"/>
        </w:rPr>
        <w:t>Витрати на обладнання паркувального майданчика (вкладання бруківки, корчування пенька, встановлення дорожних знаків, нанесення розмітки, підключення обладнання до електромереж) враховані відповідно до фактично понесених витрат.</w:t>
      </w:r>
    </w:p>
    <w:p w14:paraId="68575AFE" w14:textId="104F702F" w:rsidR="00C25937" w:rsidRDefault="00000000">
      <w:pPr>
        <w:ind w:firstLine="540"/>
        <w:jc w:val="both"/>
      </w:pPr>
      <w:r>
        <w:rPr>
          <w:color w:val="000000"/>
          <w:sz w:val="28"/>
          <w:szCs w:val="28"/>
        </w:rPr>
        <w:t xml:space="preserve">Витрати із заробітної плати в тарифі враховані виходячи із окладів, затверджених на підприємстві згідно з плановим штатним розписом, режиму роботи, а також встановлених на підприємстві доплат, надбавок, гарантійних та компенсаційних виплат, пов’язаних з виконанням виробничих завдань і функцій та витрат на оплату єдиного внеску на загальнообов’язкове державне соціальне страхування </w:t>
      </w:r>
      <w:r w:rsidR="00504CB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22 %.</w:t>
      </w:r>
    </w:p>
    <w:p w14:paraId="7A4ABF1A" w14:textId="65D58EC5" w:rsidR="00C25937" w:rsidRDefault="00000000">
      <w:pPr>
        <w:ind w:firstLine="540"/>
        <w:jc w:val="both"/>
      </w:pPr>
      <w:r>
        <w:rPr>
          <w:color w:val="000000"/>
          <w:sz w:val="28"/>
          <w:szCs w:val="28"/>
        </w:rPr>
        <w:t>Адміністративні витрати враховані у розмірі 15,0 % до виробничої собівартості; р</w:t>
      </w:r>
      <w:r>
        <w:rPr>
          <w:bCs/>
          <w:color w:val="000000"/>
          <w:sz w:val="28"/>
          <w:szCs w:val="28"/>
        </w:rPr>
        <w:t xml:space="preserve">ентабельність </w:t>
      </w:r>
      <w:r w:rsidR="00504CB5"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11</w:t>
      </w:r>
      <w:r>
        <w:rPr>
          <w:bCs/>
          <w:color w:val="000000"/>
          <w:sz w:val="28"/>
          <w:szCs w:val="28"/>
          <w:lang w:val="ru-RU"/>
        </w:rPr>
        <w:t> </w:t>
      </w:r>
      <w:r>
        <w:rPr>
          <w:bCs/>
          <w:color w:val="000000"/>
          <w:sz w:val="28"/>
          <w:szCs w:val="28"/>
        </w:rPr>
        <w:t xml:space="preserve">%. </w:t>
      </w:r>
    </w:p>
    <w:p w14:paraId="209239D0" w14:textId="77777777" w:rsidR="00C25937" w:rsidRDefault="00000000">
      <w:pPr>
        <w:ind w:firstLine="540"/>
        <w:jc w:val="both"/>
      </w:pPr>
      <w:r>
        <w:rPr>
          <w:color w:val="000000"/>
          <w:sz w:val="28"/>
          <w:szCs w:val="28"/>
        </w:rPr>
        <w:lastRenderedPageBreak/>
        <w:t>Відповідно до вимог Порядку формування тарифів на послуги з користування майданчиками для платного паркування транспортних засобів у розрахунку тарифу на</w:t>
      </w:r>
      <w:r>
        <w:rPr>
          <w:bCs/>
          <w:color w:val="000000"/>
          <w:sz w:val="28"/>
          <w:szCs w:val="28"/>
        </w:rPr>
        <w:t xml:space="preserve"> вулиці Богдана Хмельницького, 1 </w:t>
      </w:r>
      <w:r>
        <w:rPr>
          <w:color w:val="000000"/>
          <w:sz w:val="28"/>
          <w:szCs w:val="28"/>
        </w:rPr>
        <w:t>застосовано плановий коефіцієнт завантаженості зазначеного майданчика для платного паркування транспортних засобів в розмірі 0,5 %.</w:t>
      </w:r>
    </w:p>
    <w:p w14:paraId="24C0B3A9" w14:textId="77777777" w:rsidR="00C25937" w:rsidRDefault="00000000">
      <w:pPr>
        <w:ind w:firstLine="540"/>
        <w:jc w:val="both"/>
      </w:pPr>
      <w:r>
        <w:rPr>
          <w:bCs/>
          <w:color w:val="000000"/>
          <w:sz w:val="28"/>
          <w:szCs w:val="28"/>
        </w:rPr>
        <w:t xml:space="preserve">До розрахунку планового тарифу на послугу з паркування транспортних засобів на вулиці Богдана Хмельницького, 1 враховано суму паркувального збору, яка має надійти до  бюджету громади в сумі 264,99 тис. грн. </w:t>
      </w:r>
    </w:p>
    <w:p w14:paraId="0FB91EBB" w14:textId="77777777" w:rsidR="00C25937" w:rsidRDefault="00000000">
      <w:pPr>
        <w:ind w:firstLine="540"/>
        <w:jc w:val="both"/>
      </w:pPr>
      <w:r>
        <w:rPr>
          <w:color w:val="000000"/>
          <w:sz w:val="28"/>
          <w:szCs w:val="28"/>
        </w:rPr>
        <w:t>Тариф пропонується встановити в розмірі 3</w:t>
      </w:r>
      <w:r>
        <w:rPr>
          <w:rFonts w:eastAsia="Times New Roman"/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,00 грн за одну годину </w:t>
      </w:r>
      <w:r>
        <w:rPr>
          <w:bCs/>
          <w:color w:val="000000"/>
          <w:sz w:val="28"/>
          <w:szCs w:val="28"/>
        </w:rPr>
        <w:t>паркування одного транспортного засобу</w:t>
      </w:r>
      <w:r>
        <w:rPr>
          <w:color w:val="000000"/>
          <w:sz w:val="28"/>
          <w:szCs w:val="28"/>
        </w:rPr>
        <w:t xml:space="preserve">. </w:t>
      </w:r>
    </w:p>
    <w:p w14:paraId="4BDCB896" w14:textId="77777777" w:rsidR="00C25937" w:rsidRDefault="00C25937">
      <w:pPr>
        <w:ind w:firstLine="540"/>
        <w:jc w:val="both"/>
        <w:rPr>
          <w:color w:val="000000"/>
          <w:sz w:val="28"/>
          <w:szCs w:val="28"/>
        </w:rPr>
      </w:pPr>
    </w:p>
    <w:p w14:paraId="6DA2255C" w14:textId="77777777" w:rsidR="00C25937" w:rsidRDefault="00C25937">
      <w:pPr>
        <w:ind w:firstLine="540"/>
        <w:jc w:val="both"/>
        <w:rPr>
          <w:bCs/>
          <w:color w:val="000000"/>
          <w:sz w:val="28"/>
          <w:szCs w:val="28"/>
        </w:rPr>
      </w:pPr>
    </w:p>
    <w:p w14:paraId="00803695" w14:textId="77777777" w:rsidR="00C25937" w:rsidRDefault="00C25937">
      <w:pPr>
        <w:ind w:firstLine="540"/>
        <w:jc w:val="both"/>
        <w:rPr>
          <w:color w:val="000000"/>
          <w:sz w:val="28"/>
          <w:szCs w:val="28"/>
        </w:rPr>
      </w:pPr>
    </w:p>
    <w:p w14:paraId="51BAA4DB" w14:textId="77777777" w:rsidR="00C25937" w:rsidRDefault="00000000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департаменту </w:t>
      </w:r>
    </w:p>
    <w:p w14:paraId="00533E47" w14:textId="77777777" w:rsidR="00C25937" w:rsidRDefault="00000000">
      <w:r>
        <w:rPr>
          <w:color w:val="000000"/>
          <w:sz w:val="28"/>
          <w:szCs w:val="28"/>
        </w:rPr>
        <w:t>економічної політ</w:t>
      </w:r>
      <w:r>
        <w:rPr>
          <w:sz w:val="28"/>
          <w:szCs w:val="28"/>
        </w:rPr>
        <w:t xml:space="preserve">ики                                                                       Борис СМАЛЬ </w:t>
      </w:r>
    </w:p>
    <w:sectPr w:rsidR="00C25937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BB35" w14:textId="77777777" w:rsidR="00D80209" w:rsidRDefault="00D80209">
      <w:r>
        <w:separator/>
      </w:r>
    </w:p>
  </w:endnote>
  <w:endnote w:type="continuationSeparator" w:id="0">
    <w:p w14:paraId="59CEBC13" w14:textId="77777777" w:rsidR="00D80209" w:rsidRDefault="00D8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ЛОМе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94C8" w14:textId="77777777" w:rsidR="00D80209" w:rsidRDefault="00D80209">
      <w:r>
        <w:separator/>
      </w:r>
    </w:p>
  </w:footnote>
  <w:footnote w:type="continuationSeparator" w:id="0">
    <w:p w14:paraId="58D7869B" w14:textId="77777777" w:rsidR="00D80209" w:rsidRDefault="00D8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933176"/>
      <w:docPartObj>
        <w:docPartGallery w:val="Page Numbers (Top of Page)"/>
        <w:docPartUnique/>
      </w:docPartObj>
    </w:sdtPr>
    <w:sdtContent>
      <w:p w14:paraId="2CA41170" w14:textId="77777777" w:rsidR="00C25937" w:rsidRDefault="00C25937">
        <w:pPr>
          <w:pStyle w:val="a7"/>
          <w:jc w:val="center"/>
        </w:pPr>
      </w:p>
      <w:p w14:paraId="2D3DC81C" w14:textId="77777777" w:rsidR="00C25937" w:rsidRDefault="00C25937">
        <w:pPr>
          <w:pStyle w:val="a7"/>
          <w:jc w:val="center"/>
        </w:pPr>
      </w:p>
      <w:p w14:paraId="3632AC85" w14:textId="77777777" w:rsidR="00C25937" w:rsidRDefault="00000000">
        <w:pPr>
          <w:pStyle w:val="a7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11135B2" w14:textId="77777777" w:rsidR="00C25937" w:rsidRDefault="00C2593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37"/>
    <w:rsid w:val="001C42D4"/>
    <w:rsid w:val="00504CB5"/>
    <w:rsid w:val="00AE40FC"/>
    <w:rsid w:val="00C25937"/>
    <w:rsid w:val="00D80209"/>
    <w:rsid w:val="00E03511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AD24"/>
  <w15:docId w15:val="{D1AC9FDF-7FA3-429F-A7A9-596C3ABD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SimSun;宋体" w:hAnsi="Times New Roman" w:cs="Times New Roman"/>
      <w:sz w:val="24"/>
      <w:lang w:bidi="ar-SA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SimSun;宋体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SimSun;ЛОМе;Times New Roman" w:hAnsi="Times New Roman" w:cs="Times New Roman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SimSun;宋体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rvts9">
    <w:name w:val="rvts9"/>
    <w:basedOn w:val="a2"/>
    <w:qFormat/>
  </w:style>
  <w:style w:type="character" w:customStyle="1" w:styleId="1">
    <w:name w:val="Гіперпосилання1"/>
    <w:qFormat/>
    <w:rPr>
      <w:color w:val="0000FF"/>
      <w:u w:val="single"/>
    </w:rPr>
  </w:style>
  <w:style w:type="character" w:customStyle="1" w:styleId="10">
    <w:name w:val="Виділення1"/>
    <w:qFormat/>
    <w:rPr>
      <w:i/>
      <w:iCs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Верхній колонтитул Знак"/>
    <w:basedOn w:val="a2"/>
    <w:link w:val="a7"/>
    <w:uiPriority w:val="99"/>
    <w:qFormat/>
    <w:rsid w:val="00F51D48"/>
    <w:rPr>
      <w:rFonts w:ascii="Times New Roman" w:eastAsia="SimSun;宋体" w:hAnsi="Times New Roman" w:cs="Times New Roman"/>
      <w:sz w:val="24"/>
      <w:lang w:bidi="ar-SA"/>
    </w:rPr>
  </w:style>
  <w:style w:type="character" w:customStyle="1" w:styleId="a8">
    <w:name w:val="Нижній колонтитул Знак"/>
    <w:basedOn w:val="a2"/>
    <w:link w:val="a9"/>
    <w:uiPriority w:val="99"/>
    <w:qFormat/>
    <w:rsid w:val="00F51D48"/>
    <w:rPr>
      <w:rFonts w:ascii="Times New Roman" w:eastAsia="SimSun;宋体" w:hAnsi="Times New Roman" w:cs="Times New Roman"/>
      <w:sz w:val="24"/>
      <w:lang w:bidi="ar-SA"/>
    </w:rPr>
  </w:style>
  <w:style w:type="paragraph" w:customStyle="1" w:styleId="aa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vps2">
    <w:name w:val="rvps2"/>
    <w:basedOn w:val="a"/>
    <w:qFormat/>
    <w:pPr>
      <w:spacing w:before="280" w:after="280"/>
    </w:pPr>
  </w:style>
  <w:style w:type="paragraph" w:customStyle="1" w:styleId="rvps7">
    <w:name w:val="rvps7"/>
    <w:basedOn w:val="a"/>
    <w:qFormat/>
    <w:pPr>
      <w:spacing w:before="280" w:after="280"/>
    </w:pPr>
  </w:style>
  <w:style w:type="paragraph" w:styleId="ae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unhideWhenUsed/>
    <w:rsid w:val="00F51D48"/>
    <w:pPr>
      <w:tabs>
        <w:tab w:val="center" w:pos="4819"/>
        <w:tab w:val="right" w:pos="9639"/>
      </w:tabs>
    </w:pPr>
  </w:style>
  <w:style w:type="paragraph" w:styleId="a9">
    <w:name w:val="footer"/>
    <w:basedOn w:val="a"/>
    <w:link w:val="a8"/>
    <w:uiPriority w:val="99"/>
    <w:unhideWhenUsed/>
    <w:rsid w:val="00F51D48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2117</Words>
  <Characters>1207</Characters>
  <Application>Microsoft Office Word</Application>
  <DocSecurity>0</DocSecurity>
  <Lines>10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70</cp:revision>
  <dcterms:created xsi:type="dcterms:W3CDTF">2021-09-30T09:30:00Z</dcterms:created>
  <dcterms:modified xsi:type="dcterms:W3CDTF">2025-07-08T14:15:00Z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